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b w:val="1"/>
          <w:bCs w:val="1"/>
          <w:sz w:val="28"/>
          <w:szCs w:val="28"/>
          <w:rtl w:val="0"/>
        </w:rPr>
        <w:t xml:space="preserve">OUTPUT EVALUASI AWAL MGMP</w:t>
        <w:br w:type="textWrapping"/>
        <w:t xml:space="preserve">DESAIN PRODUKSI BUSANA (DPB)</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sz w:val="22"/>
          <w:szCs w:val="22"/>
          <w:rtl w:val="0"/>
        </w:rPr>
        <w:t xml:space="preserve">Tahun Pelajaran 2026/2027</w:t>
      </w:r>
      <w:r w:rsidDel="00000000" w:rsidR="00000000" w:rsidRPr="00000000">
        <w:rPr>
          <w:rtl w:val="0"/>
        </w:rPr>
      </w:r>
    </w:p>
    <w:tbl>
      <w:tblPr>
        <w:tblStyle w:val="Table1"/>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8"/>
        <w:gridCol w:w="4968"/>
        <w:tblGridChange w:id="0">
          <w:tblGrid>
            <w:gridCol w:w="4968"/>
            <w:gridCol w:w="4968"/>
          </w:tblGrid>
        </w:tblGridChange>
      </w:tblGrid>
      <w:tr>
        <w:trPr>
          <w:cantSplit w:val="0"/>
          <w:tblHeader w:val="0"/>
        </w:trPr>
        <w:tc>
          <w:tcPr/>
          <w:p w:rsidR="00000000" w:rsidDel="00000000" w:rsidP="00000000" w:rsidRDefault="00000000" w:rsidRPr="00000000" w14:paraId="00000003">
            <w:pPr>
              <w:rPr/>
            </w:pPr>
            <w:r w:rsidDel="00000000" w:rsidR="00000000" w:rsidRPr="00000000">
              <w:rPr>
                <w:rtl w:val="0"/>
              </w:rPr>
              <w:t xml:space="preserve">Satuan Pendidikan</w:t>
            </w:r>
          </w:p>
        </w:tc>
        <w:tc>
          <w:tcPr/>
          <w:p w:rsidR="00000000" w:rsidDel="00000000" w:rsidP="00000000" w:rsidRDefault="00000000" w:rsidRPr="00000000" w14:paraId="00000004">
            <w:pPr>
              <w:rPr/>
            </w:pPr>
            <w:r w:rsidDel="00000000" w:rsidR="00000000" w:rsidRPr="00000000">
              <w:rPr>
                <w:rtl w:val="0"/>
              </w:rPr>
              <w:t xml:space="preserve">SMK NEGERI 6 ACEH SINGKIL</w:t>
            </w:r>
          </w:p>
        </w:tc>
      </w:tr>
      <w:tr>
        <w:trPr>
          <w:cantSplit w:val="0"/>
          <w:tblHeader w:val="0"/>
        </w:trPr>
        <w:tc>
          <w:tcPr/>
          <w:p w:rsidR="00000000" w:rsidDel="00000000" w:rsidP="00000000" w:rsidRDefault="00000000" w:rsidRPr="00000000" w14:paraId="00000005">
            <w:pPr>
              <w:rPr/>
            </w:pPr>
            <w:r w:rsidDel="00000000" w:rsidR="00000000" w:rsidRPr="00000000">
              <w:rPr>
                <w:rtl w:val="0"/>
              </w:rPr>
              <w:t xml:space="preserve">Program Keahlian</w:t>
            </w:r>
          </w:p>
        </w:tc>
        <w:tc>
          <w:tcPr/>
          <w:p w:rsidR="00000000" w:rsidDel="00000000" w:rsidP="00000000" w:rsidRDefault="00000000" w:rsidRPr="00000000" w14:paraId="00000006">
            <w:pPr>
              <w:rPr/>
            </w:pPr>
            <w:r w:rsidDel="00000000" w:rsidR="00000000" w:rsidRPr="00000000">
              <w:rPr>
                <w:rtl w:val="0"/>
              </w:rPr>
              <w:t xml:space="preserve">Desain Produksi Busana</w:t>
            </w:r>
          </w:p>
        </w:tc>
      </w:tr>
      <w:tr>
        <w:trPr>
          <w:cantSplit w:val="0"/>
          <w:tblHeader w:val="0"/>
        </w:trPr>
        <w:tc>
          <w:tcPr/>
          <w:p w:rsidR="00000000" w:rsidDel="00000000" w:rsidP="00000000" w:rsidRDefault="00000000" w:rsidRPr="00000000" w14:paraId="00000007">
            <w:pPr>
              <w:rPr/>
            </w:pPr>
            <w:r w:rsidDel="00000000" w:rsidR="00000000" w:rsidRPr="00000000">
              <w:rPr>
                <w:rtl w:val="0"/>
              </w:rPr>
              <w:t xml:space="preserve">Nama MGMP</w:t>
            </w:r>
          </w:p>
        </w:tc>
        <w:tc>
          <w:tcPr/>
          <w:p w:rsidR="00000000" w:rsidDel="00000000" w:rsidP="00000000" w:rsidRDefault="00000000" w:rsidRPr="00000000" w14:paraId="00000008">
            <w:pPr>
              <w:rPr/>
            </w:pPr>
            <w:r w:rsidDel="00000000" w:rsidR="00000000" w:rsidRPr="00000000">
              <w:rPr>
                <w:rtl w:val="0"/>
              </w:rPr>
              <w:t xml:space="preserve">MGMP Desain Produksi Busana</w:t>
            </w:r>
          </w:p>
        </w:tc>
      </w:tr>
      <w:tr>
        <w:trPr>
          <w:cantSplit w:val="0"/>
          <w:tblHeader w:val="0"/>
        </w:trPr>
        <w:tc>
          <w:tcPr/>
          <w:p w:rsidR="00000000" w:rsidDel="00000000" w:rsidP="00000000" w:rsidRDefault="00000000" w:rsidRPr="00000000" w14:paraId="00000009">
            <w:pPr>
              <w:rPr/>
            </w:pPr>
            <w:r w:rsidDel="00000000" w:rsidR="00000000" w:rsidRPr="00000000">
              <w:rPr>
                <w:rtl w:val="0"/>
              </w:rPr>
              <w:t xml:space="preserve">Tanggal Pelaksanaan</w:t>
            </w:r>
          </w:p>
        </w:tc>
        <w:tc>
          <w:tcPr/>
          <w:p w:rsidR="00000000" w:rsidDel="00000000" w:rsidP="00000000" w:rsidRDefault="00000000" w:rsidRPr="00000000" w14:paraId="0000000A">
            <w:pPr>
              <w:rPr/>
            </w:pPr>
            <w:r w:rsidDel="00000000" w:rsidR="00000000" w:rsidRPr="00000000">
              <w:rPr>
                <w:rtl w:val="0"/>
              </w:rPr>
              <w:t xml:space="preserve">19 September 2026</w:t>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b w:val="1"/>
          <w:bCs w:val="1"/>
          <w:rtl w:val="0"/>
        </w:rPr>
        <w:t xml:space="preserve">A. Tujuan Evaluasi</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Evaluasi awal MGMP Desain Produksi Busana dilaksanakan untuk mengetahui kondisi awal pelaksanaan pembelajaran, kesiapan perangkat ajar, penerapan TEFA, asesmen, praktik kejuruan, serta kebutuhan pengembangan kompetensi guru sebagai dasar penyusunan program kerja MGMP.</w:t>
      </w:r>
    </w:p>
    <w:p w:rsidR="00000000" w:rsidDel="00000000" w:rsidP="00000000" w:rsidRDefault="00000000" w:rsidRPr="00000000" w14:paraId="0000000E">
      <w:pPr>
        <w:rPr/>
      </w:pPr>
      <w:r w:rsidDel="00000000" w:rsidR="00000000" w:rsidRPr="00000000">
        <w:rPr>
          <w:b w:val="1"/>
          <w:bCs w:val="1"/>
          <w:rtl w:val="0"/>
        </w:rPr>
        <w:t xml:space="preserve">B. Hasil Evaluasi Awal</w:t>
      </w:r>
      <w:r w:rsidDel="00000000" w:rsidR="00000000" w:rsidRPr="00000000">
        <w:rPr>
          <w:rtl w:val="0"/>
        </w:rPr>
      </w:r>
    </w:p>
    <w:tbl>
      <w:tblPr>
        <w:tblStyle w:val="Table2"/>
        <w:tblW w:w="99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7"/>
        <w:gridCol w:w="1987"/>
        <w:gridCol w:w="1987"/>
        <w:gridCol w:w="1987"/>
        <w:gridCol w:w="1987"/>
        <w:tblGridChange w:id="0">
          <w:tblGrid>
            <w:gridCol w:w="1987"/>
            <w:gridCol w:w="1987"/>
            <w:gridCol w:w="1987"/>
            <w:gridCol w:w="1987"/>
            <w:gridCol w:w="1987"/>
          </w:tblGrid>
        </w:tblGridChange>
      </w:tblGrid>
      <w:tr>
        <w:trPr>
          <w:cantSplit w:val="0"/>
          <w:tblHeader w:val="0"/>
        </w:trPr>
        <w:tc>
          <w:tcPr>
            <w:vAlign w:val="center"/>
          </w:tcPr>
          <w:p w:rsidR="00000000" w:rsidDel="00000000" w:rsidP="00000000" w:rsidRDefault="00000000" w:rsidRPr="00000000" w14:paraId="0000000F">
            <w:pPr>
              <w:rPr/>
            </w:pPr>
            <w:r w:rsidDel="00000000" w:rsidR="00000000" w:rsidRPr="00000000">
              <w:rPr>
                <w:b w:val="1"/>
                <w:bCs w:val="1"/>
                <w:rtl w:val="0"/>
              </w:rPr>
              <w:t xml:space="preserve">No</w:t>
            </w:r>
            <w:r w:rsidDel="00000000" w:rsidR="00000000" w:rsidRPr="00000000">
              <w:rPr>
                <w:rtl w:val="0"/>
              </w:rPr>
            </w:r>
          </w:p>
        </w:tc>
        <w:tc>
          <w:tcPr>
            <w:vAlign w:val="center"/>
          </w:tcPr>
          <w:p w:rsidR="00000000" w:rsidDel="00000000" w:rsidP="00000000" w:rsidRDefault="00000000" w:rsidRPr="00000000" w14:paraId="00000010">
            <w:pPr>
              <w:rPr/>
            </w:pPr>
            <w:r w:rsidDel="00000000" w:rsidR="00000000" w:rsidRPr="00000000">
              <w:rPr>
                <w:b w:val="1"/>
                <w:bCs w:val="1"/>
                <w:rtl w:val="0"/>
              </w:rPr>
              <w:t xml:space="preserve">Aspek yang Dievaluasi</w:t>
            </w:r>
            <w:r w:rsidDel="00000000" w:rsidR="00000000" w:rsidRPr="00000000">
              <w:rPr>
                <w:rtl w:val="0"/>
              </w:rPr>
            </w:r>
          </w:p>
        </w:tc>
        <w:tc>
          <w:tcPr>
            <w:vAlign w:val="center"/>
          </w:tcPr>
          <w:p w:rsidR="00000000" w:rsidDel="00000000" w:rsidP="00000000" w:rsidRDefault="00000000" w:rsidRPr="00000000" w14:paraId="00000011">
            <w:pPr>
              <w:rPr/>
            </w:pPr>
            <w:r w:rsidDel="00000000" w:rsidR="00000000" w:rsidRPr="00000000">
              <w:rPr>
                <w:b w:val="1"/>
                <w:bCs w:val="1"/>
                <w:rtl w:val="0"/>
              </w:rPr>
              <w:t xml:space="preserve">Kondisi Awal</w:t>
            </w:r>
            <w:r w:rsidDel="00000000" w:rsidR="00000000" w:rsidRPr="00000000">
              <w:rPr>
                <w:rtl w:val="0"/>
              </w:rPr>
            </w:r>
          </w:p>
        </w:tc>
        <w:tc>
          <w:tcPr>
            <w:vAlign w:val="center"/>
          </w:tcPr>
          <w:p w:rsidR="00000000" w:rsidDel="00000000" w:rsidP="00000000" w:rsidRDefault="00000000" w:rsidRPr="00000000" w14:paraId="00000012">
            <w:pPr>
              <w:rPr/>
            </w:pPr>
            <w:r w:rsidDel="00000000" w:rsidR="00000000" w:rsidRPr="00000000">
              <w:rPr>
                <w:b w:val="1"/>
                <w:bCs w:val="1"/>
                <w:rtl w:val="0"/>
              </w:rPr>
              <w:t xml:space="preserve">Permasalahan/Kebutuhan</w:t>
            </w:r>
            <w:r w:rsidDel="00000000" w:rsidR="00000000" w:rsidRPr="00000000">
              <w:rPr>
                <w:rtl w:val="0"/>
              </w:rPr>
            </w:r>
          </w:p>
        </w:tc>
        <w:tc>
          <w:tcPr>
            <w:vAlign w:val="center"/>
          </w:tcPr>
          <w:p w:rsidR="00000000" w:rsidDel="00000000" w:rsidP="00000000" w:rsidRDefault="00000000" w:rsidRPr="00000000" w14:paraId="00000013">
            <w:pPr>
              <w:rPr/>
            </w:pPr>
            <w:r w:rsidDel="00000000" w:rsidR="00000000" w:rsidRPr="00000000">
              <w:rPr>
                <w:b w:val="1"/>
                <w:bCs w:val="1"/>
                <w:rtl w:val="0"/>
              </w:rPr>
              <w:t xml:space="preserve">Tindak Lanjut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4">
            <w:pPr>
              <w:rPr/>
            </w:pPr>
            <w:r w:rsidDel="00000000" w:rsidR="00000000" w:rsidRPr="00000000">
              <w:rPr>
                <w:rtl w:val="0"/>
              </w:rPr>
              <w:t xml:space="preserve">1</w:t>
            </w:r>
          </w:p>
        </w:tc>
        <w:tc>
          <w:tcPr>
            <w:vAlign w:val="center"/>
          </w:tcPr>
          <w:p w:rsidR="00000000" w:rsidDel="00000000" w:rsidP="00000000" w:rsidRDefault="00000000" w:rsidRPr="00000000" w14:paraId="00000015">
            <w:pPr>
              <w:rPr/>
            </w:pPr>
            <w:r w:rsidDel="00000000" w:rsidR="00000000" w:rsidRPr="00000000">
              <w:rPr>
                <w:rtl w:val="0"/>
              </w:rPr>
              <w:t xml:space="preserve">Kurikulum</w:t>
            </w:r>
          </w:p>
        </w:tc>
        <w:tc>
          <w:tcPr>
            <w:vAlign w:val="center"/>
          </w:tcPr>
          <w:p w:rsidR="00000000" w:rsidDel="00000000" w:rsidP="00000000" w:rsidRDefault="00000000" w:rsidRPr="00000000" w14:paraId="00000016">
            <w:pPr>
              <w:rPr/>
            </w:pPr>
            <w:r w:rsidDel="00000000" w:rsidR="00000000" w:rsidRPr="00000000">
              <w:rPr>
                <w:rtl w:val="0"/>
              </w:rPr>
              <w:t xml:space="preserve">Guru telah menggunakan Kurikulum Merdeka.</w:t>
            </w:r>
          </w:p>
        </w:tc>
        <w:tc>
          <w:tcPr>
            <w:vAlign w:val="center"/>
          </w:tcPr>
          <w:p w:rsidR="00000000" w:rsidDel="00000000" w:rsidP="00000000" w:rsidRDefault="00000000" w:rsidRPr="00000000" w14:paraId="00000017">
            <w:pPr>
              <w:rPr/>
            </w:pPr>
            <w:r w:rsidDel="00000000" w:rsidR="00000000" w:rsidRPr="00000000">
              <w:rPr>
                <w:rtl w:val="0"/>
              </w:rPr>
              <w:t xml:space="preserve">Pemahaman CP, TP, dan ATP belum sepenuhnya seragam.</w:t>
            </w:r>
          </w:p>
        </w:tc>
        <w:tc>
          <w:tcPr>
            <w:vAlign w:val="center"/>
          </w:tcPr>
          <w:p w:rsidR="00000000" w:rsidDel="00000000" w:rsidP="00000000" w:rsidRDefault="00000000" w:rsidRPr="00000000" w14:paraId="00000018">
            <w:pPr>
              <w:rPr/>
            </w:pPr>
            <w:r w:rsidDel="00000000" w:rsidR="00000000" w:rsidRPr="00000000">
              <w:rPr>
                <w:rtl w:val="0"/>
              </w:rPr>
              <w:t xml:space="preserve">Penyamaan pemahaman dan penyusunan perangkat bersama.</w:t>
            </w:r>
          </w:p>
        </w:tc>
      </w:tr>
      <w:tr>
        <w:trPr>
          <w:cantSplit w:val="0"/>
          <w:tblHeader w:val="0"/>
        </w:trPr>
        <w:tc>
          <w:tcPr>
            <w:vAlign w:val="center"/>
          </w:tcPr>
          <w:p w:rsidR="00000000" w:rsidDel="00000000" w:rsidP="00000000" w:rsidRDefault="00000000" w:rsidRPr="00000000" w14:paraId="00000019">
            <w:pPr>
              <w:rPr/>
            </w:pPr>
            <w:r w:rsidDel="00000000" w:rsidR="00000000" w:rsidRPr="00000000">
              <w:rPr>
                <w:rtl w:val="0"/>
              </w:rPr>
              <w:t xml:space="preserve">2</w:t>
            </w:r>
          </w:p>
        </w:tc>
        <w:tc>
          <w:tcPr>
            <w:vAlign w:val="center"/>
          </w:tcPr>
          <w:p w:rsidR="00000000" w:rsidDel="00000000" w:rsidP="00000000" w:rsidRDefault="00000000" w:rsidRPr="00000000" w14:paraId="0000001A">
            <w:pPr>
              <w:rPr/>
            </w:pPr>
            <w:r w:rsidDel="00000000" w:rsidR="00000000" w:rsidRPr="00000000">
              <w:rPr>
                <w:rtl w:val="0"/>
              </w:rPr>
              <w:t xml:space="preserve">Modul Ajar</w:t>
            </w:r>
          </w:p>
        </w:tc>
        <w:tc>
          <w:tcPr>
            <w:vAlign w:val="center"/>
          </w:tcPr>
          <w:p w:rsidR="00000000" w:rsidDel="00000000" w:rsidP="00000000" w:rsidRDefault="00000000" w:rsidRPr="00000000" w14:paraId="0000001B">
            <w:pPr>
              <w:rPr/>
            </w:pPr>
            <w:r w:rsidDel="00000000" w:rsidR="00000000" w:rsidRPr="00000000">
              <w:rPr>
                <w:rtl w:val="0"/>
              </w:rPr>
              <w:t xml:space="preserve">Sebagian guru telah memiliki modul ajar.</w:t>
            </w:r>
          </w:p>
        </w:tc>
        <w:tc>
          <w:tcPr>
            <w:vAlign w:val="center"/>
          </w:tcPr>
          <w:p w:rsidR="00000000" w:rsidDel="00000000" w:rsidP="00000000" w:rsidRDefault="00000000" w:rsidRPr="00000000" w14:paraId="0000001C">
            <w:pPr>
              <w:rPr/>
            </w:pPr>
            <w:r w:rsidDel="00000000" w:rsidR="00000000" w:rsidRPr="00000000">
              <w:rPr>
                <w:rtl w:val="0"/>
              </w:rPr>
              <w:t xml:space="preserve">Format dan kelengkapan belum seragam.</w:t>
            </w:r>
          </w:p>
        </w:tc>
        <w:tc>
          <w:tcPr>
            <w:vAlign w:val="center"/>
          </w:tcPr>
          <w:p w:rsidR="00000000" w:rsidDel="00000000" w:rsidP="00000000" w:rsidRDefault="00000000" w:rsidRPr="00000000" w14:paraId="0000001D">
            <w:pPr>
              <w:rPr/>
            </w:pPr>
            <w:r w:rsidDel="00000000" w:rsidR="00000000" w:rsidRPr="00000000">
              <w:rPr>
                <w:rtl w:val="0"/>
              </w:rPr>
              <w:t xml:space="preserve">Menyusun modul ajar DPB berbasis TEFA.</w:t>
            </w:r>
          </w:p>
        </w:tc>
      </w:tr>
      <w:tr>
        <w:trPr>
          <w:cantSplit w:val="0"/>
          <w:tblHeader w:val="0"/>
        </w:trPr>
        <w:tc>
          <w:tcPr>
            <w:vAlign w:val="center"/>
          </w:tcPr>
          <w:p w:rsidR="00000000" w:rsidDel="00000000" w:rsidP="00000000" w:rsidRDefault="00000000" w:rsidRPr="00000000" w14:paraId="0000001E">
            <w:pPr>
              <w:rPr/>
            </w:pPr>
            <w:r w:rsidDel="00000000" w:rsidR="00000000" w:rsidRPr="00000000">
              <w:rPr>
                <w:rtl w:val="0"/>
              </w:rPr>
              <w:t xml:space="preserve">3</w:t>
            </w:r>
          </w:p>
        </w:tc>
        <w:tc>
          <w:tcPr>
            <w:vAlign w:val="center"/>
          </w:tcPr>
          <w:p w:rsidR="00000000" w:rsidDel="00000000" w:rsidP="00000000" w:rsidRDefault="00000000" w:rsidRPr="00000000" w14:paraId="0000001F">
            <w:pPr>
              <w:rPr/>
            </w:pPr>
            <w:r w:rsidDel="00000000" w:rsidR="00000000" w:rsidRPr="00000000">
              <w:rPr>
                <w:rtl w:val="0"/>
              </w:rPr>
              <w:t xml:space="preserve">Pembelajaran TEFA</w:t>
            </w:r>
          </w:p>
        </w:tc>
        <w:tc>
          <w:tcPr>
            <w:vAlign w:val="center"/>
          </w:tcPr>
          <w:p w:rsidR="00000000" w:rsidDel="00000000" w:rsidP="00000000" w:rsidRDefault="00000000" w:rsidRPr="00000000" w14:paraId="00000020">
            <w:pPr>
              <w:rPr/>
            </w:pPr>
            <w:r w:rsidDel="00000000" w:rsidR="00000000" w:rsidRPr="00000000">
              <w:rPr>
                <w:rtl w:val="0"/>
              </w:rPr>
              <w:t xml:space="preserve">Mulai diterapkan dalam pembelajaran praktik.</w:t>
            </w:r>
          </w:p>
        </w:tc>
        <w:tc>
          <w:tcPr>
            <w:vAlign w:val="center"/>
          </w:tcPr>
          <w:p w:rsidR="00000000" w:rsidDel="00000000" w:rsidP="00000000" w:rsidRDefault="00000000" w:rsidRPr="00000000" w14:paraId="00000021">
            <w:pPr>
              <w:rPr/>
            </w:pPr>
            <w:r w:rsidDel="00000000" w:rsidR="00000000" w:rsidRPr="00000000">
              <w:rPr>
                <w:rtl w:val="0"/>
              </w:rPr>
              <w:t xml:space="preserve">Integrasi dengan proses kerja industri belum optimal.</w:t>
            </w:r>
          </w:p>
        </w:tc>
        <w:tc>
          <w:tcPr>
            <w:vAlign w:val="center"/>
          </w:tcPr>
          <w:p w:rsidR="00000000" w:rsidDel="00000000" w:rsidP="00000000" w:rsidRDefault="00000000" w:rsidRPr="00000000" w14:paraId="00000022">
            <w:pPr>
              <w:rPr/>
            </w:pPr>
            <w:r w:rsidDel="00000000" w:rsidR="00000000" w:rsidRPr="00000000">
              <w:rPr>
                <w:rtl w:val="0"/>
              </w:rPr>
              <w:t xml:space="preserve">Menyesuaikan pembelajaran dengan kebutuhan DUDI.</w:t>
            </w:r>
          </w:p>
        </w:tc>
      </w:tr>
      <w:tr>
        <w:trPr>
          <w:cantSplit w:val="0"/>
          <w:tblHeader w:val="0"/>
        </w:trPr>
        <w:tc>
          <w:tcPr>
            <w:vAlign w:val="center"/>
          </w:tcPr>
          <w:p w:rsidR="00000000" w:rsidDel="00000000" w:rsidP="00000000" w:rsidRDefault="00000000" w:rsidRPr="00000000" w14:paraId="00000023">
            <w:pPr>
              <w:rPr/>
            </w:pPr>
            <w:r w:rsidDel="00000000" w:rsidR="00000000" w:rsidRPr="00000000">
              <w:rPr>
                <w:rtl w:val="0"/>
              </w:rPr>
              <w:t xml:space="preserve">4</w:t>
            </w:r>
          </w:p>
        </w:tc>
        <w:tc>
          <w:tcPr>
            <w:vAlign w:val="center"/>
          </w:tcPr>
          <w:p w:rsidR="00000000" w:rsidDel="00000000" w:rsidP="00000000" w:rsidRDefault="00000000" w:rsidRPr="00000000" w14:paraId="00000024">
            <w:pPr>
              <w:rPr/>
            </w:pPr>
            <w:r w:rsidDel="00000000" w:rsidR="00000000" w:rsidRPr="00000000">
              <w:rPr>
                <w:rtl w:val="0"/>
              </w:rPr>
              <w:t xml:space="preserve">Media Pembelajaran</w:t>
            </w:r>
          </w:p>
        </w:tc>
        <w:tc>
          <w:tcPr>
            <w:vAlign w:val="center"/>
          </w:tcPr>
          <w:p w:rsidR="00000000" w:rsidDel="00000000" w:rsidP="00000000" w:rsidRDefault="00000000" w:rsidRPr="00000000" w14:paraId="00000025">
            <w:pPr>
              <w:rPr/>
            </w:pPr>
            <w:r w:rsidDel="00000000" w:rsidR="00000000" w:rsidRPr="00000000">
              <w:rPr>
                <w:rtl w:val="0"/>
              </w:rPr>
              <w:t xml:space="preserve">Menggunakan buku, gambar, dan media digital.</w:t>
            </w:r>
          </w:p>
        </w:tc>
        <w:tc>
          <w:tcPr>
            <w:vAlign w:val="center"/>
          </w:tcPr>
          <w:p w:rsidR="00000000" w:rsidDel="00000000" w:rsidP="00000000" w:rsidRDefault="00000000" w:rsidRPr="00000000" w14:paraId="00000026">
            <w:pPr>
              <w:rPr/>
            </w:pPr>
            <w:r w:rsidDel="00000000" w:rsidR="00000000" w:rsidRPr="00000000">
              <w:rPr>
                <w:rtl w:val="0"/>
              </w:rPr>
              <w:t xml:space="preserve">Media praktik/digital masih perlu dikembangkan.</w:t>
            </w:r>
          </w:p>
        </w:tc>
        <w:tc>
          <w:tcPr>
            <w:vAlign w:val="center"/>
          </w:tcPr>
          <w:p w:rsidR="00000000" w:rsidDel="00000000" w:rsidP="00000000" w:rsidRDefault="00000000" w:rsidRPr="00000000" w14:paraId="00000027">
            <w:pPr>
              <w:rPr/>
            </w:pPr>
            <w:r w:rsidDel="00000000" w:rsidR="00000000" w:rsidRPr="00000000">
              <w:rPr>
                <w:rtl w:val="0"/>
              </w:rPr>
              <w:t xml:space="preserve">Membuat media pembelajaran yang variatif.</w:t>
            </w:r>
          </w:p>
        </w:tc>
      </w:tr>
      <w:tr>
        <w:trPr>
          <w:cantSplit w:val="0"/>
          <w:tblHeader w:val="0"/>
        </w:trPr>
        <w:tc>
          <w:tcPr>
            <w:vAlign w:val="center"/>
          </w:tcPr>
          <w:p w:rsidR="00000000" w:rsidDel="00000000" w:rsidP="00000000" w:rsidRDefault="00000000" w:rsidRPr="00000000" w14:paraId="00000028">
            <w:pPr>
              <w:rPr/>
            </w:pPr>
            <w:r w:rsidDel="00000000" w:rsidR="00000000" w:rsidRPr="00000000">
              <w:rPr>
                <w:rtl w:val="0"/>
              </w:rPr>
              <w:t xml:space="preserve">5</w:t>
            </w:r>
          </w:p>
        </w:tc>
        <w:tc>
          <w:tcPr>
            <w:vAlign w:val="center"/>
          </w:tcPr>
          <w:p w:rsidR="00000000" w:rsidDel="00000000" w:rsidP="00000000" w:rsidRDefault="00000000" w:rsidRPr="00000000" w14:paraId="00000029">
            <w:pPr>
              <w:rPr/>
            </w:pPr>
            <w:r w:rsidDel="00000000" w:rsidR="00000000" w:rsidRPr="00000000">
              <w:rPr>
                <w:rtl w:val="0"/>
              </w:rPr>
              <w:t xml:space="preserve">Asesmen</w:t>
            </w:r>
          </w:p>
        </w:tc>
        <w:tc>
          <w:tcPr>
            <w:vAlign w:val="center"/>
          </w:tcPr>
          <w:p w:rsidR="00000000" w:rsidDel="00000000" w:rsidP="00000000" w:rsidRDefault="00000000" w:rsidRPr="00000000" w14:paraId="0000002A">
            <w:pPr>
              <w:rPr/>
            </w:pPr>
            <w:r w:rsidDel="00000000" w:rsidR="00000000" w:rsidRPr="00000000">
              <w:rPr>
                <w:rtl w:val="0"/>
              </w:rPr>
              <w:t xml:space="preserve">Asesmen pengetahuan dan keterampilan telah dilakukan.</w:t>
            </w:r>
          </w:p>
        </w:tc>
        <w:tc>
          <w:tcPr>
            <w:vAlign w:val="center"/>
          </w:tcPr>
          <w:p w:rsidR="00000000" w:rsidDel="00000000" w:rsidP="00000000" w:rsidRDefault="00000000" w:rsidRPr="00000000" w14:paraId="0000002B">
            <w:pPr>
              <w:rPr/>
            </w:pPr>
            <w:r w:rsidDel="00000000" w:rsidR="00000000" w:rsidRPr="00000000">
              <w:rPr>
                <w:rtl w:val="0"/>
              </w:rPr>
              <w:t xml:space="preserve">Instrumen dan rubrik belum seragam.</w:t>
            </w:r>
          </w:p>
        </w:tc>
        <w:tc>
          <w:tcPr>
            <w:vAlign w:val="center"/>
          </w:tcPr>
          <w:p w:rsidR="00000000" w:rsidDel="00000000" w:rsidP="00000000" w:rsidRDefault="00000000" w:rsidRPr="00000000" w14:paraId="0000002C">
            <w:pPr>
              <w:rPr/>
            </w:pPr>
            <w:r w:rsidDel="00000000" w:rsidR="00000000" w:rsidRPr="00000000">
              <w:rPr>
                <w:rtl w:val="0"/>
              </w:rPr>
              <w:t xml:space="preserve">Menyusun instrumen dan rubrik bersama.</w:t>
            </w:r>
          </w:p>
        </w:tc>
      </w:tr>
      <w:tr>
        <w:trPr>
          <w:cantSplit w:val="0"/>
          <w:tblHeader w:val="0"/>
        </w:trPr>
        <w:tc>
          <w:tcPr>
            <w:vAlign w:val="center"/>
          </w:tcPr>
          <w:p w:rsidR="00000000" w:rsidDel="00000000" w:rsidP="00000000" w:rsidRDefault="00000000" w:rsidRPr="00000000" w14:paraId="0000002D">
            <w:pPr>
              <w:rPr/>
            </w:pPr>
            <w:r w:rsidDel="00000000" w:rsidR="00000000" w:rsidRPr="00000000">
              <w:rPr>
                <w:rtl w:val="0"/>
              </w:rPr>
              <w:t xml:space="preserve">6</w:t>
            </w:r>
          </w:p>
        </w:tc>
        <w:tc>
          <w:tcPr>
            <w:vAlign w:val="center"/>
          </w:tcPr>
          <w:p w:rsidR="00000000" w:rsidDel="00000000" w:rsidP="00000000" w:rsidRDefault="00000000" w:rsidRPr="00000000" w14:paraId="0000002E">
            <w:pPr>
              <w:rPr/>
            </w:pPr>
            <w:r w:rsidDel="00000000" w:rsidR="00000000" w:rsidRPr="00000000">
              <w:rPr>
                <w:rtl w:val="0"/>
              </w:rPr>
              <w:t xml:space="preserve">Praktik Kejuruan</w:t>
            </w:r>
          </w:p>
        </w:tc>
        <w:tc>
          <w:tcPr>
            <w:vAlign w:val="center"/>
          </w:tcPr>
          <w:p w:rsidR="00000000" w:rsidDel="00000000" w:rsidP="00000000" w:rsidRDefault="00000000" w:rsidRPr="00000000" w14:paraId="0000002F">
            <w:pPr>
              <w:rPr/>
            </w:pPr>
            <w:r w:rsidDel="00000000" w:rsidR="00000000" w:rsidRPr="00000000">
              <w:rPr>
                <w:rtl w:val="0"/>
              </w:rPr>
              <w:t xml:space="preserve">Kegiatan praktik telah berjalan.</w:t>
            </w:r>
          </w:p>
        </w:tc>
        <w:tc>
          <w:tcPr>
            <w:vAlign w:val="center"/>
          </w:tcPr>
          <w:p w:rsidR="00000000" w:rsidDel="00000000" w:rsidP="00000000" w:rsidRDefault="00000000" w:rsidRPr="00000000" w14:paraId="00000030">
            <w:pPr>
              <w:rPr/>
            </w:pPr>
            <w:r w:rsidDel="00000000" w:rsidR="00000000" w:rsidRPr="00000000">
              <w:rPr>
                <w:rtl w:val="0"/>
              </w:rPr>
              <w:t xml:space="preserve">Standar hasil produk belum seragam.</w:t>
            </w:r>
          </w:p>
        </w:tc>
        <w:tc>
          <w:tcPr>
            <w:vAlign w:val="center"/>
          </w:tcPr>
          <w:p w:rsidR="00000000" w:rsidDel="00000000" w:rsidP="00000000" w:rsidRDefault="00000000" w:rsidRPr="00000000" w14:paraId="00000031">
            <w:pPr>
              <w:rPr/>
            </w:pPr>
            <w:r w:rsidDel="00000000" w:rsidR="00000000" w:rsidRPr="00000000">
              <w:rPr>
                <w:rtl w:val="0"/>
              </w:rPr>
              <w:t xml:space="preserve">Menetapkan standar kompetensi dan kualitas produk.</w:t>
            </w:r>
          </w:p>
        </w:tc>
      </w:tr>
      <w:tr>
        <w:trPr>
          <w:cantSplit w:val="0"/>
          <w:tblHeader w:val="0"/>
        </w:trPr>
        <w:tc>
          <w:tcPr>
            <w:vAlign w:val="center"/>
          </w:tcPr>
          <w:p w:rsidR="00000000" w:rsidDel="00000000" w:rsidP="00000000" w:rsidRDefault="00000000" w:rsidRPr="00000000" w14:paraId="00000032">
            <w:pPr>
              <w:rPr/>
            </w:pPr>
            <w:r w:rsidDel="00000000" w:rsidR="00000000" w:rsidRPr="00000000">
              <w:rPr>
                <w:rtl w:val="0"/>
              </w:rPr>
              <w:t xml:space="preserve">7</w:t>
            </w:r>
          </w:p>
        </w:tc>
        <w:tc>
          <w:tcPr>
            <w:vAlign w:val="center"/>
          </w:tcPr>
          <w:p w:rsidR="00000000" w:rsidDel="00000000" w:rsidP="00000000" w:rsidRDefault="00000000" w:rsidRPr="00000000" w14:paraId="00000033">
            <w:pPr>
              <w:rPr/>
            </w:pPr>
            <w:r w:rsidDel="00000000" w:rsidR="00000000" w:rsidRPr="00000000">
              <w:rPr>
                <w:rtl w:val="0"/>
              </w:rPr>
              <w:t xml:space="preserve">Bank Soal</w:t>
            </w:r>
          </w:p>
        </w:tc>
        <w:tc>
          <w:tcPr>
            <w:vAlign w:val="center"/>
          </w:tcPr>
          <w:p w:rsidR="00000000" w:rsidDel="00000000" w:rsidP="00000000" w:rsidRDefault="00000000" w:rsidRPr="00000000" w14:paraId="00000034">
            <w:pPr>
              <w:rPr/>
            </w:pPr>
            <w:r w:rsidDel="00000000" w:rsidR="00000000" w:rsidRPr="00000000">
              <w:rPr>
                <w:rtl w:val="0"/>
              </w:rPr>
              <w:t xml:space="preserve">Sebagian guru memiliki kumpulan soal.</w:t>
            </w:r>
          </w:p>
        </w:tc>
        <w:tc>
          <w:tcPr>
            <w:vAlign w:val="center"/>
          </w:tcPr>
          <w:p w:rsidR="00000000" w:rsidDel="00000000" w:rsidP="00000000" w:rsidRDefault="00000000" w:rsidRPr="00000000" w14:paraId="00000035">
            <w:pPr>
              <w:rPr/>
            </w:pPr>
            <w:r w:rsidDel="00000000" w:rsidR="00000000" w:rsidRPr="00000000">
              <w:rPr>
                <w:rtl w:val="0"/>
              </w:rPr>
              <w:t xml:space="preserve">Belum terdokumentasi sebagai bank soal MGMP.</w:t>
            </w:r>
          </w:p>
        </w:tc>
        <w:tc>
          <w:tcPr>
            <w:vAlign w:val="center"/>
          </w:tcPr>
          <w:p w:rsidR="00000000" w:rsidDel="00000000" w:rsidP="00000000" w:rsidRDefault="00000000" w:rsidRPr="00000000" w14:paraId="00000036">
            <w:pPr>
              <w:rPr/>
            </w:pPr>
            <w:r w:rsidDel="00000000" w:rsidR="00000000" w:rsidRPr="00000000">
              <w:rPr>
                <w:rtl w:val="0"/>
              </w:rPr>
              <w:t xml:space="preserve">Menyusun dan mengarsipkan bank soal DPB.</w:t>
            </w:r>
          </w:p>
        </w:tc>
      </w:tr>
      <w:tr>
        <w:trPr>
          <w:cantSplit w:val="0"/>
          <w:tblHeader w:val="0"/>
        </w:trPr>
        <w:tc>
          <w:tcPr>
            <w:vAlign w:val="center"/>
          </w:tcPr>
          <w:p w:rsidR="00000000" w:rsidDel="00000000" w:rsidP="00000000" w:rsidRDefault="00000000" w:rsidRPr="00000000" w14:paraId="00000037">
            <w:pPr>
              <w:rPr/>
            </w:pPr>
            <w:r w:rsidDel="00000000" w:rsidR="00000000" w:rsidRPr="00000000">
              <w:rPr>
                <w:rtl w:val="0"/>
              </w:rPr>
              <w:t xml:space="preserve">8</w:t>
            </w:r>
          </w:p>
        </w:tc>
        <w:tc>
          <w:tcPr>
            <w:vAlign w:val="center"/>
          </w:tcPr>
          <w:p w:rsidR="00000000" w:rsidDel="00000000" w:rsidP="00000000" w:rsidRDefault="00000000" w:rsidRPr="00000000" w14:paraId="00000038">
            <w:pPr>
              <w:rPr/>
            </w:pPr>
            <w:r w:rsidDel="00000000" w:rsidR="00000000" w:rsidRPr="00000000">
              <w:rPr>
                <w:rtl w:val="0"/>
              </w:rPr>
              <w:t xml:space="preserve">Praktik Baik</w:t>
            </w:r>
          </w:p>
        </w:tc>
        <w:tc>
          <w:tcPr>
            <w:vAlign w:val="center"/>
          </w:tcPr>
          <w:p w:rsidR="00000000" w:rsidDel="00000000" w:rsidP="00000000" w:rsidRDefault="00000000" w:rsidRPr="00000000" w14:paraId="00000039">
            <w:pPr>
              <w:rPr/>
            </w:pPr>
            <w:r w:rsidDel="00000000" w:rsidR="00000000" w:rsidRPr="00000000">
              <w:rPr>
                <w:rtl w:val="0"/>
              </w:rPr>
              <w:t xml:space="preserve">Berbagi pengalaman dilakukan secara informal.</w:t>
            </w:r>
          </w:p>
        </w:tc>
        <w:tc>
          <w:tcPr>
            <w:vAlign w:val="center"/>
          </w:tcPr>
          <w:p w:rsidR="00000000" w:rsidDel="00000000" w:rsidP="00000000" w:rsidRDefault="00000000" w:rsidRPr="00000000" w14:paraId="0000003A">
            <w:pPr>
              <w:rPr/>
            </w:pPr>
            <w:r w:rsidDel="00000000" w:rsidR="00000000" w:rsidRPr="00000000">
              <w:rPr>
                <w:rtl w:val="0"/>
              </w:rPr>
              <w:t xml:space="preserve">Belum terdokumentasi dengan baik.</w:t>
            </w:r>
          </w:p>
        </w:tc>
        <w:tc>
          <w:tcPr>
            <w:vAlign w:val="center"/>
          </w:tcPr>
          <w:p w:rsidR="00000000" w:rsidDel="00000000" w:rsidP="00000000" w:rsidRDefault="00000000" w:rsidRPr="00000000" w14:paraId="0000003B">
            <w:pPr>
              <w:rPr/>
            </w:pPr>
            <w:r w:rsidDel="00000000" w:rsidR="00000000" w:rsidRPr="00000000">
              <w:rPr>
                <w:rtl w:val="0"/>
              </w:rPr>
              <w:t xml:space="preserve">Mendokumentasikan dan membagikan praktik baik.</w:t>
            </w:r>
          </w:p>
        </w:tc>
      </w:tr>
      <w:tr>
        <w:trPr>
          <w:cantSplit w:val="0"/>
          <w:tblHeader w:val="0"/>
        </w:trPr>
        <w:tc>
          <w:tcPr>
            <w:vAlign w:val="center"/>
          </w:tcPr>
          <w:p w:rsidR="00000000" w:rsidDel="00000000" w:rsidP="00000000" w:rsidRDefault="00000000" w:rsidRPr="00000000" w14:paraId="0000003C">
            <w:pPr>
              <w:rPr/>
            </w:pPr>
            <w:r w:rsidDel="00000000" w:rsidR="00000000" w:rsidRPr="00000000">
              <w:rPr>
                <w:rtl w:val="0"/>
              </w:rPr>
              <w:t xml:space="preserve">9</w:t>
            </w:r>
          </w:p>
        </w:tc>
        <w:tc>
          <w:tcPr>
            <w:vAlign w:val="center"/>
          </w:tcPr>
          <w:p w:rsidR="00000000" w:rsidDel="00000000" w:rsidP="00000000" w:rsidRDefault="00000000" w:rsidRPr="00000000" w14:paraId="0000003D">
            <w:pPr>
              <w:rPr/>
            </w:pPr>
            <w:r w:rsidDel="00000000" w:rsidR="00000000" w:rsidRPr="00000000">
              <w:rPr>
                <w:rtl w:val="0"/>
              </w:rPr>
              <w:t xml:space="preserve">Kerja Sama DUDI</w:t>
            </w:r>
          </w:p>
        </w:tc>
        <w:tc>
          <w:tcPr>
            <w:vAlign w:val="center"/>
          </w:tcPr>
          <w:p w:rsidR="00000000" w:rsidDel="00000000" w:rsidP="00000000" w:rsidRDefault="00000000" w:rsidRPr="00000000" w14:paraId="0000003E">
            <w:pPr>
              <w:rPr/>
            </w:pPr>
            <w:r w:rsidDel="00000000" w:rsidR="00000000" w:rsidRPr="00000000">
              <w:rPr>
                <w:rtl w:val="0"/>
              </w:rPr>
              <w:t xml:space="preserve">Hubungan dengan DUDI sudah ada.</w:t>
            </w:r>
          </w:p>
        </w:tc>
        <w:tc>
          <w:tcPr>
            <w:vAlign w:val="center"/>
          </w:tcPr>
          <w:p w:rsidR="00000000" w:rsidDel="00000000" w:rsidP="00000000" w:rsidRDefault="00000000" w:rsidRPr="00000000" w14:paraId="0000003F">
            <w:pPr>
              <w:rPr/>
            </w:pPr>
            <w:r w:rsidDel="00000000" w:rsidR="00000000" w:rsidRPr="00000000">
              <w:rPr>
                <w:rtl w:val="0"/>
              </w:rPr>
              <w:t xml:space="preserve">Sinkronisasi pembelajaran dengan industri perlu diperkuat.</w:t>
            </w:r>
          </w:p>
        </w:tc>
        <w:tc>
          <w:tcPr>
            <w:vAlign w:val="center"/>
          </w:tcPr>
          <w:p w:rsidR="00000000" w:rsidDel="00000000" w:rsidP="00000000" w:rsidRDefault="00000000" w:rsidRPr="00000000" w14:paraId="00000040">
            <w:pPr>
              <w:rPr/>
            </w:pPr>
            <w:r w:rsidDel="00000000" w:rsidR="00000000" w:rsidRPr="00000000">
              <w:rPr>
                <w:rtl w:val="0"/>
              </w:rPr>
              <w:t xml:space="preserve">Melakukan sinkronisasi dan masukan dari DUDI.</w:t>
            </w:r>
          </w:p>
        </w:tc>
      </w:tr>
      <w:tr>
        <w:trPr>
          <w:cantSplit w:val="0"/>
          <w:tblHeader w:val="0"/>
        </w:trPr>
        <w:tc>
          <w:tcPr>
            <w:vAlign w:val="center"/>
          </w:tcPr>
          <w:p w:rsidR="00000000" w:rsidDel="00000000" w:rsidP="00000000" w:rsidRDefault="00000000" w:rsidRPr="00000000" w14:paraId="00000041">
            <w:pPr>
              <w:rPr/>
            </w:pPr>
            <w:r w:rsidDel="00000000" w:rsidR="00000000" w:rsidRPr="00000000">
              <w:rPr>
                <w:rtl w:val="0"/>
              </w:rPr>
              <w:t xml:space="preserve">10</w:t>
            </w:r>
          </w:p>
        </w:tc>
        <w:tc>
          <w:tcPr>
            <w:vAlign w:val="center"/>
          </w:tcPr>
          <w:p w:rsidR="00000000" w:rsidDel="00000000" w:rsidP="00000000" w:rsidRDefault="00000000" w:rsidRPr="00000000" w14:paraId="00000042">
            <w:pPr>
              <w:rPr/>
            </w:pPr>
            <w:r w:rsidDel="00000000" w:rsidR="00000000" w:rsidRPr="00000000">
              <w:rPr>
                <w:rtl w:val="0"/>
              </w:rPr>
              <w:t xml:space="preserve">Kompetensi Guru</w:t>
            </w:r>
          </w:p>
        </w:tc>
        <w:tc>
          <w:tcPr>
            <w:vAlign w:val="center"/>
          </w:tcPr>
          <w:p w:rsidR="00000000" w:rsidDel="00000000" w:rsidP="00000000" w:rsidRDefault="00000000" w:rsidRPr="00000000" w14:paraId="00000043">
            <w:pPr>
              <w:rPr/>
            </w:pPr>
            <w:r w:rsidDel="00000000" w:rsidR="00000000" w:rsidRPr="00000000">
              <w:rPr>
                <w:rtl w:val="0"/>
              </w:rPr>
              <w:t xml:space="preserve">Guru mengikuti pengembangan diri sesuai kebutuhan.</w:t>
            </w:r>
          </w:p>
        </w:tc>
        <w:tc>
          <w:tcPr>
            <w:vAlign w:val="center"/>
          </w:tcPr>
          <w:p w:rsidR="00000000" w:rsidDel="00000000" w:rsidP="00000000" w:rsidRDefault="00000000" w:rsidRPr="00000000" w14:paraId="00000044">
            <w:pPr>
              <w:rPr/>
            </w:pPr>
            <w:r w:rsidDel="00000000" w:rsidR="00000000" w:rsidRPr="00000000">
              <w:rPr>
                <w:rtl w:val="0"/>
              </w:rPr>
              <w:t xml:space="preserve">Kebutuhan peningkatan kompetensi masih beragam.</w:t>
            </w:r>
          </w:p>
        </w:tc>
        <w:tc>
          <w:tcPr>
            <w:vAlign w:val="center"/>
          </w:tcPr>
          <w:p w:rsidR="00000000" w:rsidDel="00000000" w:rsidP="00000000" w:rsidRDefault="00000000" w:rsidRPr="00000000" w14:paraId="00000045">
            <w:pPr>
              <w:rPr/>
            </w:pPr>
            <w:r w:rsidDel="00000000" w:rsidR="00000000" w:rsidRPr="00000000">
              <w:rPr>
                <w:rtl w:val="0"/>
              </w:rPr>
              <w:t xml:space="preserve">Workshop/pelatihan sesuai kebutuhan MGMP.</w:t>
            </w:r>
          </w:p>
        </w:tc>
      </w:tr>
    </w:tbl>
    <w:p w:rsidR="00000000" w:rsidDel="00000000" w:rsidP="00000000" w:rsidRDefault="00000000" w:rsidRPr="00000000" w14:paraId="00000046">
      <w:pPr>
        <w:rPr/>
      </w:pPr>
      <w:r w:rsidDel="00000000" w:rsidR="00000000" w:rsidRPr="00000000">
        <w:rPr>
          <w:b w:val="1"/>
          <w:bCs w:val="1"/>
          <w:rtl w:val="0"/>
        </w:rPr>
        <w:t xml:space="preserve">C. Rencana Tindak Lanjut (RTL)</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1. Menyusun dan menyelaraskan CP, TP, dan ATP Desain Produksi Busana.</w:t>
      </w:r>
    </w:p>
    <w:p w:rsidR="00000000" w:rsidDel="00000000" w:rsidP="00000000" w:rsidRDefault="00000000" w:rsidRPr="00000000" w14:paraId="00000048">
      <w:pPr>
        <w:rPr/>
      </w:pPr>
      <w:r w:rsidDel="00000000" w:rsidR="00000000" w:rsidRPr="00000000">
        <w:rPr>
          <w:rtl w:val="0"/>
        </w:rPr>
        <w:t xml:space="preserve">2. Mengembangkan modul ajar berbasis TEFA sesuai karakteristik program keahlian.</w:t>
      </w:r>
    </w:p>
    <w:p w:rsidR="00000000" w:rsidDel="00000000" w:rsidP="00000000" w:rsidRDefault="00000000" w:rsidRPr="00000000" w14:paraId="00000049">
      <w:pPr>
        <w:rPr/>
      </w:pPr>
      <w:r w:rsidDel="00000000" w:rsidR="00000000" w:rsidRPr="00000000">
        <w:rPr>
          <w:rtl w:val="0"/>
        </w:rPr>
        <w:t xml:space="preserve">3. Menyusun bank soal dan instrumen asesmen praktik.</w:t>
      </w:r>
    </w:p>
    <w:p w:rsidR="00000000" w:rsidDel="00000000" w:rsidP="00000000" w:rsidRDefault="00000000" w:rsidRPr="00000000" w14:paraId="0000004A">
      <w:pPr>
        <w:rPr/>
      </w:pPr>
      <w:r w:rsidDel="00000000" w:rsidR="00000000" w:rsidRPr="00000000">
        <w:rPr>
          <w:rtl w:val="0"/>
        </w:rPr>
        <w:t xml:space="preserve">4. Menyusun rubrik penilaian produk dan proses kerja.</w:t>
      </w:r>
    </w:p>
    <w:p w:rsidR="00000000" w:rsidDel="00000000" w:rsidP="00000000" w:rsidRDefault="00000000" w:rsidRPr="00000000" w14:paraId="0000004B">
      <w:pPr>
        <w:rPr/>
      </w:pPr>
      <w:r w:rsidDel="00000000" w:rsidR="00000000" w:rsidRPr="00000000">
        <w:rPr>
          <w:rtl w:val="0"/>
        </w:rPr>
        <w:t xml:space="preserve">5. Melaksanakan kegiatan berbagi praktik baik antaranggota MGMP.</w:t>
      </w:r>
    </w:p>
    <w:p w:rsidR="00000000" w:rsidDel="00000000" w:rsidP="00000000" w:rsidRDefault="00000000" w:rsidRPr="00000000" w14:paraId="0000004C">
      <w:pPr>
        <w:rPr/>
      </w:pPr>
      <w:r w:rsidDel="00000000" w:rsidR="00000000" w:rsidRPr="00000000">
        <w:rPr>
          <w:rtl w:val="0"/>
        </w:rPr>
        <w:t xml:space="preserve">6. Mengembangkan media pembelajaran berbasis digital dan praktik.</w:t>
      </w:r>
    </w:p>
    <w:p w:rsidR="00000000" w:rsidDel="00000000" w:rsidP="00000000" w:rsidRDefault="00000000" w:rsidRPr="00000000" w14:paraId="0000004D">
      <w:pPr>
        <w:rPr/>
      </w:pPr>
      <w:r w:rsidDel="00000000" w:rsidR="00000000" w:rsidRPr="00000000">
        <w:rPr>
          <w:rtl w:val="0"/>
        </w:rPr>
        <w:t xml:space="preserve">7. Melakukan sinkronisasi materi dengan kebutuhan DUDI/industri.</w:t>
      </w:r>
    </w:p>
    <w:p w:rsidR="00000000" w:rsidDel="00000000" w:rsidP="00000000" w:rsidRDefault="00000000" w:rsidRPr="00000000" w14:paraId="0000004E">
      <w:pPr>
        <w:rPr/>
      </w:pPr>
      <w:r w:rsidDel="00000000" w:rsidR="00000000" w:rsidRPr="00000000">
        <w:rPr>
          <w:rtl w:val="0"/>
        </w:rPr>
        <w:t xml:space="preserve">8. Melakukan evaluasi program MGMP secara berkala.</w:t>
      </w:r>
    </w:p>
    <w:p w:rsidR="00000000" w:rsidDel="00000000" w:rsidP="00000000" w:rsidRDefault="00000000" w:rsidRPr="00000000" w14:paraId="0000004F">
      <w:pPr>
        <w:rPr/>
      </w:pPr>
      <w:r w:rsidDel="00000000" w:rsidR="00000000" w:rsidRPr="00000000">
        <w:rPr>
          <w:b w:val="1"/>
          <w:bCs w:val="1"/>
          <w:rtl w:val="0"/>
        </w:rPr>
        <w:t xml:space="preserve">D. Indikator Keberhasilan</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 Perangkat pembelajaran DPB tersusun dan lebih seragam.</w:t>
      </w:r>
    </w:p>
    <w:p w:rsidR="00000000" w:rsidDel="00000000" w:rsidP="00000000" w:rsidRDefault="00000000" w:rsidRPr="00000000" w14:paraId="00000051">
      <w:pPr>
        <w:rPr/>
      </w:pPr>
      <w:r w:rsidDel="00000000" w:rsidR="00000000" w:rsidRPr="00000000">
        <w:rPr>
          <w:rtl w:val="0"/>
        </w:rPr>
        <w:t xml:space="preserve">• Modul ajar berbasis TEFA tersedia dan dapat digunakan.</w:t>
      </w:r>
    </w:p>
    <w:p w:rsidR="00000000" w:rsidDel="00000000" w:rsidP="00000000" w:rsidRDefault="00000000" w:rsidRPr="00000000" w14:paraId="00000052">
      <w:pPr>
        <w:rPr/>
      </w:pPr>
      <w:r w:rsidDel="00000000" w:rsidR="00000000" w:rsidRPr="00000000">
        <w:rPr>
          <w:rtl w:val="0"/>
        </w:rPr>
        <w:t xml:space="preserve">• Instrumen asesmen dan rubrik praktik tersedia.</w:t>
      </w:r>
    </w:p>
    <w:p w:rsidR="00000000" w:rsidDel="00000000" w:rsidP="00000000" w:rsidRDefault="00000000" w:rsidRPr="00000000" w14:paraId="00000053">
      <w:pPr>
        <w:rPr/>
      </w:pPr>
      <w:r w:rsidDel="00000000" w:rsidR="00000000" w:rsidRPr="00000000">
        <w:rPr>
          <w:rtl w:val="0"/>
        </w:rPr>
        <w:t xml:space="preserve">• Bank soal MGMP DPB terdokumentasi.</w:t>
      </w:r>
    </w:p>
    <w:p w:rsidR="00000000" w:rsidDel="00000000" w:rsidP="00000000" w:rsidRDefault="00000000" w:rsidRPr="00000000" w14:paraId="00000054">
      <w:pPr>
        <w:rPr/>
      </w:pPr>
      <w:r w:rsidDel="00000000" w:rsidR="00000000" w:rsidRPr="00000000">
        <w:rPr>
          <w:rtl w:val="0"/>
        </w:rPr>
        <w:t xml:space="preserve">• Praktik baik guru terdokumentasi dan dapat diterapkan oleh anggota MGMP.</w:t>
      </w:r>
    </w:p>
    <w:p w:rsidR="00000000" w:rsidDel="00000000" w:rsidP="00000000" w:rsidRDefault="00000000" w:rsidRPr="00000000" w14:paraId="00000055">
      <w:pPr>
        <w:rPr/>
      </w:pPr>
      <w:r w:rsidDel="00000000" w:rsidR="00000000" w:rsidRPr="00000000">
        <w:rPr>
          <w:rtl w:val="0"/>
        </w:rPr>
        <w:t xml:space="preserve">• Terjalin penyelarasan pembelajaran dengan kebutuhan DUDI.</w:t>
      </w:r>
    </w:p>
    <w:p w:rsidR="00000000" w:rsidDel="00000000" w:rsidP="00000000" w:rsidRDefault="00000000" w:rsidRPr="00000000" w14:paraId="00000056">
      <w:pPr>
        <w:rPr/>
      </w:pPr>
      <w:r w:rsidDel="00000000" w:rsidR="00000000" w:rsidRPr="00000000">
        <w:rPr>
          <w:b w:val="1"/>
          <w:bCs w:val="1"/>
          <w:rtl w:val="0"/>
        </w:rPr>
        <w:t xml:space="preserve">E. Penutup</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Hasil evaluasi awal ini menjadi dasar bagi MGMP Desain Produksi Busana dalam menyusun dan melaksanakan program kerja secara terarah, kolaboratif, dan berkelanjutan untuk meningkatkan kualitas pembelajaran serta kompetensi peserta didik.</w:t>
      </w:r>
    </w:p>
    <w:p w:rsidR="00000000" w:rsidDel="00000000" w:rsidP="00000000" w:rsidRDefault="00000000" w:rsidRPr="00000000" w14:paraId="00000058">
      <w:pPr>
        <w:rPr/>
      </w:pPr>
      <w:r w:rsidDel="00000000" w:rsidR="00000000" w:rsidRPr="00000000">
        <w:rPr>
          <w:rtl w:val="0"/>
        </w:rPr>
      </w:r>
    </w:p>
    <w:tbl>
      <w:tblPr>
        <w:tblStyle w:val="Table3"/>
        <w:tblW w:w="9936.0" w:type="dxa"/>
        <w:jc w:val="center"/>
        <w:tblLayout w:type="fixed"/>
        <w:tblLook w:val="0400"/>
      </w:tblPr>
      <w:tblGrid>
        <w:gridCol w:w="4968"/>
        <w:gridCol w:w="4968"/>
        <w:tblGridChange w:id="0">
          <w:tblGrid>
            <w:gridCol w:w="4968"/>
            <w:gridCol w:w="4968"/>
          </w:tblGrid>
        </w:tblGridChange>
      </w:tblGrid>
      <w:tr>
        <w:trPr>
          <w:cantSplit w:val="0"/>
          <w:trHeight w:val="833.955078125" w:hRule="atLeast"/>
          <w:tblHeader w:val="0"/>
        </w:trPr>
        <w:tc>
          <w:tcPr/>
          <w:p w:rsidR="00000000" w:rsidDel="00000000" w:rsidP="00000000" w:rsidRDefault="00000000" w:rsidRPr="00000000" w14:paraId="00000059">
            <w:pPr>
              <w:jc w:val="center"/>
              <w:rPr/>
            </w:pPr>
            <w:r w:rsidDel="00000000" w:rsidR="00000000" w:rsidRPr="00000000">
              <w:rPr>
                <w:rtl w:val="0"/>
              </w:rPr>
            </w:r>
          </w:p>
        </w:tc>
        <w:tc>
          <w:tcPr/>
          <w:p w:rsidR="00000000" w:rsidDel="00000000" w:rsidP="00000000" w:rsidRDefault="00000000" w:rsidRPr="00000000" w14:paraId="0000005A">
            <w:pPr>
              <w:jc w:val="center"/>
              <w:rPr/>
            </w:pPr>
            <w:r w:rsidDel="00000000" w:rsidR="00000000" w:rsidRPr="00000000">
              <w:rPr>
                <w:rtl w:val="0"/>
              </w:rPr>
            </w:r>
          </w:p>
        </w:tc>
      </w:tr>
      <w:tr>
        <w:trPr>
          <w:cantSplit w:val="0"/>
          <w:tblHeader w:val="0"/>
        </w:trPr>
        <w:tc>
          <w:tcPr/>
          <w:p w:rsidR="00000000" w:rsidDel="00000000" w:rsidP="00000000" w:rsidRDefault="00000000" w:rsidRPr="00000000" w14:paraId="0000005B">
            <w:pPr>
              <w:jc w:val="center"/>
              <w:rPr/>
            </w:pPr>
            <w:r w:rsidDel="00000000" w:rsidR="00000000" w:rsidRPr="00000000">
              <w:rPr>
                <w:rtl w:val="0"/>
              </w:rPr>
            </w:r>
          </w:p>
        </w:tc>
        <w:tc>
          <w:tcPr/>
          <w:p w:rsidR="00000000" w:rsidDel="00000000" w:rsidP="00000000" w:rsidRDefault="00000000" w:rsidRPr="00000000" w14:paraId="0000005C">
            <w:pPr>
              <w:jc w:val="center"/>
              <w:rPr/>
            </w:pPr>
            <w:r w:rsidDel="00000000" w:rsidR="00000000" w:rsidRPr="00000000">
              <w:rPr>
                <w:rtl w:val="0"/>
              </w:rPr>
            </w:r>
          </w:p>
        </w:tc>
      </w:tr>
      <w:tr>
        <w:trPr>
          <w:cantSplit w:val="0"/>
          <w:tblHeader w:val="0"/>
        </w:trPr>
        <w:tc>
          <w:tcPr/>
          <w:p w:rsidR="00000000" w:rsidDel="00000000" w:rsidP="00000000" w:rsidRDefault="00000000" w:rsidRPr="00000000" w14:paraId="0000005D">
            <w:pPr>
              <w:jc w:val="center"/>
              <w:rPr/>
            </w:pPr>
            <w:r w:rsidDel="00000000" w:rsidR="00000000" w:rsidRPr="00000000">
              <w:rPr>
                <w:rtl w:val="0"/>
              </w:rPr>
            </w:r>
          </w:p>
        </w:tc>
        <w:tc>
          <w:tcPr/>
          <w:p w:rsidR="00000000" w:rsidDel="00000000" w:rsidP="00000000" w:rsidRDefault="00000000" w:rsidRPr="00000000" w14:paraId="0000005E">
            <w:pPr>
              <w:jc w:val="center"/>
              <w:rPr/>
            </w:pPr>
            <w:r w:rsidDel="00000000" w:rsidR="00000000" w:rsidRPr="00000000">
              <w:rPr>
                <w:rtl w:val="0"/>
              </w:rPr>
            </w:r>
          </w:p>
        </w:tc>
      </w:tr>
      <w:tr>
        <w:trPr>
          <w:cantSplit w:val="0"/>
          <w:tblHeader w:val="0"/>
        </w:trPr>
        <w:tc>
          <w:tcPr/>
          <w:p w:rsidR="00000000" w:rsidDel="00000000" w:rsidP="00000000" w:rsidRDefault="00000000" w:rsidRPr="00000000" w14:paraId="0000005F">
            <w:pPr>
              <w:jc w:val="center"/>
              <w:rPr/>
            </w:pPr>
            <w:r w:rsidDel="00000000" w:rsidR="00000000" w:rsidRPr="00000000">
              <w:rPr>
                <w:rtl w:val="0"/>
              </w:rPr>
            </w:r>
          </w:p>
        </w:tc>
        <w:tc>
          <w:tcPr/>
          <w:p w:rsidR="00000000" w:rsidDel="00000000" w:rsidP="00000000" w:rsidRDefault="00000000" w:rsidRPr="00000000" w14:paraId="00000060">
            <w:pPr>
              <w:jc w:val="center"/>
              <w:rPr/>
            </w:pPr>
            <w:r w:rsidDel="00000000" w:rsidR="00000000" w:rsidRPr="00000000">
              <w:rPr>
                <w:rtl w:val="0"/>
              </w:rPr>
            </w:r>
          </w:p>
        </w:tc>
      </w:tr>
    </w:tbl>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