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CA6" w:rsidRDefault="00167CA6" w:rsidP="00167CA6">
      <w:pPr>
        <w:jc w:val="center"/>
        <w:rPr>
          <w:rFonts w:asciiTheme="minorBidi" w:hAnsiTheme="minorBidi"/>
          <w:b/>
          <w:bCs/>
        </w:rPr>
      </w:pPr>
      <w:r>
        <w:rPr>
          <w:noProof/>
        </w:rPr>
        <mc:AlternateContent>
          <mc:Choice Requires="wps">
            <w:drawing>
              <wp:anchor distT="0" distB="0" distL="114300" distR="114300" simplePos="0" relativeHeight="251659264" behindDoc="0" locked="0" layoutInCell="1" allowOverlap="1" wp14:anchorId="538DB86B" wp14:editId="7EE8B04B">
                <wp:simplePos x="0" y="0"/>
                <wp:positionH relativeFrom="column">
                  <wp:posOffset>2286000</wp:posOffset>
                </wp:positionH>
                <wp:positionV relativeFrom="paragraph">
                  <wp:posOffset>-9525</wp:posOffset>
                </wp:positionV>
                <wp:extent cx="4095750" cy="142875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4095750" cy="1428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67CA6" w:rsidRPr="00F16CC9" w:rsidRDefault="00167CA6" w:rsidP="00167CA6">
                            <w:pPr>
                              <w:spacing w:after="0"/>
                              <w:rPr>
                                <w:rFonts w:asciiTheme="minorBidi" w:hAnsiTheme="minorBidi"/>
                                <w:b/>
                                <w:bCs/>
                                <w:spacing w:val="1"/>
                                <w:sz w:val="32"/>
                                <w:szCs w:val="32"/>
                              </w:rPr>
                            </w:pPr>
                            <w:r w:rsidRPr="00F16CC9">
                              <w:rPr>
                                <w:rFonts w:asciiTheme="minorBidi" w:hAnsiTheme="minorBidi"/>
                                <w:b/>
                                <w:bCs/>
                                <w:sz w:val="32"/>
                                <w:szCs w:val="32"/>
                              </w:rPr>
                              <w:t>PEMERINTAH ACEH</w:t>
                            </w:r>
                          </w:p>
                          <w:p w:rsidR="00167CA6" w:rsidRPr="00F16CC9" w:rsidRDefault="00167CA6" w:rsidP="00167CA6">
                            <w:pPr>
                              <w:spacing w:after="0"/>
                              <w:rPr>
                                <w:rFonts w:asciiTheme="minorBidi" w:hAnsiTheme="minorBidi"/>
                                <w:sz w:val="32"/>
                                <w:szCs w:val="32"/>
                              </w:rPr>
                            </w:pPr>
                            <w:r w:rsidRPr="00F16CC9">
                              <w:rPr>
                                <w:rFonts w:asciiTheme="minorBidi" w:hAnsiTheme="minorBidi"/>
                                <w:b/>
                                <w:bCs/>
                                <w:sz w:val="32"/>
                                <w:szCs w:val="32"/>
                              </w:rPr>
                              <w:t>DINAS</w:t>
                            </w:r>
                            <w:r w:rsidRPr="00F16CC9">
                              <w:rPr>
                                <w:rFonts w:asciiTheme="minorBidi" w:hAnsiTheme="minorBidi"/>
                                <w:b/>
                                <w:bCs/>
                                <w:spacing w:val="-11"/>
                                <w:sz w:val="32"/>
                                <w:szCs w:val="32"/>
                              </w:rPr>
                              <w:t xml:space="preserve"> </w:t>
                            </w:r>
                            <w:r w:rsidRPr="00F16CC9">
                              <w:rPr>
                                <w:rFonts w:asciiTheme="minorBidi" w:hAnsiTheme="minorBidi"/>
                                <w:b/>
                                <w:bCs/>
                                <w:sz w:val="32"/>
                                <w:szCs w:val="32"/>
                              </w:rPr>
                              <w:t>PENDIDIKAN</w:t>
                            </w:r>
                            <w:r w:rsidRPr="00F16CC9">
                              <w:rPr>
                                <w:rFonts w:asciiTheme="minorBidi" w:hAnsiTheme="minorBidi"/>
                                <w:b/>
                                <w:bCs/>
                                <w:spacing w:val="-10"/>
                                <w:sz w:val="32"/>
                                <w:szCs w:val="32"/>
                              </w:rPr>
                              <w:t xml:space="preserve"> </w:t>
                            </w:r>
                            <w:r w:rsidRPr="00F16CC9">
                              <w:rPr>
                                <w:rFonts w:asciiTheme="minorBidi" w:hAnsiTheme="minorBidi"/>
                                <w:b/>
                                <w:bCs/>
                                <w:sz w:val="32"/>
                                <w:szCs w:val="32"/>
                              </w:rPr>
                              <w:t>ACEH</w:t>
                            </w:r>
                          </w:p>
                          <w:p w:rsidR="00167CA6" w:rsidRPr="00F16CC9" w:rsidRDefault="00167CA6" w:rsidP="00167CA6">
                            <w:pPr>
                              <w:rPr>
                                <w:rFonts w:asciiTheme="minorBidi" w:hAnsiTheme="minorBidi"/>
                                <w:b/>
                                <w:bCs/>
                                <w:sz w:val="28"/>
                                <w:szCs w:val="28"/>
                              </w:rPr>
                            </w:pPr>
                            <w:r w:rsidRPr="00F16CC9">
                              <w:rPr>
                                <w:rFonts w:asciiTheme="minorBidi" w:hAnsiTheme="minorBidi"/>
                                <w:sz w:val="28"/>
                                <w:szCs w:val="28"/>
                              </w:rPr>
                              <w:t>CABANG DINAS PENDIDIKAN WILAYAH KOTA SUBULUSSALAM</w:t>
                            </w:r>
                          </w:p>
                          <w:p w:rsidR="00167CA6" w:rsidRPr="00E5567E" w:rsidRDefault="00167CA6" w:rsidP="00167CA6">
                            <w:pPr>
                              <w:rPr>
                                <w:sz w:val="24"/>
                                <w:szCs w:val="24"/>
                              </w:rPr>
                            </w:pPr>
                            <w:r>
                              <w:rPr>
                                <w:sz w:val="24"/>
                                <w:szCs w:val="24"/>
                              </w:rPr>
                              <w:t xml:space="preserve">MGMP BK SMA-SMK </w:t>
                            </w:r>
                            <w:r w:rsidRPr="00E5567E">
                              <w:rPr>
                                <w:sz w:val="24"/>
                                <w:szCs w:val="24"/>
                              </w:rPr>
                              <w:t>KOTA SUBULUSSALAM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DB86B" id="_x0000_t202" coordsize="21600,21600" o:spt="202" path="m,l,21600r21600,l21600,xe">
                <v:stroke joinstyle="miter"/>
                <v:path gradientshapeok="t" o:connecttype="rect"/>
              </v:shapetype>
              <v:shape id="Text Box 4" o:spid="_x0000_s1026" type="#_x0000_t202" style="position:absolute;left:0;text-align:left;margin-left:180pt;margin-top:-.75pt;width:322.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" fillcolor="white [3201]" strokeweight=".5pt">
                <v:textbox>
                  <w:txbxContent>
                    <w:p w:rsidR="00167CA6" w:rsidRPr="00F16CC9" w:rsidRDefault="00167CA6" w:rsidP="00167CA6">
                      <w:pPr>
                        <w:spacing w:after="0"/>
                        <w:rPr>
                          <w:rFonts w:asciiTheme="minorBidi" w:hAnsiTheme="minorBidi"/>
                          <w:b/>
                          <w:bCs/>
                          <w:spacing w:val="1"/>
                          <w:sz w:val="32"/>
                          <w:szCs w:val="32"/>
                        </w:rPr>
                      </w:pPr>
                      <w:r w:rsidRPr="00F16CC9">
                        <w:rPr>
                          <w:rFonts w:asciiTheme="minorBidi" w:hAnsiTheme="minorBidi"/>
                          <w:b/>
                          <w:bCs/>
                          <w:sz w:val="32"/>
                          <w:szCs w:val="32"/>
                        </w:rPr>
                        <w:t>PEMERINTAH ACEH</w:t>
                      </w:r>
                    </w:p>
                    <w:p w:rsidR="00167CA6" w:rsidRPr="00F16CC9" w:rsidRDefault="00167CA6" w:rsidP="00167CA6">
                      <w:pPr>
                        <w:spacing w:after="0"/>
                        <w:rPr>
                          <w:rFonts w:asciiTheme="minorBidi" w:hAnsiTheme="minorBidi"/>
                          <w:sz w:val="32"/>
                          <w:szCs w:val="32"/>
                        </w:rPr>
                      </w:pPr>
                      <w:r w:rsidRPr="00F16CC9">
                        <w:rPr>
                          <w:rFonts w:asciiTheme="minorBidi" w:hAnsiTheme="minorBidi"/>
                          <w:b/>
                          <w:bCs/>
                          <w:sz w:val="32"/>
                          <w:szCs w:val="32"/>
                        </w:rPr>
                        <w:t>DINAS</w:t>
                      </w:r>
                      <w:r w:rsidRPr="00F16CC9">
                        <w:rPr>
                          <w:rFonts w:asciiTheme="minorBidi" w:hAnsiTheme="minorBidi"/>
                          <w:b/>
                          <w:bCs/>
                          <w:spacing w:val="-11"/>
                          <w:sz w:val="32"/>
                          <w:szCs w:val="32"/>
                        </w:rPr>
                        <w:t xml:space="preserve"> </w:t>
                      </w:r>
                      <w:r w:rsidRPr="00F16CC9">
                        <w:rPr>
                          <w:rFonts w:asciiTheme="minorBidi" w:hAnsiTheme="minorBidi"/>
                          <w:b/>
                          <w:bCs/>
                          <w:sz w:val="32"/>
                          <w:szCs w:val="32"/>
                        </w:rPr>
                        <w:t>PENDIDIKAN</w:t>
                      </w:r>
                      <w:r w:rsidRPr="00F16CC9">
                        <w:rPr>
                          <w:rFonts w:asciiTheme="minorBidi" w:hAnsiTheme="minorBidi"/>
                          <w:b/>
                          <w:bCs/>
                          <w:spacing w:val="-10"/>
                          <w:sz w:val="32"/>
                          <w:szCs w:val="32"/>
                        </w:rPr>
                        <w:t xml:space="preserve"> </w:t>
                      </w:r>
                      <w:r w:rsidRPr="00F16CC9">
                        <w:rPr>
                          <w:rFonts w:asciiTheme="minorBidi" w:hAnsiTheme="minorBidi"/>
                          <w:b/>
                          <w:bCs/>
                          <w:sz w:val="32"/>
                          <w:szCs w:val="32"/>
                        </w:rPr>
                        <w:t>ACEH</w:t>
                      </w:r>
                    </w:p>
                    <w:p w:rsidR="00167CA6" w:rsidRPr="00F16CC9" w:rsidRDefault="00167CA6" w:rsidP="00167CA6">
                      <w:pPr>
                        <w:rPr>
                          <w:rFonts w:asciiTheme="minorBidi" w:hAnsiTheme="minorBidi"/>
                          <w:b/>
                          <w:bCs/>
                          <w:sz w:val="28"/>
                          <w:szCs w:val="28"/>
                        </w:rPr>
                      </w:pPr>
                      <w:r w:rsidRPr="00F16CC9">
                        <w:rPr>
                          <w:rFonts w:asciiTheme="minorBidi" w:hAnsiTheme="minorBidi"/>
                          <w:sz w:val="28"/>
                          <w:szCs w:val="28"/>
                        </w:rPr>
                        <w:t>CABANG DINAS PENDIDIKAN WILAYAH KOTA SUBULUSSALAM</w:t>
                      </w:r>
                    </w:p>
                    <w:p w:rsidR="00167CA6" w:rsidRPr="00E5567E" w:rsidRDefault="00167CA6" w:rsidP="00167CA6">
                      <w:pPr>
                        <w:rPr>
                          <w:sz w:val="24"/>
                          <w:szCs w:val="24"/>
                        </w:rPr>
                      </w:pPr>
                      <w:r>
                        <w:rPr>
                          <w:sz w:val="24"/>
                          <w:szCs w:val="24"/>
                        </w:rPr>
                        <w:t xml:space="preserve">MGMP BK SMA-SMK </w:t>
                      </w:r>
                      <w:r w:rsidRPr="00E5567E">
                        <w:rPr>
                          <w:sz w:val="24"/>
                          <w:szCs w:val="24"/>
                        </w:rPr>
                        <w:t>KOTA SUBULUSSALAM</w:t>
                      </w:r>
                    </w:p>
                  </w:txbxContent>
                </v:textbox>
              </v:shape>
            </w:pict>
          </mc:Fallback>
        </mc:AlternateContent>
      </w:r>
      <w:r w:rsidRPr="00494E34">
        <w:rPr>
          <w:noProof/>
          <w:color w:val="00B0F0"/>
        </w:rPr>
        <w:drawing>
          <wp:anchor distT="0" distB="0" distL="114300" distR="114300" simplePos="0" relativeHeight="251661312" behindDoc="0" locked="0" layoutInCell="1" allowOverlap="1" wp14:anchorId="3FC01BC4" wp14:editId="47F6050B">
            <wp:simplePos x="0" y="0"/>
            <wp:positionH relativeFrom="margin">
              <wp:align>left</wp:align>
            </wp:positionH>
            <wp:positionV relativeFrom="paragraph">
              <wp:posOffset>8255</wp:posOffset>
            </wp:positionV>
            <wp:extent cx="1000125" cy="1020028"/>
            <wp:effectExtent l="0" t="0" r="0" b="8890"/>
            <wp:wrapNone/>
            <wp:docPr id="2" name="Picture 2" descr="D:\Downloads\Coat_of_arms_of_Aceh.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wnloads\Coat_of_arms_of_Aceh.svg.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13425" cy="10335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12BB">
        <w:rPr>
          <w:noProof/>
        </w:rPr>
        <w:drawing>
          <wp:anchor distT="0" distB="0" distL="114300" distR="114300" simplePos="0" relativeHeight="251660288" behindDoc="0" locked="0" layoutInCell="1" allowOverlap="1" wp14:anchorId="442C64D7" wp14:editId="762570E2">
            <wp:simplePos x="0" y="0"/>
            <wp:positionH relativeFrom="margin">
              <wp:posOffset>1113790</wp:posOffset>
            </wp:positionH>
            <wp:positionV relativeFrom="paragraph">
              <wp:posOffset>12065</wp:posOffset>
            </wp:positionV>
            <wp:extent cx="1057275" cy="1057275"/>
            <wp:effectExtent l="0" t="0" r="9525" b="9525"/>
            <wp:wrapNone/>
            <wp:docPr id="1" name="Picture 1" descr="D:\MGBK SMK\LOGO MGB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GBK SMK\LOGO MGBK.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67CA6" w:rsidRDefault="00167CA6" w:rsidP="00167CA6">
      <w:pPr>
        <w:jc w:val="center"/>
        <w:rPr>
          <w:rFonts w:asciiTheme="minorBidi" w:hAnsiTheme="minorBidi"/>
          <w:b/>
          <w:bCs/>
        </w:rPr>
      </w:pPr>
    </w:p>
    <w:p w:rsidR="00167CA6" w:rsidRDefault="00167CA6">
      <w:pPr>
        <w:spacing w:after="480"/>
        <w:jc w:val="center"/>
        <w:rPr>
          <w:b/>
          <w:color w:val="1F4E78"/>
          <w:sz w:val="32"/>
        </w:rPr>
      </w:pPr>
    </w:p>
    <w:p w:rsidR="00167CA6" w:rsidRDefault="00167CA6">
      <w:pPr>
        <w:spacing w:after="480"/>
        <w:jc w:val="center"/>
        <w:rPr>
          <w:b/>
          <w:color w:val="1F4E78"/>
          <w:sz w:val="32"/>
        </w:rPr>
      </w:pPr>
      <w:r>
        <w:rPr>
          <w:b/>
          <w:noProof/>
          <w:color w:val="1F4E78"/>
          <w:sz w:val="32"/>
        </w:rPr>
        <mc:AlternateContent>
          <mc:Choice Requires="wps">
            <w:drawing>
              <wp:anchor distT="0" distB="0" distL="114300" distR="114300" simplePos="0" relativeHeight="251662336" behindDoc="0" locked="0" layoutInCell="1" allowOverlap="1">
                <wp:simplePos x="0" y="0"/>
                <wp:positionH relativeFrom="column">
                  <wp:posOffset>-304801</wp:posOffset>
                </wp:positionH>
                <wp:positionV relativeFrom="paragraph">
                  <wp:posOffset>469900</wp:posOffset>
                </wp:positionV>
                <wp:extent cx="6867525" cy="0"/>
                <wp:effectExtent l="38100" t="38100" r="66675" b="95250"/>
                <wp:wrapNone/>
                <wp:docPr id="3" name="Straight Connector 3"/>
                <wp:cNvGraphicFramePr/>
                <a:graphic xmlns:a="http://schemas.openxmlformats.org/drawingml/2006/main">
                  <a:graphicData uri="http://schemas.microsoft.com/office/word/2010/wordprocessingShape">
                    <wps:wsp>
                      <wps:cNvCnPr/>
                      <wps:spPr>
                        <a:xfrm>
                          <a:off x="0" y="0"/>
                          <a:ext cx="6867525" cy="0"/>
                        </a:xfrm>
                        <a:prstGeom prst="line">
                          <a:avLst/>
                        </a:prstGeom>
                        <a:ln w="1905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0AFB6FD"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4pt,37pt" to="516.7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" strokecolor="black [3213]" strokeweight="1.5pt">
                <v:shadow on="t" color="black" opacity="24903f" origin=",.5" offset="0,.55556mm"/>
              </v:line>
            </w:pict>
          </mc:Fallback>
        </mc:AlternateContent>
      </w:r>
    </w:p>
    <w:p w:rsidR="0068632A" w:rsidRDefault="0068632A" w:rsidP="0068632A">
      <w:pPr>
        <w:jc w:val="center"/>
        <w:rPr>
          <w:b/>
          <w:color w:val="1F4E78"/>
          <w:sz w:val="32"/>
        </w:rPr>
      </w:pPr>
    </w:p>
    <w:p w:rsidR="0068632A" w:rsidRDefault="0068632A" w:rsidP="0068632A">
      <w:pPr>
        <w:jc w:val="center"/>
        <w:rPr>
          <w:rFonts w:asciiTheme="minorBidi" w:hAnsiTheme="minorBidi"/>
          <w:b/>
          <w:bCs/>
        </w:rPr>
      </w:pPr>
      <w:r>
        <w:rPr>
          <w:rFonts w:asciiTheme="minorBidi" w:hAnsiTheme="minorBidi"/>
          <w:b/>
        </w:rPr>
        <w:t>MATERI</w:t>
      </w:r>
      <w:r>
        <w:rPr>
          <w:rFonts w:asciiTheme="minorBidi" w:hAnsiTheme="minorBidi"/>
          <w:b/>
        </w:rPr>
        <w:t xml:space="preserve"> KEGIATAN RUTIN </w:t>
      </w:r>
      <w:r w:rsidRPr="00AC0280">
        <w:rPr>
          <w:rFonts w:asciiTheme="minorBidi" w:hAnsiTheme="minorBidi"/>
          <w:b/>
          <w:bCs/>
        </w:rPr>
        <w:t>MGMP BK SMK</w:t>
      </w:r>
      <w:r>
        <w:rPr>
          <w:rFonts w:asciiTheme="minorBidi" w:hAnsiTheme="minorBidi"/>
          <w:b/>
          <w:bCs/>
        </w:rPr>
        <w:t xml:space="preserve"> KOTA SUBULUSSALAM</w:t>
      </w:r>
    </w:p>
    <w:p w:rsidR="0068632A" w:rsidRPr="009552CA" w:rsidRDefault="0068632A" w:rsidP="0068632A">
      <w:pPr>
        <w:jc w:val="center"/>
        <w:rPr>
          <w:rFonts w:asciiTheme="minorBidi" w:hAnsiTheme="minorBidi"/>
          <w:b/>
        </w:rPr>
      </w:pPr>
    </w:p>
    <w:p w:rsidR="0068632A" w:rsidRPr="00AC0280" w:rsidRDefault="0068632A" w:rsidP="0068632A">
      <w:pPr>
        <w:spacing w:after="120" w:line="240" w:lineRule="auto"/>
        <w:rPr>
          <w:rFonts w:asciiTheme="minorBidi" w:hAnsiTheme="minorBidi"/>
        </w:rPr>
      </w:pPr>
      <w:proofErr w:type="spellStart"/>
      <w:r w:rsidRPr="00AC0280">
        <w:rPr>
          <w:rFonts w:asciiTheme="minorBidi" w:hAnsiTheme="minorBidi"/>
        </w:rPr>
        <w:t>Hari</w:t>
      </w:r>
      <w:proofErr w:type="spellEnd"/>
      <w:r w:rsidRPr="00AC0280">
        <w:rPr>
          <w:rFonts w:asciiTheme="minorBidi" w:hAnsiTheme="minorBidi"/>
        </w:rPr>
        <w:t xml:space="preserve"> / </w:t>
      </w:r>
      <w:proofErr w:type="spellStart"/>
      <w:r w:rsidRPr="00AC0280">
        <w:rPr>
          <w:rFonts w:asciiTheme="minorBidi" w:hAnsiTheme="minorBidi"/>
        </w:rPr>
        <w:t>tanggal</w:t>
      </w:r>
      <w:proofErr w:type="spellEnd"/>
      <w:r w:rsidRPr="00AC0280">
        <w:rPr>
          <w:rFonts w:asciiTheme="minorBidi" w:hAnsiTheme="minorBidi"/>
        </w:rPr>
        <w:tab/>
        <w:t xml:space="preserve">: </w:t>
      </w:r>
      <w:proofErr w:type="spellStart"/>
      <w:r w:rsidRPr="00AC0280">
        <w:rPr>
          <w:rFonts w:asciiTheme="minorBidi" w:hAnsiTheme="minorBidi"/>
        </w:rPr>
        <w:t>Sabtu</w:t>
      </w:r>
      <w:proofErr w:type="spellEnd"/>
      <w:proofErr w:type="gramStart"/>
      <w:r w:rsidRPr="00AC0280">
        <w:rPr>
          <w:rFonts w:asciiTheme="minorBidi" w:hAnsiTheme="minorBidi"/>
        </w:rPr>
        <w:t xml:space="preserve">,  </w:t>
      </w:r>
      <w:r>
        <w:rPr>
          <w:rFonts w:asciiTheme="minorBidi" w:hAnsiTheme="minorBidi"/>
        </w:rPr>
        <w:t>19</w:t>
      </w:r>
      <w:proofErr w:type="gramEnd"/>
      <w:r>
        <w:rPr>
          <w:rFonts w:asciiTheme="minorBidi" w:hAnsiTheme="minorBidi"/>
        </w:rPr>
        <w:t xml:space="preserve"> September</w:t>
      </w:r>
      <w:r w:rsidRPr="00AC0280">
        <w:rPr>
          <w:rFonts w:asciiTheme="minorBidi" w:hAnsiTheme="minorBidi"/>
        </w:rPr>
        <w:t xml:space="preserve"> 2026</w:t>
      </w:r>
    </w:p>
    <w:p w:rsidR="0068632A" w:rsidRPr="00AC0280" w:rsidRDefault="0068632A" w:rsidP="0068632A">
      <w:pPr>
        <w:spacing w:after="120" w:line="240" w:lineRule="auto"/>
        <w:rPr>
          <w:rFonts w:asciiTheme="minorBidi" w:hAnsiTheme="minorBidi"/>
        </w:rPr>
      </w:pPr>
      <w:proofErr w:type="spellStart"/>
      <w:r>
        <w:rPr>
          <w:rFonts w:asciiTheme="minorBidi" w:hAnsiTheme="minorBidi"/>
        </w:rPr>
        <w:t>Topik</w:t>
      </w:r>
      <w:proofErr w:type="spellEnd"/>
      <w:r>
        <w:rPr>
          <w:rFonts w:asciiTheme="minorBidi" w:hAnsiTheme="minorBidi"/>
        </w:rPr>
        <w:tab/>
      </w:r>
      <w:r>
        <w:rPr>
          <w:rFonts w:asciiTheme="minorBidi" w:hAnsiTheme="minorBidi"/>
        </w:rPr>
        <w:tab/>
      </w:r>
      <w:r w:rsidRPr="00AC0280">
        <w:rPr>
          <w:rFonts w:asciiTheme="minorBidi" w:hAnsiTheme="minorBidi"/>
        </w:rPr>
        <w:t xml:space="preserve">: </w:t>
      </w:r>
      <w:proofErr w:type="spellStart"/>
      <w:r>
        <w:rPr>
          <w:rFonts w:asciiTheme="minorBidi" w:hAnsiTheme="minorBidi"/>
        </w:rPr>
        <w:t>Praktik</w:t>
      </w:r>
      <w:proofErr w:type="spellEnd"/>
      <w:r>
        <w:rPr>
          <w:rFonts w:asciiTheme="minorBidi" w:hAnsiTheme="minorBidi"/>
        </w:rPr>
        <w:t xml:space="preserve"> </w:t>
      </w:r>
      <w:proofErr w:type="spellStart"/>
      <w:r>
        <w:rPr>
          <w:rFonts w:asciiTheme="minorBidi" w:hAnsiTheme="minorBidi"/>
        </w:rPr>
        <w:t>Layanan</w:t>
      </w:r>
      <w:proofErr w:type="spellEnd"/>
      <w:r>
        <w:rPr>
          <w:rFonts w:asciiTheme="minorBidi" w:hAnsiTheme="minorBidi"/>
        </w:rPr>
        <w:t xml:space="preserve"> </w:t>
      </w:r>
      <w:proofErr w:type="spellStart"/>
      <w:r>
        <w:rPr>
          <w:rFonts w:asciiTheme="minorBidi" w:hAnsiTheme="minorBidi"/>
        </w:rPr>
        <w:t>Bimbingan</w:t>
      </w:r>
      <w:proofErr w:type="spellEnd"/>
      <w:r>
        <w:rPr>
          <w:rFonts w:asciiTheme="minorBidi" w:hAnsiTheme="minorBidi"/>
        </w:rPr>
        <w:t xml:space="preserve"> </w:t>
      </w:r>
      <w:proofErr w:type="spellStart"/>
      <w:r>
        <w:rPr>
          <w:rFonts w:asciiTheme="minorBidi" w:hAnsiTheme="minorBidi"/>
        </w:rPr>
        <w:t>kelompok</w:t>
      </w:r>
      <w:proofErr w:type="spellEnd"/>
      <w:r>
        <w:rPr>
          <w:rFonts w:asciiTheme="minorBidi" w:hAnsiTheme="minorBidi"/>
        </w:rPr>
        <w:t xml:space="preserve"> (BKP) </w:t>
      </w:r>
      <w:proofErr w:type="spellStart"/>
      <w:r>
        <w:rPr>
          <w:rFonts w:asciiTheme="minorBidi" w:hAnsiTheme="minorBidi"/>
        </w:rPr>
        <w:t>dan</w:t>
      </w:r>
      <w:proofErr w:type="spellEnd"/>
      <w:r>
        <w:rPr>
          <w:rFonts w:asciiTheme="minorBidi" w:hAnsiTheme="minorBidi"/>
        </w:rPr>
        <w:t xml:space="preserve"> </w:t>
      </w:r>
      <w:proofErr w:type="spellStart"/>
      <w:r>
        <w:rPr>
          <w:rFonts w:asciiTheme="minorBidi" w:hAnsiTheme="minorBidi"/>
        </w:rPr>
        <w:t>Konseling</w:t>
      </w:r>
      <w:proofErr w:type="spellEnd"/>
      <w:r>
        <w:rPr>
          <w:rFonts w:asciiTheme="minorBidi" w:hAnsiTheme="minorBidi"/>
        </w:rPr>
        <w:t xml:space="preserve"> </w:t>
      </w:r>
      <w:proofErr w:type="spellStart"/>
      <w:r>
        <w:rPr>
          <w:rFonts w:asciiTheme="minorBidi" w:hAnsiTheme="minorBidi"/>
        </w:rPr>
        <w:t>Kelompok</w:t>
      </w:r>
      <w:proofErr w:type="spellEnd"/>
      <w:r>
        <w:rPr>
          <w:rFonts w:asciiTheme="minorBidi" w:hAnsiTheme="minorBidi"/>
        </w:rPr>
        <w:t xml:space="preserve"> (KKP)</w:t>
      </w:r>
    </w:p>
    <w:p w:rsidR="0068632A" w:rsidRDefault="0068632A" w:rsidP="0068632A">
      <w:pPr>
        <w:spacing w:after="120" w:line="240" w:lineRule="auto"/>
        <w:rPr>
          <w:rFonts w:asciiTheme="minorBidi" w:hAnsiTheme="minorBidi"/>
        </w:rPr>
      </w:pPr>
      <w:proofErr w:type="spellStart"/>
      <w:r>
        <w:rPr>
          <w:rFonts w:asciiTheme="minorBidi" w:hAnsiTheme="minorBidi"/>
        </w:rPr>
        <w:t>Tempat</w:t>
      </w:r>
      <w:proofErr w:type="spellEnd"/>
      <w:r>
        <w:rPr>
          <w:rFonts w:asciiTheme="minorBidi" w:hAnsiTheme="minorBidi"/>
        </w:rPr>
        <w:tab/>
      </w:r>
      <w:r w:rsidRPr="00AC0280">
        <w:rPr>
          <w:rFonts w:asciiTheme="minorBidi" w:hAnsiTheme="minorBidi"/>
        </w:rPr>
        <w:t xml:space="preserve">: </w:t>
      </w:r>
      <w:r>
        <w:rPr>
          <w:rFonts w:asciiTheme="minorBidi" w:hAnsiTheme="minorBidi"/>
        </w:rPr>
        <w:t xml:space="preserve">SMA </w:t>
      </w:r>
      <w:proofErr w:type="spellStart"/>
      <w:r>
        <w:rPr>
          <w:rFonts w:asciiTheme="minorBidi" w:hAnsiTheme="minorBidi"/>
        </w:rPr>
        <w:t>Negeri</w:t>
      </w:r>
      <w:proofErr w:type="spellEnd"/>
      <w:r>
        <w:rPr>
          <w:rFonts w:asciiTheme="minorBidi" w:hAnsiTheme="minorBidi"/>
        </w:rPr>
        <w:t xml:space="preserve"> 1 </w:t>
      </w:r>
      <w:proofErr w:type="spellStart"/>
      <w:r>
        <w:rPr>
          <w:rFonts w:asciiTheme="minorBidi" w:hAnsiTheme="minorBidi"/>
        </w:rPr>
        <w:t>Simpang</w:t>
      </w:r>
      <w:proofErr w:type="spellEnd"/>
      <w:r>
        <w:rPr>
          <w:rFonts w:asciiTheme="minorBidi" w:hAnsiTheme="minorBidi"/>
        </w:rPr>
        <w:t xml:space="preserve"> </w:t>
      </w:r>
      <w:proofErr w:type="spellStart"/>
      <w:r>
        <w:rPr>
          <w:rFonts w:asciiTheme="minorBidi" w:hAnsiTheme="minorBidi"/>
        </w:rPr>
        <w:t>Kiri</w:t>
      </w:r>
      <w:proofErr w:type="spellEnd"/>
    </w:p>
    <w:p w:rsidR="0068632A" w:rsidRDefault="0068632A" w:rsidP="0068632A">
      <w:pPr>
        <w:spacing w:after="120" w:line="240" w:lineRule="auto"/>
        <w:rPr>
          <w:rFonts w:asciiTheme="minorBidi" w:hAnsiTheme="minorBidi"/>
        </w:rPr>
      </w:pPr>
      <w:proofErr w:type="spellStart"/>
      <w:r>
        <w:rPr>
          <w:rFonts w:asciiTheme="minorBidi" w:hAnsiTheme="minorBidi"/>
        </w:rPr>
        <w:t>Pemateri</w:t>
      </w:r>
      <w:proofErr w:type="spellEnd"/>
      <w:r>
        <w:rPr>
          <w:rFonts w:asciiTheme="minorBidi" w:hAnsiTheme="minorBidi"/>
        </w:rPr>
        <w:tab/>
        <w:t xml:space="preserve">: </w:t>
      </w:r>
      <w:proofErr w:type="spellStart"/>
      <w:r>
        <w:rPr>
          <w:rFonts w:asciiTheme="minorBidi" w:hAnsiTheme="minorBidi"/>
        </w:rPr>
        <w:t>Sugiarto</w:t>
      </w:r>
      <w:proofErr w:type="spellEnd"/>
      <w:r>
        <w:rPr>
          <w:rFonts w:asciiTheme="minorBidi" w:hAnsiTheme="minorBidi"/>
        </w:rPr>
        <w:t>, S.</w:t>
      </w:r>
      <w:proofErr w:type="spellStart"/>
      <w:r>
        <w:rPr>
          <w:rFonts w:asciiTheme="minorBidi" w:hAnsiTheme="minorBidi"/>
        </w:rPr>
        <w:t>Pd</w:t>
      </w:r>
      <w:proofErr w:type="spellEnd"/>
      <w:r>
        <w:rPr>
          <w:rFonts w:asciiTheme="minorBidi" w:hAnsiTheme="minorBidi"/>
        </w:rPr>
        <w:t>.</w:t>
      </w:r>
      <w:proofErr w:type="gramStart"/>
      <w:r>
        <w:rPr>
          <w:rFonts w:asciiTheme="minorBidi" w:hAnsiTheme="minorBidi"/>
        </w:rPr>
        <w:t>,Gr</w:t>
      </w:r>
      <w:proofErr w:type="gramEnd"/>
    </w:p>
    <w:p w:rsidR="0068632A" w:rsidRPr="0068632A" w:rsidRDefault="0068632A" w:rsidP="0068632A">
      <w:pPr>
        <w:spacing w:after="120" w:line="240" w:lineRule="auto"/>
        <w:rPr>
          <w:rFonts w:asciiTheme="minorBidi" w:hAnsiTheme="minorBidi"/>
        </w:rPr>
      </w:pPr>
      <w:bookmarkStart w:id="0" w:name="_GoBack"/>
      <w:bookmarkEnd w:id="0"/>
    </w:p>
    <w:p w:rsidR="00BB4916" w:rsidRDefault="00FD2161">
      <w:pPr>
        <w:spacing w:before="240" w:after="120"/>
      </w:pPr>
      <w:r>
        <w:rPr>
          <w:b/>
          <w:color w:val="2E74B5"/>
          <w:sz w:val="26"/>
        </w:rPr>
        <w:t>I. PENGANTAR: MEMAHAMI PERBEDAAN UTAMA</w:t>
      </w:r>
    </w:p>
    <w:p w:rsidR="00BB4916" w:rsidRDefault="00FD2161" w:rsidP="00B07657">
      <w:pPr>
        <w:spacing w:after="240"/>
        <w:jc w:val="both"/>
      </w:pPr>
      <w:r>
        <w:t xml:space="preserve">Banyak Guru BK atau Konselor Sekolah yang masih tertukar dalam mengimplementasikan Bimbingan Kelompok (BKP) dan Konseling </w:t>
      </w:r>
      <w:r>
        <w:t>Kelompok (KKP). Pemahaman fundamental ini sangat penting agar intervensi yang diberikan tepat sasaran.</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3120"/>
        <w:gridCol w:w="3120"/>
        <w:gridCol w:w="3120"/>
      </w:tblGrid>
      <w:tr w:rsidR="00BB4916">
        <w:trPr>
          <w:jc w:val="center"/>
        </w:trPr>
        <w:tc>
          <w:tcPr>
            <w:tcW w:w="3120" w:type="dxa"/>
            <w:shd w:val="clear" w:color="auto" w:fill="1F4E78"/>
            <w:tcMar>
              <w:top w:w="120" w:type="dxa"/>
              <w:left w:w="150" w:type="dxa"/>
              <w:bottom w:w="120" w:type="dxa"/>
              <w:right w:w="150" w:type="dxa"/>
            </w:tcMar>
          </w:tcPr>
          <w:p w:rsidR="00BB4916" w:rsidRDefault="00FD2161">
            <w:r>
              <w:rPr>
                <w:b/>
                <w:color w:val="FFFFFF"/>
                <w:sz w:val="21"/>
              </w:rPr>
              <w:t>Aspek Pembeda</w:t>
            </w:r>
          </w:p>
        </w:tc>
        <w:tc>
          <w:tcPr>
            <w:tcW w:w="3120" w:type="dxa"/>
            <w:shd w:val="clear" w:color="auto" w:fill="1F4E78"/>
            <w:tcMar>
              <w:top w:w="120" w:type="dxa"/>
              <w:left w:w="150" w:type="dxa"/>
              <w:bottom w:w="120" w:type="dxa"/>
              <w:right w:w="150" w:type="dxa"/>
            </w:tcMar>
          </w:tcPr>
          <w:p w:rsidR="00BB4916" w:rsidRDefault="00FD2161">
            <w:r>
              <w:rPr>
                <w:b/>
                <w:color w:val="FFFFFF"/>
                <w:sz w:val="21"/>
              </w:rPr>
              <w:t>Bimbingan Kelompok (BKP)</w:t>
            </w:r>
          </w:p>
        </w:tc>
        <w:tc>
          <w:tcPr>
            <w:tcW w:w="3120" w:type="dxa"/>
            <w:shd w:val="clear" w:color="auto" w:fill="1F4E78"/>
            <w:tcMar>
              <w:top w:w="120" w:type="dxa"/>
              <w:left w:w="150" w:type="dxa"/>
              <w:bottom w:w="120" w:type="dxa"/>
              <w:right w:w="150" w:type="dxa"/>
            </w:tcMar>
          </w:tcPr>
          <w:p w:rsidR="00BB4916" w:rsidRDefault="00FD2161">
            <w:r>
              <w:rPr>
                <w:b/>
                <w:color w:val="FFFFFF"/>
                <w:sz w:val="21"/>
              </w:rPr>
              <w:t>Konseling Kelompok (KKP)</w:t>
            </w:r>
          </w:p>
        </w:tc>
      </w:tr>
      <w:tr w:rsidR="00BB4916">
        <w:trPr>
          <w:jc w:val="center"/>
        </w:trPr>
        <w:tc>
          <w:tcPr>
            <w:tcW w:w="3120" w:type="dxa"/>
            <w:tcMar>
              <w:top w:w="100" w:type="dxa"/>
              <w:left w:w="150" w:type="dxa"/>
              <w:bottom w:w="100" w:type="dxa"/>
              <w:right w:w="150" w:type="dxa"/>
            </w:tcMar>
          </w:tcPr>
          <w:p w:rsidR="00BB4916" w:rsidRDefault="00FD2161">
            <w:r>
              <w:rPr>
                <w:b/>
                <w:sz w:val="20"/>
              </w:rPr>
              <w:t>Fokus Utama</w:t>
            </w:r>
          </w:p>
        </w:tc>
        <w:tc>
          <w:tcPr>
            <w:tcW w:w="3120" w:type="dxa"/>
            <w:tcMar>
              <w:top w:w="100" w:type="dxa"/>
              <w:left w:w="150" w:type="dxa"/>
              <w:bottom w:w="100" w:type="dxa"/>
              <w:right w:w="150" w:type="dxa"/>
            </w:tcMar>
          </w:tcPr>
          <w:p w:rsidR="00BB4916" w:rsidRDefault="00FD2161">
            <w:r>
              <w:rPr>
                <w:sz w:val="20"/>
              </w:rPr>
              <w:t>Pencegahan (Preventif) &amp; Pengembangan (Developmental)</w:t>
            </w:r>
          </w:p>
        </w:tc>
        <w:tc>
          <w:tcPr>
            <w:tcW w:w="3120" w:type="dxa"/>
            <w:tcMar>
              <w:top w:w="100" w:type="dxa"/>
              <w:left w:w="150" w:type="dxa"/>
              <w:bottom w:w="100" w:type="dxa"/>
              <w:right w:w="150" w:type="dxa"/>
            </w:tcMar>
          </w:tcPr>
          <w:p w:rsidR="00BB4916" w:rsidRDefault="00FD2161">
            <w:r>
              <w:rPr>
                <w:sz w:val="20"/>
              </w:rPr>
              <w:t xml:space="preserve">Penyembuhan (Kuratif) </w:t>
            </w:r>
            <w:r>
              <w:rPr>
                <w:sz w:val="20"/>
              </w:rPr>
              <w:t>&amp; Pengentasan Masalah</w:t>
            </w:r>
          </w:p>
        </w:tc>
      </w:tr>
      <w:tr w:rsidR="00BB4916">
        <w:trPr>
          <w:jc w:val="center"/>
        </w:trPr>
        <w:tc>
          <w:tcPr>
            <w:tcW w:w="3120" w:type="dxa"/>
            <w:tcMar>
              <w:top w:w="100" w:type="dxa"/>
              <w:left w:w="150" w:type="dxa"/>
              <w:bottom w:w="100" w:type="dxa"/>
              <w:right w:w="150" w:type="dxa"/>
            </w:tcMar>
          </w:tcPr>
          <w:p w:rsidR="00BB4916" w:rsidRDefault="00FD2161">
            <w:r>
              <w:rPr>
                <w:b/>
                <w:sz w:val="20"/>
              </w:rPr>
              <w:t>Topik Pembahasan</w:t>
            </w:r>
          </w:p>
        </w:tc>
        <w:tc>
          <w:tcPr>
            <w:tcW w:w="3120" w:type="dxa"/>
            <w:tcMar>
              <w:top w:w="100" w:type="dxa"/>
              <w:left w:w="150" w:type="dxa"/>
              <w:bottom w:w="100" w:type="dxa"/>
              <w:right w:w="150" w:type="dxa"/>
            </w:tcMar>
          </w:tcPr>
          <w:p w:rsidR="00BB4916" w:rsidRDefault="00FD2161">
            <w:r>
              <w:rPr>
                <w:sz w:val="20"/>
              </w:rPr>
              <w:t>Topik umum/sosial yang bersifat informatif dan kontekstual</w:t>
            </w:r>
          </w:p>
        </w:tc>
        <w:tc>
          <w:tcPr>
            <w:tcW w:w="3120" w:type="dxa"/>
            <w:tcMar>
              <w:top w:w="100" w:type="dxa"/>
              <w:left w:w="150" w:type="dxa"/>
              <w:bottom w:w="100" w:type="dxa"/>
              <w:right w:w="150" w:type="dxa"/>
            </w:tcMar>
          </w:tcPr>
          <w:p w:rsidR="00BB4916" w:rsidRDefault="00FD2161">
            <w:r>
              <w:rPr>
                <w:sz w:val="20"/>
              </w:rPr>
              <w:t>Masalah pribadi yang dialami oleh masing-masing anggota kelompok</w:t>
            </w:r>
          </w:p>
        </w:tc>
      </w:tr>
      <w:tr w:rsidR="00BB4916">
        <w:trPr>
          <w:jc w:val="center"/>
        </w:trPr>
        <w:tc>
          <w:tcPr>
            <w:tcW w:w="3120" w:type="dxa"/>
            <w:tcMar>
              <w:top w:w="100" w:type="dxa"/>
              <w:left w:w="150" w:type="dxa"/>
              <w:bottom w:w="100" w:type="dxa"/>
              <w:right w:w="150" w:type="dxa"/>
            </w:tcMar>
          </w:tcPr>
          <w:p w:rsidR="00BB4916" w:rsidRDefault="00FD2161">
            <w:r>
              <w:rPr>
                <w:b/>
                <w:sz w:val="20"/>
              </w:rPr>
              <w:t>Karakteristik Anggota</w:t>
            </w:r>
          </w:p>
        </w:tc>
        <w:tc>
          <w:tcPr>
            <w:tcW w:w="3120" w:type="dxa"/>
            <w:tcMar>
              <w:top w:w="100" w:type="dxa"/>
              <w:left w:w="150" w:type="dxa"/>
              <w:bottom w:w="100" w:type="dxa"/>
              <w:right w:w="150" w:type="dxa"/>
            </w:tcMar>
          </w:tcPr>
          <w:p w:rsidR="00BB4916" w:rsidRDefault="00FD2161">
            <w:r>
              <w:rPr>
                <w:sz w:val="20"/>
              </w:rPr>
              <w:t>Homogen atau heterogen, tidak harus memiliki masalah yang sama</w:t>
            </w:r>
          </w:p>
        </w:tc>
        <w:tc>
          <w:tcPr>
            <w:tcW w:w="3120" w:type="dxa"/>
            <w:tcMar>
              <w:top w:w="100" w:type="dxa"/>
              <w:left w:w="150" w:type="dxa"/>
              <w:bottom w:w="100" w:type="dxa"/>
              <w:right w:w="150" w:type="dxa"/>
            </w:tcMar>
          </w:tcPr>
          <w:p w:rsidR="00BB4916" w:rsidRDefault="00FD2161">
            <w:r>
              <w:rPr>
                <w:sz w:val="20"/>
              </w:rPr>
              <w:t>Memiliki masalah pribadi yang sejenis atau serupa untuk dientaskan</w:t>
            </w:r>
          </w:p>
        </w:tc>
      </w:tr>
      <w:tr w:rsidR="00BB4916">
        <w:trPr>
          <w:jc w:val="center"/>
        </w:trPr>
        <w:tc>
          <w:tcPr>
            <w:tcW w:w="3120" w:type="dxa"/>
            <w:tcMar>
              <w:top w:w="100" w:type="dxa"/>
              <w:left w:w="150" w:type="dxa"/>
              <w:bottom w:w="100" w:type="dxa"/>
              <w:right w:w="150" w:type="dxa"/>
            </w:tcMar>
          </w:tcPr>
          <w:p w:rsidR="00BB4916" w:rsidRDefault="00FD2161">
            <w:r>
              <w:rPr>
                <w:b/>
                <w:sz w:val="20"/>
              </w:rPr>
              <w:lastRenderedPageBreak/>
              <w:t>Suasana Hubungan</w:t>
            </w:r>
          </w:p>
        </w:tc>
        <w:tc>
          <w:tcPr>
            <w:tcW w:w="3120" w:type="dxa"/>
            <w:tcMar>
              <w:top w:w="100" w:type="dxa"/>
              <w:left w:w="150" w:type="dxa"/>
              <w:bottom w:w="100" w:type="dxa"/>
              <w:right w:w="150" w:type="dxa"/>
            </w:tcMar>
          </w:tcPr>
          <w:p w:rsidR="00BB4916" w:rsidRDefault="00FD2161">
            <w:r>
              <w:rPr>
                <w:sz w:val="20"/>
              </w:rPr>
              <w:t>Sosialisasi, diskusi, dan edukatif</w:t>
            </w:r>
          </w:p>
        </w:tc>
        <w:tc>
          <w:tcPr>
            <w:tcW w:w="3120" w:type="dxa"/>
            <w:tcMar>
              <w:top w:w="100" w:type="dxa"/>
              <w:left w:w="150" w:type="dxa"/>
              <w:bottom w:w="100" w:type="dxa"/>
              <w:right w:w="150" w:type="dxa"/>
            </w:tcMar>
          </w:tcPr>
          <w:p w:rsidR="00BB4916" w:rsidRDefault="00FD2161">
            <w:r>
              <w:rPr>
                <w:sz w:val="20"/>
              </w:rPr>
              <w:t>Menguras emosi (katarsis), suportif, dan terapeutik</w:t>
            </w:r>
          </w:p>
        </w:tc>
      </w:tr>
    </w:tbl>
    <w:p w:rsidR="00BB4916" w:rsidRDefault="00BB4916">
      <w:pPr>
        <w:spacing w:after="240"/>
      </w:pPr>
    </w:p>
    <w:p w:rsidR="00BB4916" w:rsidRDefault="00FD2161">
      <w:pPr>
        <w:spacing w:before="240" w:after="120"/>
      </w:pPr>
      <w:r>
        <w:rPr>
          <w:b/>
          <w:color w:val="2E74B5"/>
          <w:sz w:val="26"/>
        </w:rPr>
        <w:t>II. PRAKTIK LAYANAN BIMBINGAN KELOMPOK (BKP)</w:t>
      </w:r>
    </w:p>
    <w:p w:rsidR="00BB4916" w:rsidRDefault="00FD2161" w:rsidP="00B07657">
      <w:pPr>
        <w:spacing w:after="120"/>
        <w:jc w:val="both"/>
      </w:pPr>
      <w:r>
        <w:t>BKP memanfaatkan dinamika kelompok un</w:t>
      </w:r>
      <w:r>
        <w:t>tuk membahas topik-topik umum yang penting bagi perkembangan siswa (misal: bahaya cyberbullying, manajemen waktu, atau perencanaan karir).</w:t>
      </w:r>
    </w:p>
    <w:p w:rsidR="00BB4916" w:rsidRDefault="00FD2161" w:rsidP="00B07657">
      <w:pPr>
        <w:spacing w:after="120"/>
        <w:jc w:val="both"/>
      </w:pPr>
      <w:r>
        <w:rPr>
          <w:b/>
        </w:rPr>
        <w:t>4 Tahapan Pelaksanaan BKP:</w:t>
      </w:r>
    </w:p>
    <w:p w:rsidR="00BB4916" w:rsidRDefault="00FD2161" w:rsidP="00B07657">
      <w:pPr>
        <w:pStyle w:val="ListBullet"/>
        <w:spacing w:after="80"/>
        <w:jc w:val="both"/>
      </w:pPr>
      <w:r>
        <w:rPr>
          <w:b/>
        </w:rPr>
        <w:t xml:space="preserve">Tahap Pembentukan: </w:t>
      </w:r>
      <w:r>
        <w:t>Menerima anggota secara terbuka, mengucapkan terima kasih dan berdoa, m</w:t>
      </w:r>
      <w:r>
        <w:t>enjelaskan pengertian, tujuan, dan asas BKP (terutama asas kesukarelaan dan keterbukaan), serta melakukan ice breaking untuk saling mengenal dan mencairkan suasana.</w:t>
      </w:r>
    </w:p>
    <w:p w:rsidR="00BB4916" w:rsidRDefault="00FD2161" w:rsidP="00B07657">
      <w:pPr>
        <w:pStyle w:val="ListBullet"/>
        <w:spacing w:after="80"/>
        <w:jc w:val="both"/>
      </w:pPr>
      <w:r>
        <w:rPr>
          <w:b/>
        </w:rPr>
        <w:t xml:space="preserve">Tahap Peralihan (Transisi): </w:t>
      </w:r>
      <w:r>
        <w:t xml:space="preserve">Menjelaskan kegiatan yang akan ditempuh pada tahap berikutnya, </w:t>
      </w:r>
      <w:r>
        <w:t>meminta kesiapan anggota untuk memasuki tahap inti, serta mengenali suasana kelompok (apakah ada yang ragu atau tegang) dan menjembataninya.</w:t>
      </w:r>
    </w:p>
    <w:p w:rsidR="00BB4916" w:rsidRDefault="00FD2161" w:rsidP="00B07657">
      <w:pPr>
        <w:pStyle w:val="ListBullet"/>
        <w:spacing w:after="80"/>
        <w:jc w:val="both"/>
      </w:pPr>
      <w:r>
        <w:rPr>
          <w:b/>
        </w:rPr>
        <w:t xml:space="preserve">Tahap Kegiatan (Inti): </w:t>
      </w:r>
      <w:r>
        <w:t>Mengemukakan topik yang akan dibahas (Topik Tugas: ditentukan oleh Guru BK, atau Topik Bebas</w:t>
      </w:r>
      <w:r>
        <w:t>: diusulkan oleh anggota), diskusi mendalam mengenai materi (tanya jawab, analisis dampak, solusi), serta menegaskan komitmen anggota kelompok terkait topik.</w:t>
      </w:r>
    </w:p>
    <w:p w:rsidR="00BB4916" w:rsidRDefault="00FD2161" w:rsidP="00B07657">
      <w:pPr>
        <w:pStyle w:val="ListBullet"/>
        <w:spacing w:after="80"/>
        <w:jc w:val="both"/>
      </w:pPr>
      <w:r>
        <w:rPr>
          <w:b/>
        </w:rPr>
        <w:t xml:space="preserve">Tahap Pengakhiran: </w:t>
      </w:r>
      <w:r>
        <w:t>Menjelaskan bahwa kegiatan akan segera berakhir, anggota mengemukakan kesan dan</w:t>
      </w:r>
      <w:r>
        <w:t xml:space="preserve"> ringkasan hasil, merencanakan kegiatan tindak lanjut (follow-up), serta mengucapkan terima kasih dan doa penutup.</w:t>
      </w:r>
    </w:p>
    <w:p w:rsidR="00BB4916" w:rsidRDefault="00FD2161">
      <w:pPr>
        <w:spacing w:before="240" w:after="120"/>
      </w:pPr>
      <w:r>
        <w:rPr>
          <w:b/>
          <w:color w:val="2E74B5"/>
          <w:sz w:val="26"/>
        </w:rPr>
        <w:t>III. PRAKTIK LAYANAN KONSELING KELOMPOK (KKP)</w:t>
      </w:r>
    </w:p>
    <w:p w:rsidR="00BB4916" w:rsidRDefault="00FD2161" w:rsidP="00B07657">
      <w:pPr>
        <w:spacing w:after="120"/>
        <w:jc w:val="both"/>
      </w:pPr>
      <w:r>
        <w:t xml:space="preserve">KKP berfokus pada pengentasan masalah pribadi siswa melalui interaksi kelompok. Anggota saling </w:t>
      </w:r>
      <w:r>
        <w:t>memberikan masukan, empati, dan dukungan moral di bawah panduan Guru BK sebagai pemimpin kelompok.</w:t>
      </w:r>
    </w:p>
    <w:p w:rsidR="00BB4916" w:rsidRDefault="00FD2161" w:rsidP="00B07657">
      <w:pPr>
        <w:spacing w:after="120"/>
        <w:jc w:val="both"/>
      </w:pPr>
      <w:r>
        <w:rPr>
          <w:b/>
        </w:rPr>
        <w:t>4 Tahapan Pelaksanaan KKP:</w:t>
      </w:r>
    </w:p>
    <w:p w:rsidR="00BB4916" w:rsidRDefault="00FD2161" w:rsidP="00B07657">
      <w:pPr>
        <w:pStyle w:val="ListBullet"/>
        <w:spacing w:after="80"/>
        <w:jc w:val="both"/>
      </w:pPr>
      <w:r>
        <w:rPr>
          <w:b/>
        </w:rPr>
        <w:t xml:space="preserve">Tahap Pembentukan: </w:t>
      </w:r>
      <w:r>
        <w:t xml:space="preserve">Fokus utama pada pembukaan yang hangat untuk membangun kepercayaan (rapport) serta penjelasan asas kerahasiaan </w:t>
      </w:r>
      <w:r>
        <w:t>secara ketat dan mendalam (Ikrar Kerahasiaan).</w:t>
      </w:r>
    </w:p>
    <w:p w:rsidR="00BB4916" w:rsidRDefault="00FD2161" w:rsidP="00B07657">
      <w:pPr>
        <w:pStyle w:val="ListBullet"/>
        <w:spacing w:after="80"/>
        <w:jc w:val="both"/>
      </w:pPr>
      <w:r>
        <w:rPr>
          <w:b/>
        </w:rPr>
        <w:t xml:space="preserve">Tahap Peralihan (Transisi): </w:t>
      </w:r>
      <w:r>
        <w:t>Memastikan anggota kelompok benar-benar siap membuka diri dan tidak merasa tertekan, serta mengingatkan kembali komitmen kerahasiaan.</w:t>
      </w:r>
    </w:p>
    <w:p w:rsidR="00BB4916" w:rsidRDefault="00FD2161" w:rsidP="00B07657">
      <w:pPr>
        <w:pStyle w:val="ListBullet"/>
        <w:spacing w:after="80"/>
        <w:jc w:val="both"/>
      </w:pPr>
      <w:r>
        <w:rPr>
          <w:b/>
        </w:rPr>
        <w:t xml:space="preserve">Tahap Kegiatan (Inti) - Crucial Stage: </w:t>
      </w:r>
      <w:r>
        <w:t>Setiap a</w:t>
      </w:r>
      <w:r>
        <w:t>nggota menceritakan masalah pribadi bergantian, kelompok menyepakati masalah siapa yang paling mendesak dibahas, anggota lain memberikan tanggapan, empati, sudut pandang baru, dan alternatif solusi. Pemimpin kelompok menjaga agar dinamika tetap kondusif da</w:t>
      </w:r>
      <w:r>
        <w:t>n tidak menyudutkan (no blaming).</w:t>
      </w:r>
    </w:p>
    <w:p w:rsidR="00BB4916" w:rsidRDefault="00FD2161" w:rsidP="00B07657">
      <w:pPr>
        <w:pStyle w:val="ListBullet"/>
        <w:spacing w:after="80"/>
        <w:jc w:val="both"/>
      </w:pPr>
      <w:r>
        <w:rPr>
          <w:b/>
        </w:rPr>
        <w:t xml:space="preserve">Tahap Pengakhiran: </w:t>
      </w:r>
      <w:r>
        <w:t xml:space="preserve">Menyimpulkan hasil pengentasan masalah, anggota yang dibahas masalahnya memberikan rencana tindakan nyata (action plan), refleksi perasaan dari seluruh anggota kelompok, serta penutupan dan penyepakatan </w:t>
      </w:r>
      <w:r>
        <w:t>jadwal berikutnya.</w:t>
      </w:r>
    </w:p>
    <w:p w:rsidR="00BB4916" w:rsidRDefault="00FD2161">
      <w:pPr>
        <w:spacing w:before="240" w:after="120"/>
      </w:pPr>
      <w:r>
        <w:rPr>
          <w:b/>
          <w:color w:val="2E74B5"/>
          <w:sz w:val="26"/>
        </w:rPr>
        <w:lastRenderedPageBreak/>
        <w:t>IV. STRATEGI IMPLEMENTASI BAGI GURU BK DI SEKOLAH</w:t>
      </w:r>
    </w:p>
    <w:p w:rsidR="00BB4916" w:rsidRDefault="00FD2161" w:rsidP="00B07657">
      <w:pPr>
        <w:pStyle w:val="ListBullet"/>
        <w:spacing w:after="80"/>
        <w:jc w:val="both"/>
      </w:pPr>
      <w:r>
        <w:rPr>
          <w:b/>
        </w:rPr>
        <w:t xml:space="preserve">Asas Kerahasiaan adalah Kunci: </w:t>
      </w:r>
      <w:r>
        <w:t>Terutama pada KKP, buatlah 'Kontrak Kerahasiaan' tertulis atau ikrar bersama di awal sesi agar siswa merasa aman.</w:t>
      </w:r>
    </w:p>
    <w:p w:rsidR="00BB4916" w:rsidRDefault="00FD2161" w:rsidP="00B07657">
      <w:pPr>
        <w:pStyle w:val="ListBullet"/>
        <w:spacing w:after="80"/>
        <w:jc w:val="both"/>
      </w:pPr>
      <w:r>
        <w:rPr>
          <w:b/>
        </w:rPr>
        <w:t xml:space="preserve">Keterampilan Konselor: </w:t>
      </w:r>
      <w:r>
        <w:t>Guru BK harus aktif</w:t>
      </w:r>
      <w:r>
        <w:t xml:space="preserve"> menggunakan teknik Active Listening, Reflecting of Feeling, Paraphrasing, dan Clarifying untuk menstimulasi dinamika kelompok.</w:t>
      </w:r>
    </w:p>
    <w:p w:rsidR="00BB4916" w:rsidRDefault="00FD2161" w:rsidP="00B07657">
      <w:pPr>
        <w:pStyle w:val="ListBullet"/>
        <w:spacing w:after="80"/>
        <w:jc w:val="both"/>
      </w:pPr>
      <w:r>
        <w:rPr>
          <w:b/>
        </w:rPr>
        <w:t xml:space="preserve">Evaluasi Layanan: </w:t>
      </w:r>
      <w:r>
        <w:t>Lakukan Evaluasi Proses (observasi keterlibatan siswa selama layanan) dan Evaluasi Hasil (format Laiseg/Laijap</w:t>
      </w:r>
      <w:r>
        <w:t>an/Laijapang) setelah kegiatan selesai.</w:t>
      </w:r>
    </w:p>
    <w:p w:rsidR="00BB4916" w:rsidRDefault="00FD2161" w:rsidP="00B07657">
      <w:pPr>
        <w:jc w:val="both"/>
      </w:pPr>
      <w:r>
        <w:br w:type="page"/>
      </w:r>
    </w:p>
    <w:p w:rsidR="00BB4916" w:rsidRDefault="00FD2161">
      <w:pPr>
        <w:spacing w:after="240"/>
      </w:pPr>
      <w:r>
        <w:rPr>
          <w:b/>
          <w:color w:val="1F4E78"/>
          <w:sz w:val="28"/>
        </w:rPr>
        <w:lastRenderedPageBreak/>
        <w:t>BAGIAN TAMBAHAN MATERI MGMP: PERANGKAT PENDUKUNG LAYANAN</w:t>
      </w:r>
    </w:p>
    <w:p w:rsidR="00BB4916" w:rsidRDefault="00FD2161">
      <w:pPr>
        <w:spacing w:after="120"/>
      </w:pPr>
      <w:r>
        <w:rPr>
          <w:b/>
          <w:sz w:val="24"/>
        </w:rPr>
        <w:t>A. CONTOH RENCANA PELAKSANAAN LAYANAN (RPL) BIMBINGAN KELOMPOK</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4680"/>
        <w:gridCol w:w="4680"/>
      </w:tblGrid>
      <w:tr w:rsidR="00BB4916">
        <w:trPr>
          <w:jc w:val="center"/>
        </w:trPr>
        <w:tc>
          <w:tcPr>
            <w:tcW w:w="4680" w:type="dxa"/>
            <w:shd w:val="clear" w:color="auto" w:fill="F2F2F2"/>
            <w:tcMar>
              <w:top w:w="80" w:type="dxa"/>
              <w:left w:w="120" w:type="dxa"/>
              <w:bottom w:w="80" w:type="dxa"/>
              <w:right w:w="120" w:type="dxa"/>
            </w:tcMar>
          </w:tcPr>
          <w:p w:rsidR="00BB4916" w:rsidRDefault="00FD2161">
            <w:r>
              <w:rPr>
                <w:b/>
                <w:sz w:val="20"/>
              </w:rPr>
              <w:t>Topik Layanan</w:t>
            </w:r>
          </w:p>
        </w:tc>
        <w:tc>
          <w:tcPr>
            <w:tcW w:w="4680" w:type="dxa"/>
            <w:tcMar>
              <w:top w:w="80" w:type="dxa"/>
              <w:left w:w="120" w:type="dxa"/>
              <w:bottom w:w="80" w:type="dxa"/>
              <w:right w:w="120" w:type="dxa"/>
            </w:tcMar>
          </w:tcPr>
          <w:p w:rsidR="00BB4916" w:rsidRDefault="00FD2161">
            <w:r>
              <w:rPr>
                <w:sz w:val="20"/>
              </w:rPr>
              <w:t>Bijak Media Sosial: Strategi Menghindari Cyberbullying</w:t>
            </w:r>
          </w:p>
        </w:tc>
      </w:tr>
      <w:tr w:rsidR="00BB4916">
        <w:trPr>
          <w:jc w:val="center"/>
        </w:trPr>
        <w:tc>
          <w:tcPr>
            <w:tcW w:w="4680" w:type="dxa"/>
            <w:shd w:val="clear" w:color="auto" w:fill="F2F2F2"/>
            <w:tcMar>
              <w:top w:w="80" w:type="dxa"/>
              <w:left w:w="120" w:type="dxa"/>
              <w:bottom w:w="80" w:type="dxa"/>
              <w:right w:w="120" w:type="dxa"/>
            </w:tcMar>
          </w:tcPr>
          <w:p w:rsidR="00BB4916" w:rsidRDefault="00FD2161">
            <w:r>
              <w:rPr>
                <w:b/>
                <w:sz w:val="20"/>
              </w:rPr>
              <w:t>Komponen Layanan</w:t>
            </w:r>
          </w:p>
        </w:tc>
        <w:tc>
          <w:tcPr>
            <w:tcW w:w="4680" w:type="dxa"/>
            <w:tcMar>
              <w:top w:w="80" w:type="dxa"/>
              <w:left w:w="120" w:type="dxa"/>
              <w:bottom w:w="80" w:type="dxa"/>
              <w:right w:w="120" w:type="dxa"/>
            </w:tcMar>
          </w:tcPr>
          <w:p w:rsidR="00BB4916" w:rsidRDefault="00FD2161">
            <w:r>
              <w:rPr>
                <w:sz w:val="20"/>
              </w:rPr>
              <w:t>Layanan</w:t>
            </w:r>
            <w:r>
              <w:rPr>
                <w:sz w:val="20"/>
              </w:rPr>
              <w:t xml:space="preserve"> Dasar</w:t>
            </w:r>
          </w:p>
        </w:tc>
      </w:tr>
      <w:tr w:rsidR="00BB4916">
        <w:trPr>
          <w:jc w:val="center"/>
        </w:trPr>
        <w:tc>
          <w:tcPr>
            <w:tcW w:w="4680" w:type="dxa"/>
            <w:shd w:val="clear" w:color="auto" w:fill="F2F2F2"/>
            <w:tcMar>
              <w:top w:w="80" w:type="dxa"/>
              <w:left w:w="120" w:type="dxa"/>
              <w:bottom w:w="80" w:type="dxa"/>
              <w:right w:w="120" w:type="dxa"/>
            </w:tcMar>
          </w:tcPr>
          <w:p w:rsidR="00BB4916" w:rsidRDefault="00FD2161">
            <w:r>
              <w:rPr>
                <w:b/>
                <w:sz w:val="20"/>
              </w:rPr>
              <w:t>Bidang Layanan</w:t>
            </w:r>
          </w:p>
        </w:tc>
        <w:tc>
          <w:tcPr>
            <w:tcW w:w="4680" w:type="dxa"/>
            <w:tcMar>
              <w:top w:w="80" w:type="dxa"/>
              <w:left w:w="120" w:type="dxa"/>
              <w:bottom w:w="80" w:type="dxa"/>
              <w:right w:w="120" w:type="dxa"/>
            </w:tcMar>
          </w:tcPr>
          <w:p w:rsidR="00BB4916" w:rsidRDefault="00FD2161">
            <w:r>
              <w:rPr>
                <w:sz w:val="20"/>
              </w:rPr>
              <w:t>Sosial</w:t>
            </w:r>
          </w:p>
        </w:tc>
      </w:tr>
      <w:tr w:rsidR="00BB4916">
        <w:trPr>
          <w:jc w:val="center"/>
        </w:trPr>
        <w:tc>
          <w:tcPr>
            <w:tcW w:w="4680" w:type="dxa"/>
            <w:shd w:val="clear" w:color="auto" w:fill="F2F2F2"/>
            <w:tcMar>
              <w:top w:w="80" w:type="dxa"/>
              <w:left w:w="120" w:type="dxa"/>
              <w:bottom w:w="80" w:type="dxa"/>
              <w:right w:w="120" w:type="dxa"/>
            </w:tcMar>
          </w:tcPr>
          <w:p w:rsidR="00BB4916" w:rsidRDefault="00FD2161">
            <w:r>
              <w:rPr>
                <w:b/>
                <w:sz w:val="20"/>
              </w:rPr>
              <w:t>Fungsi Layanan</w:t>
            </w:r>
          </w:p>
        </w:tc>
        <w:tc>
          <w:tcPr>
            <w:tcW w:w="4680" w:type="dxa"/>
            <w:tcMar>
              <w:top w:w="80" w:type="dxa"/>
              <w:left w:w="120" w:type="dxa"/>
              <w:bottom w:w="80" w:type="dxa"/>
              <w:right w:w="120" w:type="dxa"/>
            </w:tcMar>
          </w:tcPr>
          <w:p w:rsidR="00BB4916" w:rsidRDefault="00FD2161">
            <w:r>
              <w:rPr>
                <w:sz w:val="20"/>
              </w:rPr>
              <w:t>Pemahaman dan Pencegahan</w:t>
            </w:r>
          </w:p>
        </w:tc>
      </w:tr>
      <w:tr w:rsidR="00BB4916">
        <w:trPr>
          <w:jc w:val="center"/>
        </w:trPr>
        <w:tc>
          <w:tcPr>
            <w:tcW w:w="4680" w:type="dxa"/>
            <w:shd w:val="clear" w:color="auto" w:fill="F2F2F2"/>
            <w:tcMar>
              <w:top w:w="80" w:type="dxa"/>
              <w:left w:w="120" w:type="dxa"/>
              <w:bottom w:w="80" w:type="dxa"/>
              <w:right w:w="120" w:type="dxa"/>
            </w:tcMar>
          </w:tcPr>
          <w:p w:rsidR="00BB4916" w:rsidRDefault="00FD2161">
            <w:r>
              <w:rPr>
                <w:b/>
                <w:sz w:val="20"/>
              </w:rPr>
              <w:t>Sasaran / Kelas</w:t>
            </w:r>
          </w:p>
        </w:tc>
        <w:tc>
          <w:tcPr>
            <w:tcW w:w="4680" w:type="dxa"/>
            <w:tcMar>
              <w:top w:w="80" w:type="dxa"/>
              <w:left w:w="120" w:type="dxa"/>
              <w:bottom w:w="80" w:type="dxa"/>
              <w:right w:w="120" w:type="dxa"/>
            </w:tcMar>
          </w:tcPr>
          <w:p w:rsidR="00BB4916" w:rsidRDefault="00FD2161">
            <w:r>
              <w:rPr>
                <w:sz w:val="20"/>
              </w:rPr>
              <w:t>Siswa Kelas VIII (8-10 orang)</w:t>
            </w:r>
          </w:p>
        </w:tc>
      </w:tr>
      <w:tr w:rsidR="00BB4916">
        <w:trPr>
          <w:jc w:val="center"/>
        </w:trPr>
        <w:tc>
          <w:tcPr>
            <w:tcW w:w="4680" w:type="dxa"/>
            <w:shd w:val="clear" w:color="auto" w:fill="F2F2F2"/>
            <w:tcMar>
              <w:top w:w="80" w:type="dxa"/>
              <w:left w:w="120" w:type="dxa"/>
              <w:bottom w:w="80" w:type="dxa"/>
              <w:right w:w="120" w:type="dxa"/>
            </w:tcMar>
          </w:tcPr>
          <w:p w:rsidR="00BB4916" w:rsidRDefault="00FD2161">
            <w:r>
              <w:rPr>
                <w:b/>
                <w:sz w:val="20"/>
              </w:rPr>
              <w:t>Alokasi Waktu</w:t>
            </w:r>
          </w:p>
        </w:tc>
        <w:tc>
          <w:tcPr>
            <w:tcW w:w="4680" w:type="dxa"/>
            <w:tcMar>
              <w:top w:w="80" w:type="dxa"/>
              <w:left w:w="120" w:type="dxa"/>
              <w:bottom w:w="80" w:type="dxa"/>
              <w:right w:w="120" w:type="dxa"/>
            </w:tcMar>
          </w:tcPr>
          <w:p w:rsidR="00BB4916" w:rsidRDefault="00FD2161">
            <w:r>
              <w:rPr>
                <w:sz w:val="20"/>
              </w:rPr>
              <w:t>1 X 45 Menit</w:t>
            </w:r>
          </w:p>
        </w:tc>
      </w:tr>
      <w:tr w:rsidR="00BB4916">
        <w:trPr>
          <w:jc w:val="center"/>
        </w:trPr>
        <w:tc>
          <w:tcPr>
            <w:tcW w:w="4680" w:type="dxa"/>
            <w:shd w:val="clear" w:color="auto" w:fill="F2F2F2"/>
            <w:tcMar>
              <w:top w:w="80" w:type="dxa"/>
              <w:left w:w="120" w:type="dxa"/>
              <w:bottom w:w="80" w:type="dxa"/>
              <w:right w:w="120" w:type="dxa"/>
            </w:tcMar>
          </w:tcPr>
          <w:p w:rsidR="00BB4916" w:rsidRDefault="00FD2161">
            <w:r>
              <w:rPr>
                <w:b/>
                <w:sz w:val="20"/>
              </w:rPr>
              <w:t>Metode &amp; Teknik</w:t>
            </w:r>
          </w:p>
        </w:tc>
        <w:tc>
          <w:tcPr>
            <w:tcW w:w="4680" w:type="dxa"/>
            <w:tcMar>
              <w:top w:w="80" w:type="dxa"/>
              <w:left w:w="120" w:type="dxa"/>
              <w:bottom w:w="80" w:type="dxa"/>
              <w:right w:w="120" w:type="dxa"/>
            </w:tcMar>
          </w:tcPr>
          <w:p w:rsidR="00BB4916" w:rsidRDefault="00FD2161">
            <w:r>
              <w:rPr>
                <w:sz w:val="20"/>
              </w:rPr>
              <w:t>Diskusi Kelompok, Problem Solving</w:t>
            </w:r>
          </w:p>
        </w:tc>
      </w:tr>
    </w:tbl>
    <w:p w:rsidR="00BB4916" w:rsidRDefault="00FD2161">
      <w:pPr>
        <w:spacing w:before="240"/>
      </w:pPr>
      <w:r>
        <w:rPr>
          <w:b/>
        </w:rPr>
        <w:t>1. Tujuan Layanan</w:t>
      </w:r>
      <w:r>
        <w:rPr>
          <w:b/>
        </w:rPr>
        <w:br/>
        <w:t xml:space="preserve">• Tujuan Umum: </w:t>
      </w:r>
      <w:r>
        <w:t xml:space="preserve">Siswa mampu memahami </w:t>
      </w:r>
      <w:r>
        <w:t>dampak cyberbullying dan menerapkan etika berkomunikasi yang bijak di media sosial.</w:t>
      </w:r>
      <w:r>
        <w:br/>
      </w:r>
      <w:r>
        <w:rPr>
          <w:b/>
        </w:rPr>
        <w:t xml:space="preserve">• Tujuan Khusus: </w:t>
      </w:r>
      <w:r>
        <w:rPr>
          <w:b/>
        </w:rPr>
        <w:br/>
      </w:r>
      <w:r>
        <w:t xml:space="preserve">  1. Siswa dapat mengidentifikasi bentuk-bentuk cyberbullying di dunia digital.</w:t>
      </w:r>
      <w:r>
        <w:br/>
        <w:t xml:space="preserve">  2. Siswa dapat menganalisis dampak psikologis dari tindakan cyberbullyin</w:t>
      </w:r>
      <w:r>
        <w:t>g.</w:t>
      </w:r>
      <w:r>
        <w:br/>
        <w:t xml:space="preserve">  3. Siswa dapat merumuskan langkah pencegahan agar tidak menjadi </w:t>
      </w:r>
      <w:proofErr w:type="spellStart"/>
      <w:r>
        <w:t>korban</w:t>
      </w:r>
      <w:proofErr w:type="spellEnd"/>
      <w:r>
        <w:t xml:space="preserve"> </w:t>
      </w:r>
      <w:proofErr w:type="spellStart"/>
      <w:r>
        <w:t>atau</w:t>
      </w:r>
      <w:proofErr w:type="spellEnd"/>
      <w:r>
        <w:t xml:space="preserve"> </w:t>
      </w:r>
      <w:proofErr w:type="spellStart"/>
      <w:r>
        <w:t>pelaku</w:t>
      </w:r>
      <w:proofErr w:type="spellEnd"/>
      <w:r>
        <w:t xml:space="preserve"> cyberbullying.</w:t>
      </w:r>
    </w:p>
    <w:p w:rsidR="00B07657" w:rsidRDefault="00FD2161">
      <w:pPr>
        <w:spacing w:before="240"/>
      </w:pPr>
      <w:r>
        <w:rPr>
          <w:b/>
        </w:rPr>
        <w:t>2. Langkah-Langkah Kegiatan</w:t>
      </w:r>
      <w:r>
        <w:rPr>
          <w:b/>
        </w:rPr>
        <w:br/>
        <w:t>A. Tahap Pembentukan (10 Menit)</w:t>
      </w:r>
      <w:r>
        <w:rPr>
          <w:b/>
        </w:rPr>
        <w:br/>
      </w:r>
      <w:r>
        <w:t>Guru BK menyambut anggota kelompok dengan hangat, memimpin doa, dan mengucapkan terima kasih.</w:t>
      </w:r>
      <w:r>
        <w:t xml:space="preserve"> Guru BK menjelaskan pengertian, tujuan, serta Asas Keterbukaan dan Kesukarelaan dalam Bimbingan Kelompok. Melakukan Ice Breaking 'Sambung Kata Positif' untuk mencairkan suasana.</w:t>
      </w:r>
      <w:r>
        <w:br/>
      </w:r>
      <w:r>
        <w:br/>
      </w:r>
      <w:r>
        <w:rPr>
          <w:b/>
        </w:rPr>
        <w:t>B. Tahap Peralihan / Transisi (5 Menit)</w:t>
      </w:r>
      <w:r>
        <w:rPr>
          <w:b/>
        </w:rPr>
        <w:br/>
      </w:r>
      <w:r>
        <w:t xml:space="preserve">Guru BK menjelaskan aturan main dan </w:t>
      </w:r>
      <w:r>
        <w:t xml:space="preserve">tahapan kegiatan inti yang akan dilalui. Menanyakan kesiapan anggota dan memastikan </w:t>
      </w:r>
      <w:proofErr w:type="spellStart"/>
      <w:r>
        <w:t>dinamika</w:t>
      </w:r>
      <w:proofErr w:type="spellEnd"/>
      <w:r>
        <w:t xml:space="preserve"> </w:t>
      </w:r>
      <w:proofErr w:type="spellStart"/>
      <w:r>
        <w:t>kelompok</w:t>
      </w:r>
      <w:proofErr w:type="spellEnd"/>
      <w:r>
        <w:t xml:space="preserve"> </w:t>
      </w:r>
      <w:proofErr w:type="spellStart"/>
      <w:r>
        <w:t>mulai</w:t>
      </w:r>
      <w:proofErr w:type="spellEnd"/>
      <w:r>
        <w:t xml:space="preserve"> </w:t>
      </w:r>
      <w:proofErr w:type="spellStart"/>
      <w:r>
        <w:t>terbentuk</w:t>
      </w:r>
      <w:proofErr w:type="spellEnd"/>
      <w:r>
        <w:t>.</w:t>
      </w:r>
    </w:p>
    <w:p w:rsidR="00BB4916" w:rsidRDefault="00FD2161">
      <w:pPr>
        <w:spacing w:before="240"/>
      </w:pPr>
      <w:r>
        <w:br/>
      </w:r>
      <w:r>
        <w:br/>
      </w:r>
      <w:r>
        <w:rPr>
          <w:b/>
        </w:rPr>
        <w:lastRenderedPageBreak/>
        <w:t>C. Tahap Kegiatan / Inti (20 Menit</w:t>
      </w:r>
      <w:proofErr w:type="gramStart"/>
      <w:r>
        <w:rPr>
          <w:b/>
        </w:rPr>
        <w:t>)</w:t>
      </w:r>
      <w:proofErr w:type="gramEnd"/>
      <w:r>
        <w:rPr>
          <w:b/>
        </w:rPr>
        <w:br/>
      </w:r>
      <w:r>
        <w:t>Guru BK melemparkan Topik Tugas: 'Bijak Media Sosial: Strategi Menghindari Cyberbullying'. Pemicu di</w:t>
      </w:r>
      <w:r>
        <w:t>skusi dengan studi kasus singkat. Anggota kelompok secara bergantian mengemukakan pendapat mengenai kasus, dampak, dan solusinya. Guru BK mengarahkan diskusi dan anggota merumuskan komitmen bersama.</w:t>
      </w:r>
      <w:r>
        <w:br/>
      </w:r>
      <w:r>
        <w:br/>
      </w:r>
      <w:r>
        <w:rPr>
          <w:b/>
        </w:rPr>
        <w:t>D. Tahap Pengakhiran (10 Menit)</w:t>
      </w:r>
      <w:r>
        <w:rPr>
          <w:b/>
        </w:rPr>
        <w:br/>
      </w:r>
      <w:r>
        <w:t>Guru BK menginformasikan</w:t>
      </w:r>
      <w:r>
        <w:t xml:space="preserve"> bahwa waktu layanan akan segera habis. Anggota kelompok diminta memberikan kesimpulan dan refleksi perasaan. Guru BK memberikan apresiasi dan menutup dengan </w:t>
      </w:r>
      <w:proofErr w:type="gramStart"/>
      <w:r>
        <w:t>doa</w:t>
      </w:r>
      <w:proofErr w:type="gramEnd"/>
      <w:r>
        <w:t>.</w:t>
      </w:r>
      <w:r>
        <w:br/>
      </w:r>
      <w:r>
        <w:br/>
      </w:r>
    </w:p>
    <w:p w:rsidR="00BB4916" w:rsidRDefault="00FD2161">
      <w:pPr>
        <w:spacing w:before="240" w:after="120"/>
      </w:pPr>
      <w:r>
        <w:rPr>
          <w:b/>
          <w:sz w:val="24"/>
        </w:rPr>
        <w:t>B. LEMBAR INSTRUMEN EVALUASI</w:t>
      </w:r>
    </w:p>
    <w:p w:rsidR="00BB4916" w:rsidRDefault="00FD2161" w:rsidP="00B07657">
      <w:pPr>
        <w:jc w:val="both"/>
      </w:pPr>
      <w:r>
        <w:rPr>
          <w:b/>
        </w:rPr>
        <w:t>1. EVALUASI PROSES (Diisi oleh Guru BK/Observer saat layanan b</w:t>
      </w:r>
      <w:r>
        <w:rPr>
          <w:b/>
        </w:rPr>
        <w:t>erlangsung)</w:t>
      </w:r>
      <w:r>
        <w:rPr>
          <w:b/>
        </w:rPr>
        <w:br/>
      </w:r>
      <w:r>
        <w:t>Petunjuk: Berikan tanda ceklis (✓) pada kolom skor sesuai dengan pengamatan Anda terhadap aktivitas siswa selama layanan (Skor 1-4: 1 = Kurang, 2 = Cukup, 3 = Baik, 4 = Sangat Baik).</w:t>
      </w:r>
    </w:p>
    <w:tbl>
      <w:tblPr>
        <w:tblW w:w="0" w:type="auto"/>
        <w:jc w:val="center"/>
        <w:tblBorders>
          <w:top w:val="single" w:sz="4" w:space="0" w:color="D3D3D3"/>
          <w:bottom w:val="single" w:sz="4" w:space="0" w:color="D3D3D3"/>
          <w:insideH w:val="single" w:sz="4" w:space="0" w:color="E0E0E0"/>
        </w:tblBorders>
        <w:tblLook w:val="04A0" w:firstRow="1" w:lastRow="0" w:firstColumn="1" w:lastColumn="0" w:noHBand="0" w:noVBand="1"/>
      </w:tblPr>
      <w:tblGrid>
        <w:gridCol w:w="1560"/>
        <w:gridCol w:w="1560"/>
        <w:gridCol w:w="1560"/>
        <w:gridCol w:w="1560"/>
        <w:gridCol w:w="1560"/>
        <w:gridCol w:w="1560"/>
      </w:tblGrid>
      <w:tr w:rsidR="00BB4916">
        <w:trPr>
          <w:jc w:val="center"/>
        </w:trPr>
        <w:tc>
          <w:tcPr>
            <w:tcW w:w="1560" w:type="dxa"/>
            <w:shd w:val="clear" w:color="auto" w:fill="1F4E78"/>
          </w:tcPr>
          <w:p w:rsidR="00BB4916" w:rsidRDefault="00FD2161">
            <w:r>
              <w:rPr>
                <w:b/>
                <w:color w:val="FFFFFF"/>
                <w:sz w:val="20"/>
              </w:rPr>
              <w:t>No</w:t>
            </w:r>
          </w:p>
        </w:tc>
        <w:tc>
          <w:tcPr>
            <w:tcW w:w="1560" w:type="dxa"/>
            <w:shd w:val="clear" w:color="auto" w:fill="1F4E78"/>
          </w:tcPr>
          <w:p w:rsidR="00BB4916" w:rsidRDefault="00FD2161">
            <w:r>
              <w:rPr>
                <w:b/>
                <w:color w:val="FFFFFF"/>
                <w:sz w:val="20"/>
              </w:rPr>
              <w:t>Indikator Pengamatan Proses</w:t>
            </w:r>
          </w:p>
        </w:tc>
        <w:tc>
          <w:tcPr>
            <w:tcW w:w="1560" w:type="dxa"/>
            <w:shd w:val="clear" w:color="auto" w:fill="1F4E78"/>
          </w:tcPr>
          <w:p w:rsidR="00BB4916" w:rsidRDefault="00FD2161">
            <w:r>
              <w:rPr>
                <w:b/>
                <w:color w:val="FFFFFF"/>
                <w:sz w:val="20"/>
              </w:rPr>
              <w:t>1</w:t>
            </w:r>
          </w:p>
        </w:tc>
        <w:tc>
          <w:tcPr>
            <w:tcW w:w="1560" w:type="dxa"/>
            <w:shd w:val="clear" w:color="auto" w:fill="1F4E78"/>
          </w:tcPr>
          <w:p w:rsidR="00BB4916" w:rsidRDefault="00FD2161">
            <w:r>
              <w:rPr>
                <w:b/>
                <w:color w:val="FFFFFF"/>
                <w:sz w:val="20"/>
              </w:rPr>
              <w:t>2</w:t>
            </w:r>
          </w:p>
        </w:tc>
        <w:tc>
          <w:tcPr>
            <w:tcW w:w="1560" w:type="dxa"/>
            <w:shd w:val="clear" w:color="auto" w:fill="1F4E78"/>
          </w:tcPr>
          <w:p w:rsidR="00BB4916" w:rsidRDefault="00FD2161">
            <w:r>
              <w:rPr>
                <w:b/>
                <w:color w:val="FFFFFF"/>
                <w:sz w:val="20"/>
              </w:rPr>
              <w:t>3</w:t>
            </w:r>
          </w:p>
        </w:tc>
        <w:tc>
          <w:tcPr>
            <w:tcW w:w="1560" w:type="dxa"/>
            <w:shd w:val="clear" w:color="auto" w:fill="1F4E78"/>
          </w:tcPr>
          <w:p w:rsidR="00BB4916" w:rsidRDefault="00FD2161">
            <w:r>
              <w:rPr>
                <w:b/>
                <w:color w:val="FFFFFF"/>
                <w:sz w:val="20"/>
              </w:rPr>
              <w:t>4</w:t>
            </w:r>
          </w:p>
        </w:tc>
      </w:tr>
      <w:tr w:rsidR="00BB4916">
        <w:trPr>
          <w:jc w:val="center"/>
        </w:trPr>
        <w:tc>
          <w:tcPr>
            <w:tcW w:w="1560" w:type="dxa"/>
            <w:tcMar>
              <w:top w:w="60" w:type="dxa"/>
              <w:left w:w="100" w:type="dxa"/>
              <w:bottom w:w="60" w:type="dxa"/>
              <w:right w:w="100" w:type="dxa"/>
            </w:tcMar>
          </w:tcPr>
          <w:p w:rsidR="00BB4916" w:rsidRDefault="00FD2161">
            <w:r>
              <w:rPr>
                <w:sz w:val="19"/>
              </w:rPr>
              <w:t>1</w:t>
            </w:r>
          </w:p>
        </w:tc>
        <w:tc>
          <w:tcPr>
            <w:tcW w:w="1560" w:type="dxa"/>
            <w:tcMar>
              <w:top w:w="60" w:type="dxa"/>
              <w:left w:w="100" w:type="dxa"/>
              <w:bottom w:w="60" w:type="dxa"/>
              <w:right w:w="100" w:type="dxa"/>
            </w:tcMar>
          </w:tcPr>
          <w:p w:rsidR="00BB4916" w:rsidRDefault="00FD2161">
            <w:r>
              <w:rPr>
                <w:sz w:val="19"/>
              </w:rPr>
              <w:t xml:space="preserve">Keaktifan: Anggota </w:t>
            </w:r>
            <w:r>
              <w:rPr>
                <w:sz w:val="19"/>
              </w:rPr>
              <w:t>kelompok aktif menyampaikan ide/pendapat tanpa ragu.</w:t>
            </w:r>
          </w:p>
        </w:tc>
        <w:tc>
          <w:tcPr>
            <w:tcW w:w="1560" w:type="dxa"/>
            <w:tcMar>
              <w:top w:w="60" w:type="dxa"/>
              <w:left w:w="100" w:type="dxa"/>
              <w:bottom w:w="60" w:type="dxa"/>
              <w:right w:w="100" w:type="dxa"/>
            </w:tcMar>
          </w:tcPr>
          <w:p w:rsidR="00BB4916" w:rsidRDefault="00BB4916"/>
        </w:tc>
        <w:tc>
          <w:tcPr>
            <w:tcW w:w="1560" w:type="dxa"/>
            <w:tcMar>
              <w:top w:w="60" w:type="dxa"/>
              <w:left w:w="100" w:type="dxa"/>
              <w:bottom w:w="60" w:type="dxa"/>
              <w:right w:w="100" w:type="dxa"/>
            </w:tcMar>
          </w:tcPr>
          <w:p w:rsidR="00BB4916" w:rsidRDefault="00BB4916"/>
        </w:tc>
        <w:tc>
          <w:tcPr>
            <w:tcW w:w="1560" w:type="dxa"/>
            <w:tcMar>
              <w:top w:w="60" w:type="dxa"/>
              <w:left w:w="100" w:type="dxa"/>
              <w:bottom w:w="60" w:type="dxa"/>
              <w:right w:w="100" w:type="dxa"/>
            </w:tcMar>
          </w:tcPr>
          <w:p w:rsidR="00BB4916" w:rsidRDefault="00BB4916"/>
        </w:tc>
        <w:tc>
          <w:tcPr>
            <w:tcW w:w="1560" w:type="dxa"/>
            <w:tcMar>
              <w:top w:w="60" w:type="dxa"/>
              <w:left w:w="100" w:type="dxa"/>
              <w:bottom w:w="60" w:type="dxa"/>
              <w:right w:w="100" w:type="dxa"/>
            </w:tcMar>
          </w:tcPr>
          <w:p w:rsidR="00BB4916" w:rsidRDefault="00BB4916"/>
        </w:tc>
      </w:tr>
      <w:tr w:rsidR="00BB4916">
        <w:trPr>
          <w:jc w:val="center"/>
        </w:trPr>
        <w:tc>
          <w:tcPr>
            <w:tcW w:w="1560" w:type="dxa"/>
            <w:tcMar>
              <w:top w:w="60" w:type="dxa"/>
              <w:left w:w="100" w:type="dxa"/>
              <w:bottom w:w="60" w:type="dxa"/>
              <w:right w:w="100" w:type="dxa"/>
            </w:tcMar>
          </w:tcPr>
          <w:p w:rsidR="00BB4916" w:rsidRDefault="00FD2161">
            <w:r>
              <w:rPr>
                <w:sz w:val="19"/>
              </w:rPr>
              <w:t>2</w:t>
            </w:r>
          </w:p>
        </w:tc>
        <w:tc>
          <w:tcPr>
            <w:tcW w:w="1560" w:type="dxa"/>
            <w:tcMar>
              <w:top w:w="60" w:type="dxa"/>
              <w:left w:w="100" w:type="dxa"/>
              <w:bottom w:w="60" w:type="dxa"/>
              <w:right w:w="100" w:type="dxa"/>
            </w:tcMar>
          </w:tcPr>
          <w:p w:rsidR="00BB4916" w:rsidRDefault="00FD2161">
            <w:r>
              <w:rPr>
                <w:sz w:val="19"/>
              </w:rPr>
              <w:t>Keterbukaan: Anggota kelompok terbuka dalam merespons stimulus/topik.</w:t>
            </w:r>
          </w:p>
        </w:tc>
        <w:tc>
          <w:tcPr>
            <w:tcW w:w="1560" w:type="dxa"/>
            <w:tcMar>
              <w:top w:w="60" w:type="dxa"/>
              <w:left w:w="100" w:type="dxa"/>
              <w:bottom w:w="60" w:type="dxa"/>
              <w:right w:w="100" w:type="dxa"/>
            </w:tcMar>
          </w:tcPr>
          <w:p w:rsidR="00BB4916" w:rsidRDefault="00BB4916"/>
        </w:tc>
        <w:tc>
          <w:tcPr>
            <w:tcW w:w="1560" w:type="dxa"/>
            <w:tcMar>
              <w:top w:w="60" w:type="dxa"/>
              <w:left w:w="100" w:type="dxa"/>
              <w:bottom w:w="60" w:type="dxa"/>
              <w:right w:w="100" w:type="dxa"/>
            </w:tcMar>
          </w:tcPr>
          <w:p w:rsidR="00BB4916" w:rsidRDefault="00BB4916"/>
        </w:tc>
        <w:tc>
          <w:tcPr>
            <w:tcW w:w="1560" w:type="dxa"/>
            <w:tcMar>
              <w:top w:w="60" w:type="dxa"/>
              <w:left w:w="100" w:type="dxa"/>
              <w:bottom w:w="60" w:type="dxa"/>
              <w:right w:w="100" w:type="dxa"/>
            </w:tcMar>
          </w:tcPr>
          <w:p w:rsidR="00BB4916" w:rsidRDefault="00BB4916"/>
        </w:tc>
        <w:tc>
          <w:tcPr>
            <w:tcW w:w="1560" w:type="dxa"/>
            <w:tcMar>
              <w:top w:w="60" w:type="dxa"/>
              <w:left w:w="100" w:type="dxa"/>
              <w:bottom w:w="60" w:type="dxa"/>
              <w:right w:w="100" w:type="dxa"/>
            </w:tcMar>
          </w:tcPr>
          <w:p w:rsidR="00BB4916" w:rsidRDefault="00BB4916"/>
        </w:tc>
      </w:tr>
      <w:tr w:rsidR="00BB4916">
        <w:trPr>
          <w:jc w:val="center"/>
        </w:trPr>
        <w:tc>
          <w:tcPr>
            <w:tcW w:w="1560" w:type="dxa"/>
            <w:tcMar>
              <w:top w:w="60" w:type="dxa"/>
              <w:left w:w="100" w:type="dxa"/>
              <w:bottom w:w="60" w:type="dxa"/>
              <w:right w:w="100" w:type="dxa"/>
            </w:tcMar>
          </w:tcPr>
          <w:p w:rsidR="00BB4916" w:rsidRDefault="00FD2161">
            <w:r>
              <w:rPr>
                <w:sz w:val="19"/>
              </w:rPr>
              <w:t>3</w:t>
            </w:r>
          </w:p>
        </w:tc>
        <w:tc>
          <w:tcPr>
            <w:tcW w:w="1560" w:type="dxa"/>
            <w:tcMar>
              <w:top w:w="60" w:type="dxa"/>
              <w:left w:w="100" w:type="dxa"/>
              <w:bottom w:w="60" w:type="dxa"/>
              <w:right w:w="100" w:type="dxa"/>
            </w:tcMar>
          </w:tcPr>
          <w:p w:rsidR="00BB4916" w:rsidRDefault="00FD2161">
            <w:r>
              <w:rPr>
                <w:sz w:val="19"/>
              </w:rPr>
              <w:t>Sikap Menghargai: Anggota kelompok mendengarkan saat anggota lain berbicara.</w:t>
            </w:r>
          </w:p>
        </w:tc>
        <w:tc>
          <w:tcPr>
            <w:tcW w:w="1560" w:type="dxa"/>
            <w:tcMar>
              <w:top w:w="60" w:type="dxa"/>
              <w:left w:w="100" w:type="dxa"/>
              <w:bottom w:w="60" w:type="dxa"/>
              <w:right w:w="100" w:type="dxa"/>
            </w:tcMar>
          </w:tcPr>
          <w:p w:rsidR="00BB4916" w:rsidRDefault="00BB4916"/>
        </w:tc>
        <w:tc>
          <w:tcPr>
            <w:tcW w:w="1560" w:type="dxa"/>
            <w:tcMar>
              <w:top w:w="60" w:type="dxa"/>
              <w:left w:w="100" w:type="dxa"/>
              <w:bottom w:w="60" w:type="dxa"/>
              <w:right w:w="100" w:type="dxa"/>
            </w:tcMar>
          </w:tcPr>
          <w:p w:rsidR="00BB4916" w:rsidRDefault="00BB4916"/>
        </w:tc>
        <w:tc>
          <w:tcPr>
            <w:tcW w:w="1560" w:type="dxa"/>
            <w:tcMar>
              <w:top w:w="60" w:type="dxa"/>
              <w:left w:w="100" w:type="dxa"/>
              <w:bottom w:w="60" w:type="dxa"/>
              <w:right w:w="100" w:type="dxa"/>
            </w:tcMar>
          </w:tcPr>
          <w:p w:rsidR="00BB4916" w:rsidRDefault="00BB4916"/>
        </w:tc>
        <w:tc>
          <w:tcPr>
            <w:tcW w:w="1560" w:type="dxa"/>
            <w:tcMar>
              <w:top w:w="60" w:type="dxa"/>
              <w:left w:w="100" w:type="dxa"/>
              <w:bottom w:w="60" w:type="dxa"/>
              <w:right w:w="100" w:type="dxa"/>
            </w:tcMar>
          </w:tcPr>
          <w:p w:rsidR="00BB4916" w:rsidRDefault="00BB4916"/>
        </w:tc>
      </w:tr>
      <w:tr w:rsidR="00BB4916">
        <w:trPr>
          <w:jc w:val="center"/>
        </w:trPr>
        <w:tc>
          <w:tcPr>
            <w:tcW w:w="1560" w:type="dxa"/>
            <w:tcMar>
              <w:top w:w="60" w:type="dxa"/>
              <w:left w:w="100" w:type="dxa"/>
              <w:bottom w:w="60" w:type="dxa"/>
              <w:right w:w="100" w:type="dxa"/>
            </w:tcMar>
          </w:tcPr>
          <w:p w:rsidR="00BB4916" w:rsidRDefault="00FD2161">
            <w:r>
              <w:rPr>
                <w:sz w:val="19"/>
              </w:rPr>
              <w:t>4</w:t>
            </w:r>
          </w:p>
        </w:tc>
        <w:tc>
          <w:tcPr>
            <w:tcW w:w="1560" w:type="dxa"/>
            <w:tcMar>
              <w:top w:w="60" w:type="dxa"/>
              <w:left w:w="100" w:type="dxa"/>
              <w:bottom w:w="60" w:type="dxa"/>
              <w:right w:w="100" w:type="dxa"/>
            </w:tcMar>
          </w:tcPr>
          <w:p w:rsidR="00BB4916" w:rsidRDefault="00FD2161">
            <w:r>
              <w:rPr>
                <w:sz w:val="19"/>
              </w:rPr>
              <w:t xml:space="preserve">Dinamika Kelompok: Terjadi </w:t>
            </w:r>
            <w:r>
              <w:rPr>
                <w:sz w:val="19"/>
              </w:rPr>
              <w:t xml:space="preserve">interaksi </w:t>
            </w:r>
            <w:r>
              <w:rPr>
                <w:sz w:val="19"/>
              </w:rPr>
              <w:lastRenderedPageBreak/>
              <w:t>multi-arah antar anggota (tidak satu arah).</w:t>
            </w:r>
          </w:p>
        </w:tc>
        <w:tc>
          <w:tcPr>
            <w:tcW w:w="1560" w:type="dxa"/>
            <w:tcMar>
              <w:top w:w="60" w:type="dxa"/>
              <w:left w:w="100" w:type="dxa"/>
              <w:bottom w:w="60" w:type="dxa"/>
              <w:right w:w="100" w:type="dxa"/>
            </w:tcMar>
          </w:tcPr>
          <w:p w:rsidR="00BB4916" w:rsidRDefault="00BB4916"/>
        </w:tc>
        <w:tc>
          <w:tcPr>
            <w:tcW w:w="1560" w:type="dxa"/>
            <w:tcMar>
              <w:top w:w="60" w:type="dxa"/>
              <w:left w:w="100" w:type="dxa"/>
              <w:bottom w:w="60" w:type="dxa"/>
              <w:right w:w="100" w:type="dxa"/>
            </w:tcMar>
          </w:tcPr>
          <w:p w:rsidR="00BB4916" w:rsidRDefault="00BB4916"/>
        </w:tc>
        <w:tc>
          <w:tcPr>
            <w:tcW w:w="1560" w:type="dxa"/>
            <w:tcMar>
              <w:top w:w="60" w:type="dxa"/>
              <w:left w:w="100" w:type="dxa"/>
              <w:bottom w:w="60" w:type="dxa"/>
              <w:right w:w="100" w:type="dxa"/>
            </w:tcMar>
          </w:tcPr>
          <w:p w:rsidR="00BB4916" w:rsidRDefault="00BB4916"/>
        </w:tc>
        <w:tc>
          <w:tcPr>
            <w:tcW w:w="1560" w:type="dxa"/>
            <w:tcMar>
              <w:top w:w="60" w:type="dxa"/>
              <w:left w:w="100" w:type="dxa"/>
              <w:bottom w:w="60" w:type="dxa"/>
              <w:right w:w="100" w:type="dxa"/>
            </w:tcMar>
          </w:tcPr>
          <w:p w:rsidR="00BB4916" w:rsidRDefault="00BB4916"/>
        </w:tc>
      </w:tr>
      <w:tr w:rsidR="00BB4916">
        <w:trPr>
          <w:jc w:val="center"/>
        </w:trPr>
        <w:tc>
          <w:tcPr>
            <w:tcW w:w="1560" w:type="dxa"/>
            <w:tcMar>
              <w:top w:w="60" w:type="dxa"/>
              <w:left w:w="100" w:type="dxa"/>
              <w:bottom w:w="60" w:type="dxa"/>
              <w:right w:w="100" w:type="dxa"/>
            </w:tcMar>
          </w:tcPr>
          <w:p w:rsidR="00BB4916" w:rsidRDefault="00FD2161">
            <w:r>
              <w:rPr>
                <w:sz w:val="19"/>
              </w:rPr>
              <w:lastRenderedPageBreak/>
              <w:t>5</w:t>
            </w:r>
          </w:p>
        </w:tc>
        <w:tc>
          <w:tcPr>
            <w:tcW w:w="1560" w:type="dxa"/>
            <w:tcMar>
              <w:top w:w="60" w:type="dxa"/>
              <w:left w:w="100" w:type="dxa"/>
              <w:bottom w:w="60" w:type="dxa"/>
              <w:right w:w="100" w:type="dxa"/>
            </w:tcMar>
          </w:tcPr>
          <w:p w:rsidR="00BB4916" w:rsidRDefault="00FD2161">
            <w:r>
              <w:rPr>
                <w:sz w:val="19"/>
              </w:rPr>
              <w:t>Komitmen: Anggota kelompok menunjukkan keseriusan mengikuti aturan main.</w:t>
            </w:r>
          </w:p>
        </w:tc>
        <w:tc>
          <w:tcPr>
            <w:tcW w:w="1560" w:type="dxa"/>
            <w:tcMar>
              <w:top w:w="60" w:type="dxa"/>
              <w:left w:w="100" w:type="dxa"/>
              <w:bottom w:w="60" w:type="dxa"/>
              <w:right w:w="100" w:type="dxa"/>
            </w:tcMar>
          </w:tcPr>
          <w:p w:rsidR="00BB4916" w:rsidRDefault="00BB4916"/>
        </w:tc>
        <w:tc>
          <w:tcPr>
            <w:tcW w:w="1560" w:type="dxa"/>
            <w:tcMar>
              <w:top w:w="60" w:type="dxa"/>
              <w:left w:w="100" w:type="dxa"/>
              <w:bottom w:w="60" w:type="dxa"/>
              <w:right w:w="100" w:type="dxa"/>
            </w:tcMar>
          </w:tcPr>
          <w:p w:rsidR="00BB4916" w:rsidRDefault="00BB4916"/>
        </w:tc>
        <w:tc>
          <w:tcPr>
            <w:tcW w:w="1560" w:type="dxa"/>
            <w:tcMar>
              <w:top w:w="60" w:type="dxa"/>
              <w:left w:w="100" w:type="dxa"/>
              <w:bottom w:w="60" w:type="dxa"/>
              <w:right w:w="100" w:type="dxa"/>
            </w:tcMar>
          </w:tcPr>
          <w:p w:rsidR="00BB4916" w:rsidRDefault="00BB4916"/>
        </w:tc>
        <w:tc>
          <w:tcPr>
            <w:tcW w:w="1560" w:type="dxa"/>
            <w:tcMar>
              <w:top w:w="60" w:type="dxa"/>
              <w:left w:w="100" w:type="dxa"/>
              <w:bottom w:w="60" w:type="dxa"/>
              <w:right w:w="100" w:type="dxa"/>
            </w:tcMar>
          </w:tcPr>
          <w:p w:rsidR="00BB4916" w:rsidRDefault="00BB4916"/>
        </w:tc>
      </w:tr>
    </w:tbl>
    <w:p w:rsidR="00BB4916" w:rsidRDefault="00FD2161">
      <w:pPr>
        <w:spacing w:before="120"/>
      </w:pPr>
      <w:r>
        <w:rPr>
          <w:i/>
        </w:rPr>
        <w:t>Rumus Nilai Akhir: (Total Skor Perolehan / Skor Maksimal (20)) x 100%</w:t>
      </w:r>
    </w:p>
    <w:p w:rsidR="00BB4916" w:rsidRDefault="00FD2161">
      <w:pPr>
        <w:spacing w:before="240"/>
      </w:pPr>
      <w:r>
        <w:rPr>
          <w:b/>
        </w:rPr>
        <w:t xml:space="preserve">2. EVALUASI HASIL (Diisi oleh Siswa setelah </w:t>
      </w:r>
      <w:r>
        <w:rPr>
          <w:b/>
        </w:rPr>
        <w:t>layanan selesai)</w:t>
      </w:r>
      <w:r>
        <w:rPr>
          <w:b/>
        </w:rPr>
        <w:br/>
      </w:r>
      <w:r>
        <w:t>Nama Siswa : .............................................</w:t>
      </w:r>
      <w:r>
        <w:br/>
        <w:t>Kelas          : .............................................</w:t>
      </w:r>
      <w:r>
        <w:br/>
      </w:r>
      <w:r>
        <w:br/>
        <w:t>Petunjuk: Jawablah pertanyaan di bawah ini secara jujur sesuai dengan apa yang Anda rasakan setelah mengikuti Bimbin</w:t>
      </w:r>
      <w:r>
        <w:t>gan Kelompok.</w:t>
      </w:r>
      <w:r>
        <w:br/>
      </w:r>
      <w:r>
        <w:br/>
        <w:t>1. (Understanding) Sebutkan 2 contoh tindakan di media sosial yang termasuk dalam kategori cyberbullying yang Anda ketahui hari ini!</w:t>
      </w:r>
      <w:r>
        <w:br/>
        <w:t xml:space="preserve">   Jawaban: ................................................................................................</w:t>
      </w:r>
      <w:r>
        <w:t>..........</w:t>
      </w:r>
      <w:r>
        <w:br/>
      </w:r>
      <w:r>
        <w:br/>
        <w:t>2. (Comfort / Feeling) Bagaimana perasaan Anda setelah mengikuti kegiatan kelompok hari ini? Apakah Anda merasa lebih aman atau tercerahkan?</w:t>
      </w:r>
      <w:r>
        <w:br/>
        <w:t xml:space="preserve">   Jawaban: ...........................................................................................</w:t>
      </w:r>
      <w:r>
        <w:t>...............</w:t>
      </w:r>
      <w:r>
        <w:br/>
      </w:r>
      <w:r>
        <w:br/>
        <w:t>3. (Action) Tuliskan 1 komitmen nyata yang akan Anda lakukan di media sosial mulai hari ini agar terhindar dari cyberbullying!</w:t>
      </w:r>
      <w:r>
        <w:br/>
        <w:t xml:space="preserve">   Jawaban: ....................................................................................................</w:t>
      </w:r>
      <w:r>
        <w:t>......</w:t>
      </w:r>
    </w:p>
    <w:sectPr w:rsidR="00BB4916"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67CA6"/>
    <w:rsid w:val="0029639D"/>
    <w:rsid w:val="00326F90"/>
    <w:rsid w:val="0068632A"/>
    <w:rsid w:val="00AA1D8D"/>
    <w:rsid w:val="00B07657"/>
    <w:rsid w:val="00B47730"/>
    <w:rsid w:val="00BB4916"/>
    <w:rsid w:val="00CB0664"/>
    <w:rsid w:val="00FC693F"/>
    <w:rsid w:val="00FD21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8C19332-DB7E-4B88-82B9-8B3EC9982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D8B67-824E-42C1-8388-93B8D1E55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1167</Words>
  <Characters>6655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7807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 10</cp:lastModifiedBy>
  <cp:revision>2</cp:revision>
  <dcterms:created xsi:type="dcterms:W3CDTF">2026-09-19T08:05:00Z</dcterms:created>
  <dcterms:modified xsi:type="dcterms:W3CDTF">2026-09-19T08:05:00Z</dcterms:modified>
  <cp:category/>
</cp:coreProperties>
</file>