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CONTOH LUARAN PELATIHAN</w:t>
      </w:r>
    </w:p>
    <w:p>
      <w:pPr/>
      <w:r>
        <w:rPr>
          <w:b/>
        </w:rPr>
        <w:t xml:space="preserve">Pengembangan Asesmen HOTS dan AKM Berbasis Literasi</w:t>
      </w:r>
    </w:p>
    <w:p>
      <w:pPr/>
      <w:r>
        <w:t xml:space="preserve">Kegiatan MGMP IPAS SMK Kabupaten Aceh Singkil | Mata Pelajaran IPAS Kelas X (Fase E) | Materi contoh: Energi dan Perubahannya</w:t>
      </w:r>
    </w:p>
    <w:p>
      <w:pPr/>
      <w:r>
        <w:t xml:space="preserve">Catatan: dokumen ini berisi contoh produk yang diharapkan dihasilkan peserta pada akhir pelatihan. Data dan teks stimulus bersifat ilustrasi dan dapat diganti dengan data atau konteks lokal sekolah masing-masing.</w:t>
      </w:r>
    </w:p>
    <w:p>
      <w:pPr>
        <w:pStyle w:val="Heading2"/>
      </w:pPr>
      <w:r>
        <w:t xml:space="preserve">A. Gambaran Luaran Pelatihan</w:t>
      </w:r>
    </w:p>
    <w:p>
      <w:pPr/>
      <w:r>
        <w:t xml:space="preserve">Pada akhir pelatihan, setiap guru (atau kelompok guru per rumpun/sekolah) menghasilkan satu paket asesmen yang terdiri atas:</w:t>
      </w:r>
    </w:p>
    <w:tbl>
      <w:tblPr>
        <w:tblStyle w:val="TableGrid"/>
        <w:tblW w:w="0" w:type="auto"/>
        <w:tblLayout w:type="fixed"/>
        <w:tblLook w:val="04A0" w:firstRow="1" w:lastRow="0" w:firstColumn="0" w:lastColumn="0" w:noHBand="0" w:noVBand="1"/>
      </w:tblPr>
      <w:tblGrid>
        <w:gridCol w:w="720"/>
        <w:gridCol w:w="3720"/>
        <w:gridCol w:w="4920"/>
      </w:tblGrid>
      <w:tr>
        <w:trPr>
          <w:tblHeader/>
        </w:trPr>
        <w:tc>
          <w:tcPr>
            <w:tcW w:w="720" w:type="dxa"/>
            <w:shd w:val="clear" w:color="auto" w:fill="F2F2F2"/>
          </w:tcPr>
          <w:p>
            <w:pPr/>
            <w:r>
              <w:t xml:space="preserve">No</w:t>
            </w:r>
          </w:p>
        </w:tc>
        <w:tc>
          <w:tcPr>
            <w:tcW w:w="3720" w:type="dxa"/>
            <w:shd w:val="clear" w:color="auto" w:fill="F2F2F2"/>
          </w:tcPr>
          <w:p>
            <w:pPr/>
            <w:r>
              <w:t xml:space="preserve">Luaran</w:t>
            </w:r>
          </w:p>
        </w:tc>
        <w:tc>
          <w:tcPr>
            <w:tcW w:w="4920" w:type="dxa"/>
            <w:shd w:val="clear" w:color="auto" w:fill="F2F2F2"/>
          </w:tcPr>
          <w:p>
            <w:pPr/>
            <w:r>
              <w:t xml:space="preserve">Keterangan</w:t>
            </w:r>
          </w:p>
        </w:tc>
      </w:tr>
      <w:tr>
        <w:tc>
          <w:tcPr>
            <w:tcW w:w="720" w:type="dxa"/>
          </w:tcPr>
          <w:p>
            <w:pPr/>
            <w:r>
              <w:t xml:space="preserve">1</w:t>
            </w:r>
          </w:p>
        </w:tc>
        <w:tc>
          <w:tcPr>
            <w:tcW w:w="3720" w:type="dxa"/>
          </w:tcPr>
          <w:p>
            <w:pPr/>
            <w:r>
              <w:t xml:space="preserve">Kisi-kisi soal</w:t>
            </w:r>
          </w:p>
        </w:tc>
        <w:tc>
          <w:tcPr>
            <w:tcW w:w="4920" w:type="dxa"/>
          </w:tcPr>
          <w:p>
            <w:pPr/>
            <w:r>
              <w:t xml:space="preserve">Memetakan tujuan pembelajaran, konteks, level kognitif, bentuk soal</w:t>
            </w:r>
          </w:p>
        </w:tc>
      </w:tr>
      <w:tr>
        <w:tc>
          <w:tcPr>
            <w:tcW w:w="720" w:type="dxa"/>
          </w:tcPr>
          <w:p>
            <w:pPr/>
            <w:r>
              <w:t xml:space="preserve">2</w:t>
            </w:r>
          </w:p>
        </w:tc>
        <w:tc>
          <w:tcPr>
            <w:tcW w:w="3720" w:type="dxa"/>
          </w:tcPr>
          <w:p>
            <w:pPr/>
            <w:r>
              <w:t xml:space="preserve">Stimulus berbasis literasi</w:t>
            </w:r>
          </w:p>
        </w:tc>
        <w:tc>
          <w:tcPr>
            <w:tcW w:w="4920" w:type="dxa"/>
          </w:tcPr>
          <w:p>
            <w:pPr/>
            <w:r>
              <w:t xml:space="preserve">Teks, tabel, grafik, atau infografis dengan konteks nyata dan lokal</w:t>
            </w:r>
          </w:p>
        </w:tc>
      </w:tr>
      <w:tr>
        <w:tc>
          <w:tcPr>
            <w:tcW w:w="720" w:type="dxa"/>
          </w:tcPr>
          <w:p>
            <w:pPr/>
            <w:r>
              <w:t xml:space="preserve">3</w:t>
            </w:r>
          </w:p>
        </w:tc>
        <w:tc>
          <w:tcPr>
            <w:tcW w:w="3720" w:type="dxa"/>
          </w:tcPr>
          <w:p>
            <w:pPr/>
            <w:r>
              <w:t xml:space="preserve">Butir soal HOTS/AKM</w:t>
            </w:r>
          </w:p>
        </w:tc>
        <w:tc>
          <w:tcPr>
            <w:tcW w:w="4920" w:type="dxa"/>
          </w:tcPr>
          <w:p>
            <w:pPr/>
            <w:r>
              <w:t xml:space="preserve">Minimal 5 butir dengan ragam bentuk, mengacu pada stimulus</w:t>
            </w:r>
          </w:p>
        </w:tc>
      </w:tr>
      <w:tr>
        <w:tc>
          <w:tcPr>
            <w:tcW w:w="720" w:type="dxa"/>
          </w:tcPr>
          <w:p>
            <w:pPr/>
            <w:r>
              <w:t xml:space="preserve">4</w:t>
            </w:r>
          </w:p>
        </w:tc>
        <w:tc>
          <w:tcPr>
            <w:tcW w:w="3720" w:type="dxa"/>
          </w:tcPr>
          <w:p>
            <w:pPr/>
            <w:r>
              <w:t xml:space="preserve">Kunci jawaban dan pedoman penskoran</w:t>
            </w:r>
          </w:p>
        </w:tc>
        <w:tc>
          <w:tcPr>
            <w:tcW w:w="4920" w:type="dxa"/>
          </w:tcPr>
          <w:p>
            <w:pPr/>
            <w:r>
              <w:t xml:space="preserve">Termasuk rubrik untuk soal uraian</w:t>
            </w:r>
          </w:p>
        </w:tc>
      </w:tr>
      <w:tr>
        <w:tc>
          <w:tcPr>
            <w:tcW w:w="720" w:type="dxa"/>
          </w:tcPr>
          <w:p>
            <w:pPr/>
            <w:r>
              <w:t xml:space="preserve">5</w:t>
            </w:r>
          </w:p>
        </w:tc>
        <w:tc>
          <w:tcPr>
            <w:tcW w:w="3720" w:type="dxa"/>
          </w:tcPr>
          <w:p>
            <w:pPr/>
            <w:r>
              <w:t xml:space="preserve">Lembar telaah soal</w:t>
            </w:r>
          </w:p>
        </w:tc>
        <w:tc>
          <w:tcPr>
            <w:tcW w:w="4920" w:type="dxa"/>
          </w:tcPr>
          <w:p>
            <w:pPr/>
            <w:r>
              <w:t xml:space="preserve">Hasil telaah sejawat (peer review)</w:t>
            </w:r>
          </w:p>
        </w:tc>
      </w:tr>
      <w:tr>
        <w:tc>
          <w:tcPr>
            <w:tcW w:w="720" w:type="dxa"/>
          </w:tcPr>
          <w:p>
            <w:pPr/>
            <w:r>
              <w:t xml:space="preserve">6</w:t>
            </w:r>
          </w:p>
        </w:tc>
        <w:tc>
          <w:tcPr>
            <w:tcW w:w="3720" w:type="dxa"/>
          </w:tcPr>
          <w:p>
            <w:pPr/>
            <w:r>
              <w:t xml:space="preserve">Rencana tindak lanjut (RTL)</w:t>
            </w:r>
          </w:p>
        </w:tc>
        <w:tc>
          <w:tcPr>
            <w:tcW w:w="4920" w:type="dxa"/>
          </w:tcPr>
          <w:p>
            <w:pPr/>
            <w:r>
              <w:t xml:space="preserve">Rencana penerapan dan analisis hasil di sekolah masing-masing</w:t>
            </w:r>
          </w:p>
        </w:tc>
      </w:tr>
    </w:tbl>
    <w:p>
      <w:pPr>
        <w:pStyle w:val="Heading2"/>
      </w:pPr>
      <w:r>
        <w:t xml:space="preserve">B. Ringkasan Konsep yang Menjadi Dasar</w:t>
      </w:r>
    </w:p>
    <w:p>
      <w:pPr>
        <w:pStyle w:val="Heading3"/>
      </w:pPr>
      <w:r>
        <w:t xml:space="preserve">1. HOTS dan AKM Literasi</w:t>
      </w:r>
    </w:p>
    <w:p>
      <w:pPr>
        <w:pStyle w:val="ListParagraph"/>
        <w:numPr>
          <w:ilvl w:val="0"/>
          <w:numId w:val="2"/>
        </w:numPr>
      </w:pPr>
      <w:r>
        <w:rPr>
          <w:b/>
        </w:rPr>
        <w:t xml:space="preserve">HOTS (Higher Order Thinking Skills)</w:t>
      </w:r>
      <w:r>
        <w:t xml:space="preserve"> menuntut peserta didik menalar: menganalisis, mengevaluasi, dan mencipta, bukan sekadar mengingat.</w:t>
      </w:r>
    </w:p>
    <w:p>
      <w:pPr>
        <w:pStyle w:val="ListParagraph"/>
        <w:numPr>
          <w:ilvl w:val="0"/>
          <w:numId w:val="2"/>
        </w:numPr>
      </w:pPr>
      <w:r>
        <w:rPr>
          <w:b/>
        </w:rPr>
        <w:t xml:space="preserve">Literasi dalam asesmen</w:t>
      </w:r>
      <w:r>
        <w:t xml:space="preserve"> adalah kemampuan memahami, menggunakan, mengevaluasi, dan merefleksikan berbagai jenis teks (tulis, tabel, grafik, gambar) untuk mengambil keputusan dan menyelesaikan masalah. Pada IPAS, literasi sains berarti menggunakan konsep dan bukti ilmiah untuk menjelaskan fenomena dan menarik kesimpulan.</w:t>
      </w:r>
    </w:p>
    <w:p>
      <w:pPr>
        <w:pStyle w:val="ListParagraph"/>
        <w:numPr>
          <w:ilvl w:val="0"/>
          <w:numId w:val="2"/>
        </w:numPr>
      </w:pPr>
      <w:r>
        <w:rPr>
          <w:b/>
        </w:rPr>
        <w:t xml:space="preserve">Ciri soal yang baik:</w:t>
      </w:r>
      <w:r>
        <w:t xml:space="preserve"> berbasis stimulus kontekstual, menuntut penalaran, bentuk soal bervariasi, dan jawabannya tidak bisa ditemukan hanya dengan menyalin kalimat dari teks.</w:t>
      </w:r>
    </w:p>
    <w:p>
      <w:pPr>
        <w:pStyle w:val="Heading3"/>
      </w:pPr>
      <w:r>
        <w:t xml:space="preserve">2. Level Kognitif yang Digunakan</w:t>
      </w:r>
    </w:p>
    <w:tbl>
      <w:tblPr>
        <w:tblStyle w:val="TableGrid"/>
        <w:tblW w:w="0" w:type="auto"/>
        <w:tblLayout w:type="fixed"/>
        <w:tblLook w:val="04A0" w:firstRow="1" w:lastRow="0" w:firstColumn="0" w:lastColumn="0" w:noHBand="0" w:noVBand="1"/>
      </w:tblPr>
      <w:tblGrid>
        <w:gridCol w:w="829"/>
        <w:gridCol w:w="2132"/>
        <w:gridCol w:w="3575"/>
        <w:gridCol w:w="2823"/>
      </w:tblGrid>
      <w:tr>
        <w:trPr>
          <w:tblHeader/>
        </w:trPr>
        <w:tc>
          <w:tcPr>
            <w:tcW w:w="829" w:type="dxa"/>
            <w:shd w:val="clear" w:color="auto" w:fill="F2F2F2"/>
          </w:tcPr>
          <w:p>
            <w:pPr/>
            <w:r>
              <w:t xml:space="preserve">Level</w:t>
            </w:r>
          </w:p>
        </w:tc>
        <w:tc>
          <w:tcPr>
            <w:tcW w:w="2132" w:type="dxa"/>
            <w:shd w:val="clear" w:color="auto" w:fill="F2F2F2"/>
          </w:tcPr>
          <w:p>
            <w:pPr/>
            <w:r>
              <w:t xml:space="preserve">Nama</w:t>
            </w:r>
          </w:p>
        </w:tc>
        <w:tc>
          <w:tcPr>
            <w:tcW w:w="3575" w:type="dxa"/>
            <w:shd w:val="clear" w:color="auto" w:fill="F2F2F2"/>
          </w:tcPr>
          <w:p>
            <w:pPr/>
            <w:r>
              <w:t xml:space="preserve">Kata kerja operasional</w:t>
            </w:r>
          </w:p>
        </w:tc>
        <w:tc>
          <w:tcPr>
            <w:tcW w:w="2823" w:type="dxa"/>
            <w:shd w:val="clear" w:color="auto" w:fill="F2F2F2"/>
          </w:tcPr>
          <w:p>
            <w:pPr/>
            <w:r>
              <w:t xml:space="preserve">Keterangan</w:t>
            </w:r>
          </w:p>
        </w:tc>
      </w:tr>
      <w:tr>
        <w:tc>
          <w:tcPr>
            <w:tcW w:w="829" w:type="dxa"/>
          </w:tcPr>
          <w:p>
            <w:pPr/>
            <w:r>
              <w:t xml:space="preserve">1</w:t>
            </w:r>
          </w:p>
        </w:tc>
        <w:tc>
          <w:tcPr>
            <w:tcW w:w="2132" w:type="dxa"/>
          </w:tcPr>
          <w:p>
            <w:pPr/>
            <w:r>
              <w:t xml:space="preserve">Pemahaman</w:t>
            </w:r>
          </w:p>
        </w:tc>
        <w:tc>
          <w:tcPr>
            <w:tcW w:w="3575" w:type="dxa"/>
          </w:tcPr>
          <w:p>
            <w:pPr/>
            <w:r>
              <w:t xml:space="preserve">menyebutkan, mengidentifikasi, menjelaskan</w:t>
            </w:r>
          </w:p>
        </w:tc>
        <w:tc>
          <w:tcPr>
            <w:tcW w:w="2823" w:type="dxa"/>
          </w:tcPr>
          <w:p>
            <w:pPr/>
            <w:r>
              <w:t xml:space="preserve">Menemukan dan memahami informasi</w:t>
            </w:r>
          </w:p>
        </w:tc>
      </w:tr>
      <w:tr>
        <w:tc>
          <w:tcPr>
            <w:tcW w:w="829" w:type="dxa"/>
          </w:tcPr>
          <w:p>
            <w:pPr/>
            <w:r>
              <w:t xml:space="preserve">2</w:t>
            </w:r>
          </w:p>
        </w:tc>
        <w:tc>
          <w:tcPr>
            <w:tcW w:w="2132" w:type="dxa"/>
          </w:tcPr>
          <w:p>
            <w:pPr/>
            <w:r>
              <w:t xml:space="preserve">Penerapan</w:t>
            </w:r>
          </w:p>
        </w:tc>
        <w:tc>
          <w:tcPr>
            <w:tcW w:w="3575" w:type="dxa"/>
          </w:tcPr>
          <w:p>
            <w:pPr/>
            <w:r>
              <w:t xml:space="preserve">menghitung, menerapkan, menghubungkan</w:t>
            </w:r>
          </w:p>
        </w:tc>
        <w:tc>
          <w:tcPr>
            <w:tcW w:w="2823" w:type="dxa"/>
          </w:tcPr>
          <w:p>
            <w:pPr/>
            <w:r>
              <w:t xml:space="preserve">Menggunakan konsep pada situasi yang dikenal</w:t>
            </w:r>
          </w:p>
        </w:tc>
      </w:tr>
      <w:tr>
        <w:tc>
          <w:tcPr>
            <w:tcW w:w="829" w:type="dxa"/>
          </w:tcPr>
          <w:p>
            <w:pPr/>
            <w:r>
              <w:t xml:space="preserve">3</w:t>
            </w:r>
          </w:p>
        </w:tc>
        <w:tc>
          <w:tcPr>
            <w:tcW w:w="2132" w:type="dxa"/>
          </w:tcPr>
          <w:p>
            <w:pPr/>
            <w:r>
              <w:t xml:space="preserve">Penalaran (HOTS)</w:t>
            </w:r>
          </w:p>
        </w:tc>
        <w:tc>
          <w:tcPr>
            <w:tcW w:w="3575" w:type="dxa"/>
          </w:tcPr>
          <w:p>
            <w:pPr/>
            <w:r>
              <w:t xml:space="preserve">menganalisis, mengevaluasi, memberi argumen, merekomendasikan</w:t>
            </w:r>
          </w:p>
        </w:tc>
        <w:tc>
          <w:tcPr>
            <w:tcW w:w="2823" w:type="dxa"/>
          </w:tcPr>
          <w:p>
            <w:pPr/>
            <w:r>
              <w:t xml:space="preserve">Menalar pada situasi baru atau tidak rutin</w:t>
            </w:r>
          </w:p>
        </w:tc>
      </w:tr>
    </w:tbl>
    <w:p>
      <w:pPr>
        <w:pStyle w:val="Heading3"/>
      </w:pPr>
      <w:r>
        <w:t xml:space="preserve">3. Langkah Menyusun Soal</w:t>
      </w:r>
    </w:p>
    <w:p>
      <w:pPr>
        <w:pStyle w:val="ListParagraph"/>
        <w:numPr>
          <w:ilvl w:val="0"/>
          <w:numId w:val="3"/>
        </w:numPr>
      </w:pPr>
      <w:r>
        <w:t xml:space="preserve">Tentukan tujuan pembelajaran dan indikator yang akan diukur.</w:t>
      </w:r>
    </w:p>
    <w:p>
      <w:pPr>
        <w:pStyle w:val="ListParagraph"/>
        <w:numPr>
          <w:ilvl w:val="0"/>
          <w:numId w:val="3"/>
        </w:numPr>
      </w:pPr>
      <w:r>
        <w:t xml:space="preserve">Pilih konteks nyata yang dekat dengan peserta didik (misalnya pesisir, perkebunan, bengkel, dapur).</w:t>
      </w:r>
    </w:p>
    <w:p>
      <w:pPr>
        <w:pStyle w:val="ListParagraph"/>
        <w:numPr>
          <w:ilvl w:val="0"/>
          <w:numId w:val="3"/>
        </w:numPr>
      </w:pPr>
      <w:r>
        <w:t xml:space="preserve">Susun stimulus yang kaya informasi, berisi data atau fakta yang dapat dianalisis.</w:t>
      </w:r>
    </w:p>
    <w:p>
      <w:pPr>
        <w:pStyle w:val="ListParagraph"/>
        <w:numPr>
          <w:ilvl w:val="0"/>
          <w:numId w:val="3"/>
        </w:numPr>
      </w:pPr>
      <w:r>
        <w:t xml:space="preserve">Rumuskan butir soal yang menuntut penalaran pada level yang dipilih.</w:t>
      </w:r>
    </w:p>
    <w:p>
      <w:pPr>
        <w:pStyle w:val="ListParagraph"/>
        <w:numPr>
          <w:ilvl w:val="0"/>
          <w:numId w:val="3"/>
        </w:numPr>
      </w:pPr>
      <w:r>
        <w:t xml:space="preserve">Susun kunci jawaban, pedoman penskoran, dan rubrik.</w:t>
      </w:r>
    </w:p>
    <w:p>
      <w:pPr>
        <w:pStyle w:val="ListParagraph"/>
        <w:numPr>
          <w:ilvl w:val="0"/>
          <w:numId w:val="3"/>
        </w:numPr>
      </w:pPr>
      <w:r>
        <w:t xml:space="preserve">Telaah (substansi, bahasa, konstruksi) dan perbaiki.</w:t>
      </w:r>
    </w:p>
    <w:p>
      <w:pPr>
        <w:pStyle w:val="Heading2"/>
      </w:pPr>
      <w:r>
        <w:t xml:space="preserve">C. Contoh Kisi-Kisi Soal</w:t>
      </w:r>
    </w:p>
    <w:p>
      <w:pPr/>
      <w:r>
        <w:rPr>
          <w:b/>
        </w:rPr>
        <w:t xml:space="preserve">Mata pelajaran:</w:t>
      </w:r>
      <w:r>
        <w:t xml:space="preserve"> IPAS | </w:t>
      </w:r>
      <w:r>
        <w:rPr>
          <w:b/>
        </w:rPr>
        <w:t xml:space="preserve">Kelas/Fase:</w:t>
      </w:r>
      <w:r>
        <w:t xml:space="preserve"> X / E | </w:t>
      </w:r>
      <w:r>
        <w:rPr>
          <w:b/>
        </w:rPr>
        <w:t xml:space="preserve">Materi:</w:t>
      </w:r>
      <w:r>
        <w:t xml:space="preserve"> Energi dan Perubahannya | </w:t>
      </w:r>
      <w:r>
        <w:rPr>
          <w:b/>
        </w:rPr>
        <w:t xml:space="preserve">Jumlah soal:</w:t>
      </w:r>
      <w:r>
        <w:t xml:space="preserve"> 8</w:t>
      </w:r>
    </w:p>
    <w:tbl>
      <w:tblPr>
        <w:tblStyle w:val="TableGrid"/>
        <w:tblW w:w="0" w:type="auto"/>
        <w:tblLayout w:type="fixed"/>
        <w:tblLook w:val="04A0" w:firstRow="1" w:lastRow="0" w:firstColumn="0" w:lastColumn="0" w:noHBand="0" w:noVBand="1"/>
      </w:tblPr>
      <w:tblGrid>
        <w:gridCol w:w="720"/>
        <w:gridCol w:w="3404"/>
        <w:gridCol w:w="1820"/>
        <w:gridCol w:w="829"/>
        <w:gridCol w:w="1560"/>
        <w:gridCol w:w="1027"/>
      </w:tblGrid>
      <w:tr>
        <w:trPr>
          <w:tblHeader/>
        </w:trPr>
        <w:tc>
          <w:tcPr>
            <w:tcW w:w="720" w:type="dxa"/>
            <w:shd w:val="clear" w:color="auto" w:fill="F2F2F2"/>
          </w:tcPr>
          <w:p>
            <w:pPr/>
            <w:r>
              <w:t xml:space="preserve">No</w:t>
            </w:r>
          </w:p>
        </w:tc>
        <w:tc>
          <w:tcPr>
            <w:tcW w:w="3404" w:type="dxa"/>
            <w:shd w:val="clear" w:color="auto" w:fill="F2F2F2"/>
          </w:tcPr>
          <w:p>
            <w:pPr/>
            <w:r>
              <w:t xml:space="preserve">Tujuan pembelajaran / indikator</w:t>
            </w:r>
          </w:p>
        </w:tc>
        <w:tc>
          <w:tcPr>
            <w:tcW w:w="1820" w:type="dxa"/>
            <w:shd w:val="clear" w:color="auto" w:fill="F2F2F2"/>
          </w:tcPr>
          <w:p>
            <w:pPr/>
            <w:r>
              <w:t xml:space="preserve">Konteks</w:t>
            </w:r>
          </w:p>
        </w:tc>
        <w:tc>
          <w:tcPr>
            <w:tcW w:w="829" w:type="dxa"/>
            <w:shd w:val="clear" w:color="auto" w:fill="F2F2F2"/>
          </w:tcPr>
          <w:p>
            <w:pPr/>
            <w:r>
              <w:t xml:space="preserve">Level</w:t>
            </w:r>
          </w:p>
        </w:tc>
        <w:tc>
          <w:tcPr>
            <w:tcW w:w="1560" w:type="dxa"/>
            <w:shd w:val="clear" w:color="auto" w:fill="F2F2F2"/>
          </w:tcPr>
          <w:p>
            <w:pPr/>
            <w:r>
              <w:t xml:space="preserve">Bentuk soal</w:t>
            </w:r>
          </w:p>
        </w:tc>
        <w:tc>
          <w:tcPr>
            <w:tcW w:w="1027" w:type="dxa"/>
            <w:shd w:val="clear" w:color="auto" w:fill="F2F2F2"/>
          </w:tcPr>
          <w:p>
            <w:pPr/>
            <w:r>
              <w:t xml:space="preserve">No soal</w:t>
            </w:r>
          </w:p>
        </w:tc>
      </w:tr>
      <w:tr>
        <w:tc>
          <w:tcPr>
            <w:tcW w:w="720" w:type="dxa"/>
          </w:tcPr>
          <w:p>
            <w:pPr/>
            <w:r>
              <w:t xml:space="preserve">1</w:t>
            </w:r>
          </w:p>
        </w:tc>
        <w:tc>
          <w:tcPr>
            <w:tcW w:w="3404" w:type="dxa"/>
          </w:tcPr>
          <w:p>
            <w:pPr/>
            <w:r>
              <w:t xml:space="preserve">Mengidentifikasi bentuk energi yang dimanfaatkan pada alat konversi energi</w:t>
            </w:r>
          </w:p>
        </w:tc>
        <w:tc>
          <w:tcPr>
            <w:tcW w:w="1820" w:type="dxa"/>
          </w:tcPr>
          <w:p>
            <w:pPr/>
            <w:r>
              <w:t xml:space="preserve">Pengering ikan tenaga surya</w:t>
            </w:r>
          </w:p>
        </w:tc>
        <w:tc>
          <w:tcPr>
            <w:tcW w:w="829" w:type="dxa"/>
          </w:tcPr>
          <w:p>
            <w:pPr/>
            <w:r>
              <w:t xml:space="preserve">1</w:t>
            </w:r>
          </w:p>
        </w:tc>
        <w:tc>
          <w:tcPr>
            <w:tcW w:w="1560" w:type="dxa"/>
          </w:tcPr>
          <w:p>
            <w:pPr/>
            <w:r>
              <w:t xml:space="preserve">Pilihan ganda</w:t>
            </w:r>
          </w:p>
        </w:tc>
        <w:tc>
          <w:tcPr>
            <w:tcW w:w="1027" w:type="dxa"/>
          </w:tcPr>
          <w:p>
            <w:pPr/>
            <w:r>
              <w:t xml:space="preserve">1</w:t>
            </w:r>
          </w:p>
        </w:tc>
      </w:tr>
      <w:tr>
        <w:tc>
          <w:tcPr>
            <w:tcW w:w="720" w:type="dxa"/>
          </w:tcPr>
          <w:p>
            <w:pPr/>
            <w:r>
              <w:t xml:space="preserve">2</w:t>
            </w:r>
          </w:p>
        </w:tc>
        <w:tc>
          <w:tcPr>
            <w:tcW w:w="3404" w:type="dxa"/>
          </w:tcPr>
          <w:p>
            <w:pPr/>
            <w:r>
              <w:t xml:space="preserve">Menjelaskan fungsi warna gelap pada penyerapan radiasi</w:t>
            </w:r>
          </w:p>
        </w:tc>
        <w:tc>
          <w:tcPr>
            <w:tcW w:w="1820" w:type="dxa"/>
          </w:tcPr>
          <w:p>
            <w:pPr/>
            <w:r>
              <w:t xml:space="preserve">Pengering ikan tenaga surya</w:t>
            </w:r>
          </w:p>
        </w:tc>
        <w:tc>
          <w:tcPr>
            <w:tcW w:w="829" w:type="dxa"/>
          </w:tcPr>
          <w:p>
            <w:pPr/>
            <w:r>
              <w:t xml:space="preserve">2</w:t>
            </w:r>
          </w:p>
        </w:tc>
        <w:tc>
          <w:tcPr>
            <w:tcW w:w="1560" w:type="dxa"/>
          </w:tcPr>
          <w:p>
            <w:pPr/>
            <w:r>
              <w:t xml:space="preserve">Pilihan ganda</w:t>
            </w:r>
          </w:p>
        </w:tc>
        <w:tc>
          <w:tcPr>
            <w:tcW w:w="1027" w:type="dxa"/>
          </w:tcPr>
          <w:p>
            <w:pPr/>
            <w:r>
              <w:t xml:space="preserve">2</w:t>
            </w:r>
          </w:p>
        </w:tc>
      </w:tr>
      <w:tr>
        <w:tc>
          <w:tcPr>
            <w:tcW w:w="720" w:type="dxa"/>
          </w:tcPr>
          <w:p>
            <w:pPr/>
            <w:r>
              <w:t xml:space="preserve">3</w:t>
            </w:r>
          </w:p>
        </w:tc>
        <w:tc>
          <w:tcPr>
            <w:tcW w:w="3404" w:type="dxa"/>
          </w:tcPr>
          <w:p>
            <w:pPr/>
            <w:r>
              <w:t xml:space="preserve">Menganalisis data dua metode pengeringan</w:t>
            </w:r>
          </w:p>
        </w:tc>
        <w:tc>
          <w:tcPr>
            <w:tcW w:w="1820" w:type="dxa"/>
          </w:tcPr>
          <w:p>
            <w:pPr/>
            <w:r>
              <w:t xml:space="preserve">Pengering ikan tenaga surya</w:t>
            </w:r>
          </w:p>
        </w:tc>
        <w:tc>
          <w:tcPr>
            <w:tcW w:w="829" w:type="dxa"/>
          </w:tcPr>
          <w:p>
            <w:pPr/>
            <w:r>
              <w:t xml:space="preserve">3</w:t>
            </w:r>
          </w:p>
        </w:tc>
        <w:tc>
          <w:tcPr>
            <w:tcW w:w="1560" w:type="dxa"/>
          </w:tcPr>
          <w:p>
            <w:pPr/>
            <w:r>
              <w:t xml:space="preserve">Pilihan ganda kompleks</w:t>
            </w:r>
          </w:p>
        </w:tc>
        <w:tc>
          <w:tcPr>
            <w:tcW w:w="1027" w:type="dxa"/>
          </w:tcPr>
          <w:p>
            <w:pPr/>
            <w:r>
              <w:t xml:space="preserve">3</w:t>
            </w:r>
          </w:p>
        </w:tc>
      </w:tr>
      <w:tr>
        <w:tc>
          <w:tcPr>
            <w:tcW w:w="720" w:type="dxa"/>
          </w:tcPr>
          <w:p>
            <w:pPr/>
            <w:r>
              <w:t xml:space="preserve">4</w:t>
            </w:r>
          </w:p>
        </w:tc>
        <w:tc>
          <w:tcPr>
            <w:tcW w:w="3404" w:type="dxa"/>
          </w:tcPr>
          <w:p>
            <w:pPr/>
            <w:r>
              <w:t xml:space="preserve">Menghitung persentase penghematan waktu</w:t>
            </w:r>
          </w:p>
        </w:tc>
        <w:tc>
          <w:tcPr>
            <w:tcW w:w="1820" w:type="dxa"/>
          </w:tcPr>
          <w:p>
            <w:pPr/>
            <w:r>
              <w:t xml:space="preserve">Pengering ikan tenaga surya</w:t>
            </w:r>
          </w:p>
        </w:tc>
        <w:tc>
          <w:tcPr>
            <w:tcW w:w="829" w:type="dxa"/>
          </w:tcPr>
          <w:p>
            <w:pPr/>
            <w:r>
              <w:t xml:space="preserve">2</w:t>
            </w:r>
          </w:p>
        </w:tc>
        <w:tc>
          <w:tcPr>
            <w:tcW w:w="1560" w:type="dxa"/>
          </w:tcPr>
          <w:p>
            <w:pPr/>
            <w:r>
              <w:t xml:space="preserve">Isian singkat</w:t>
            </w:r>
          </w:p>
        </w:tc>
        <w:tc>
          <w:tcPr>
            <w:tcW w:w="1027" w:type="dxa"/>
          </w:tcPr>
          <w:p>
            <w:pPr/>
            <w:r>
              <w:t xml:space="preserve">4</w:t>
            </w:r>
          </w:p>
        </w:tc>
      </w:tr>
      <w:tr>
        <w:tc>
          <w:tcPr>
            <w:tcW w:w="720" w:type="dxa"/>
          </w:tcPr>
          <w:p>
            <w:pPr/>
            <w:r>
              <w:t xml:space="preserve">5</w:t>
            </w:r>
          </w:p>
        </w:tc>
        <w:tc>
          <w:tcPr>
            <w:tcW w:w="3404" w:type="dxa"/>
          </w:tcPr>
          <w:p>
            <w:pPr/>
            <w:r>
              <w:t xml:space="preserve">Mengevaluasi usulan penambahan kipas dengan konsep perpindahan kalor</w:t>
            </w:r>
          </w:p>
        </w:tc>
        <w:tc>
          <w:tcPr>
            <w:tcW w:w="1820" w:type="dxa"/>
          </w:tcPr>
          <w:p>
            <w:pPr/>
            <w:r>
              <w:t xml:space="preserve">Pengering ikan tenaga surya</w:t>
            </w:r>
          </w:p>
        </w:tc>
        <w:tc>
          <w:tcPr>
            <w:tcW w:w="829" w:type="dxa"/>
          </w:tcPr>
          <w:p>
            <w:pPr/>
            <w:r>
              <w:t xml:space="preserve">3</w:t>
            </w:r>
          </w:p>
        </w:tc>
        <w:tc>
          <w:tcPr>
            <w:tcW w:w="1560" w:type="dxa"/>
          </w:tcPr>
          <w:p>
            <w:pPr/>
            <w:r>
              <w:t xml:space="preserve">Uraian</w:t>
            </w:r>
          </w:p>
        </w:tc>
        <w:tc>
          <w:tcPr>
            <w:tcW w:w="1027" w:type="dxa"/>
          </w:tcPr>
          <w:p>
            <w:pPr/>
            <w:r>
              <w:t xml:space="preserve">5</w:t>
            </w:r>
          </w:p>
        </w:tc>
      </w:tr>
      <w:tr>
        <w:tc>
          <w:tcPr>
            <w:tcW w:w="720" w:type="dxa"/>
          </w:tcPr>
          <w:p>
            <w:pPr/>
            <w:r>
              <w:t xml:space="preserve">6</w:t>
            </w:r>
          </w:p>
        </w:tc>
        <w:tc>
          <w:tcPr>
            <w:tcW w:w="3404" w:type="dxa"/>
          </w:tcPr>
          <w:p>
            <w:pPr/>
            <w:r>
              <w:t xml:space="preserve">Mengidentifikasi urutan transformasi energi</w:t>
            </w:r>
          </w:p>
        </w:tc>
        <w:tc>
          <w:tcPr>
            <w:tcW w:w="1820" w:type="dxa"/>
          </w:tcPr>
          <w:p>
            <w:pPr/>
            <w:r>
              <w:t xml:space="preserve">Limbah sawit menjadi biogas</w:t>
            </w:r>
          </w:p>
        </w:tc>
        <w:tc>
          <w:tcPr>
            <w:tcW w:w="829" w:type="dxa"/>
          </w:tcPr>
          <w:p>
            <w:pPr/>
            <w:r>
              <w:t xml:space="preserve">2</w:t>
            </w:r>
          </w:p>
        </w:tc>
        <w:tc>
          <w:tcPr>
            <w:tcW w:w="1560" w:type="dxa"/>
          </w:tcPr>
          <w:p>
            <w:pPr/>
            <w:r>
              <w:t xml:space="preserve">Menjodohkan</w:t>
            </w:r>
          </w:p>
        </w:tc>
        <w:tc>
          <w:tcPr>
            <w:tcW w:w="1027" w:type="dxa"/>
          </w:tcPr>
          <w:p>
            <w:pPr/>
            <w:r>
              <w:t xml:space="preserve">6</w:t>
            </w:r>
          </w:p>
        </w:tc>
      </w:tr>
      <w:tr>
        <w:tc>
          <w:tcPr>
            <w:tcW w:w="720" w:type="dxa"/>
          </w:tcPr>
          <w:p>
            <w:pPr/>
            <w:r>
              <w:t xml:space="preserve">7</w:t>
            </w:r>
          </w:p>
        </w:tc>
        <w:tc>
          <w:tcPr>
            <w:tcW w:w="3404" w:type="dxa"/>
          </w:tcPr>
          <w:p>
            <w:pPr/>
            <w:r>
              <w:t xml:space="preserve">Menganalisis hubungan sebab-akibat pembuangan limbah</w:t>
            </w:r>
          </w:p>
        </w:tc>
        <w:tc>
          <w:tcPr>
            <w:tcW w:w="1820" w:type="dxa"/>
          </w:tcPr>
          <w:p>
            <w:pPr/>
            <w:r>
              <w:t xml:space="preserve">Limbah sawit menjadi biogas</w:t>
            </w:r>
          </w:p>
        </w:tc>
        <w:tc>
          <w:tcPr>
            <w:tcW w:w="829" w:type="dxa"/>
          </w:tcPr>
          <w:p>
            <w:pPr/>
            <w:r>
              <w:t xml:space="preserve">3</w:t>
            </w:r>
          </w:p>
        </w:tc>
        <w:tc>
          <w:tcPr>
            <w:tcW w:w="1560" w:type="dxa"/>
          </w:tcPr>
          <w:p>
            <w:pPr/>
            <w:r>
              <w:t xml:space="preserve">Benar/Salah beralasan</w:t>
            </w:r>
          </w:p>
        </w:tc>
        <w:tc>
          <w:tcPr>
            <w:tcW w:w="1027" w:type="dxa"/>
          </w:tcPr>
          <w:p>
            <w:pPr/>
            <w:r>
              <w:t xml:space="preserve">7</w:t>
            </w:r>
          </w:p>
        </w:tc>
      </w:tr>
      <w:tr>
        <w:tc>
          <w:tcPr>
            <w:tcW w:w="720" w:type="dxa"/>
          </w:tcPr>
          <w:p>
            <w:pPr/>
            <w:r>
              <w:t xml:space="preserve">8</w:t>
            </w:r>
          </w:p>
        </w:tc>
        <w:tc>
          <w:tcPr>
            <w:tcW w:w="3404" w:type="dxa"/>
          </w:tcPr>
          <w:p>
            <w:pPr/>
            <w:r>
              <w:t xml:space="preserve">Merekomendasikan solusi dengan kriteria dan bukti</w:t>
            </w:r>
          </w:p>
        </w:tc>
        <w:tc>
          <w:tcPr>
            <w:tcW w:w="1820" w:type="dxa"/>
          </w:tcPr>
          <w:p>
            <w:pPr/>
            <w:r>
              <w:t xml:space="preserve">Limbah sawit menjadi biogas</w:t>
            </w:r>
          </w:p>
        </w:tc>
        <w:tc>
          <w:tcPr>
            <w:tcW w:w="829" w:type="dxa"/>
          </w:tcPr>
          <w:p>
            <w:pPr/>
            <w:r>
              <w:t xml:space="preserve">3</w:t>
            </w:r>
          </w:p>
        </w:tc>
        <w:tc>
          <w:tcPr>
            <w:tcW w:w="1560" w:type="dxa"/>
          </w:tcPr>
          <w:p>
            <w:pPr/>
            <w:r>
              <w:t xml:space="preserve">Uraian</w:t>
            </w:r>
          </w:p>
        </w:tc>
        <w:tc>
          <w:tcPr>
            <w:tcW w:w="1027" w:type="dxa"/>
          </w:tcPr>
          <w:p>
            <w:pPr/>
            <w:r>
              <w:t xml:space="preserve">8</w:t>
            </w:r>
          </w:p>
        </w:tc>
      </w:tr>
    </w:tbl>
    <w:p>
      <w:pPr>
        <w:pStyle w:val="Heading2"/>
      </w:pPr>
      <w:r>
        <w:t xml:space="preserve">D. Contoh Stimulus dan Butir Soal</w:t>
      </w:r>
    </w:p>
    <w:p>
      <w:pPr>
        <w:pStyle w:val="Heading3"/>
      </w:pPr>
      <w:r>
        <w:t xml:space="preserve">Stimulus 1: Pengering Ikan Tenaga Surya</w:t>
      </w:r>
    </w:p>
    <w:p>
      <w:pPr/>
      <w:r>
        <w:t xml:space="preserve">Sebuah kelompok nelayan di pesisir biasa menjemur ikan asin di para-para terbuka. Cara ini memakan waktu lama dan sering terganggu hujan, debu, serta lalat. Kelompok tersebut kemudian mencoba pengering surya tertutup. Alat ini berbentuk rak berlapis dengan atap plastik bening, dan bagian dasarnya adalah pelat kolektor berwarna hitam. Udara panas di dalam alat naik melalui rak ikan dan keluar lewat lubang ventilasi di atas.</w:t>
      </w:r>
    </w:p>
    <w:p>
      <w:pPr/>
      <w:r>
        <w:t xml:space="preserve">Hasil pengujian pada 10 kg ikan dengan cuaca cerah disajikan pada tabel berikut (data ilustrasi).</w:t>
      </w:r>
    </w:p>
    <w:tbl>
      <w:tblPr>
        <w:tblStyle w:val="TableGrid"/>
        <w:tblW w:w="0" w:type="auto"/>
        <w:tblLayout w:type="fixed"/>
        <w:tblLook w:val="04A0" w:firstRow="1" w:lastRow="0" w:firstColumn="0" w:lastColumn="0" w:noHBand="0" w:noVBand="1"/>
      </w:tblPr>
      <w:tblGrid>
        <w:gridCol w:w="2761"/>
        <w:gridCol w:w="1851"/>
        <w:gridCol w:w="2222"/>
        <w:gridCol w:w="2524"/>
      </w:tblGrid>
      <w:tr>
        <w:trPr>
          <w:tblHeader/>
        </w:trPr>
        <w:tc>
          <w:tcPr>
            <w:tcW w:w="2761" w:type="dxa"/>
            <w:shd w:val="clear" w:color="auto" w:fill="F2F2F2"/>
          </w:tcPr>
          <w:p>
            <w:pPr/>
            <w:r>
              <w:t xml:space="preserve">Metode</w:t>
            </w:r>
          </w:p>
        </w:tc>
        <w:tc>
          <w:tcPr>
            <w:tcW w:w="1851" w:type="dxa"/>
            <w:shd w:val="clear" w:color="auto" w:fill="F2F2F2"/>
          </w:tcPr>
          <w:p>
            <w:pPr/>
            <w:r>
              <w:t xml:space="preserve">Lama pengeringan (jam)</w:t>
            </w:r>
          </w:p>
        </w:tc>
        <w:tc>
          <w:tcPr>
            <w:tcW w:w="2222" w:type="dxa"/>
            <w:shd w:val="clear" w:color="auto" w:fill="F2F2F2"/>
          </w:tcPr>
          <w:p>
            <w:pPr/>
            <w:r>
              <w:t xml:space="preserve">Kadar air akhir (%)</w:t>
            </w:r>
          </w:p>
        </w:tc>
        <w:tc>
          <w:tcPr>
            <w:tcW w:w="2524" w:type="dxa"/>
            <w:shd w:val="clear" w:color="auto" w:fill="F2F2F2"/>
          </w:tcPr>
          <w:p>
            <w:pPr/>
            <w:r>
              <w:t xml:space="preserve">Kontaminasi lalat dan debu</w:t>
            </w:r>
          </w:p>
        </w:tc>
      </w:tr>
      <w:tr>
        <w:tc>
          <w:tcPr>
            <w:tcW w:w="2761" w:type="dxa"/>
          </w:tcPr>
          <w:p>
            <w:pPr/>
            <w:r>
              <w:t xml:space="preserve">Jemur terbuka</w:t>
            </w:r>
          </w:p>
        </w:tc>
        <w:tc>
          <w:tcPr>
            <w:tcW w:w="1851" w:type="dxa"/>
          </w:tcPr>
          <w:p>
            <w:pPr/>
            <w:r>
              <w:t xml:space="preserve">48</w:t>
            </w:r>
          </w:p>
        </w:tc>
        <w:tc>
          <w:tcPr>
            <w:tcW w:w="2222" w:type="dxa"/>
          </w:tcPr>
          <w:p>
            <w:pPr/>
            <w:r>
              <w:t xml:space="preserve">35</w:t>
            </w:r>
          </w:p>
        </w:tc>
        <w:tc>
          <w:tcPr>
            <w:tcW w:w="2524" w:type="dxa"/>
          </w:tcPr>
          <w:p>
            <w:pPr/>
            <w:r>
              <w:t xml:space="preserve">Tinggi</w:t>
            </w:r>
          </w:p>
        </w:tc>
      </w:tr>
      <w:tr>
        <w:tc>
          <w:tcPr>
            <w:tcW w:w="2761" w:type="dxa"/>
          </w:tcPr>
          <w:p>
            <w:pPr/>
            <w:r>
              <w:t xml:space="preserve">Pengering surya tertutup</w:t>
            </w:r>
          </w:p>
        </w:tc>
        <w:tc>
          <w:tcPr>
            <w:tcW w:w="1851" w:type="dxa"/>
          </w:tcPr>
          <w:p>
            <w:pPr/>
            <w:r>
              <w:t xml:space="preserve">20</w:t>
            </w:r>
          </w:p>
        </w:tc>
        <w:tc>
          <w:tcPr>
            <w:tcW w:w="2222" w:type="dxa"/>
          </w:tcPr>
          <w:p>
            <w:pPr/>
            <w:r>
              <w:t xml:space="preserve">25</w:t>
            </w:r>
          </w:p>
        </w:tc>
        <w:tc>
          <w:tcPr>
            <w:tcW w:w="2524" w:type="dxa"/>
          </w:tcPr>
          <w:p>
            <w:pPr/>
            <w:r>
              <w:t xml:space="preserve">Rendah</w:t>
            </w:r>
          </w:p>
        </w:tc>
      </w:tr>
    </w:tbl>
    <w:p>
      <w:pPr/>
      <w:r>
        <w:rPr>
          <w:b/>
        </w:rPr>
        <w:t xml:space="preserve">Soal 1 (Level 1, pilihan ganda).</w:t>
      </w:r>
      <w:r>
        <w:t xml:space="preserve"> Bentuk energi matahari yang diterima pelat kolektor dan diubah menjadi energi yang dimanfaatkan untuk mengeringkan ikan adalah ...</w:t>
      </w:r>
    </w:p>
    <w:p>
      <w:pPr/>
      <w:r>
        <w:t xml:space="preserve">A. cahaya menjadi energi listrik B. cahaya menjadi energi kalor C. kalor menjadi energi kimia D. kalor menjadi energi gerak</w:t>
      </w:r>
    </w:p>
    <w:p>
      <w:pPr/>
      <w:r>
        <w:rPr>
          <w:b/>
        </w:rPr>
        <w:t xml:space="preserve">Kunci: B.</w:t>
      </w:r>
      <w:r>
        <w:t xml:space="preserve"> Skor 1 jika benar, 0 jika salah.</w:t>
      </w:r>
    </w:p>
    <w:p>
      <w:pPr/>
      <w:r>
        <w:rPr>
          <w:b/>
        </w:rPr>
        <w:t xml:space="preserve">Soal 2 (Level 2, pilihan ganda).</w:t>
      </w:r>
      <w:r>
        <w:t xml:space="preserve"> Pelat kolektor dicat hitam karena permukaan hitam ...</w:t>
      </w:r>
    </w:p>
    <w:p>
      <w:pPr/>
      <w:r>
        <w:t xml:space="preserve">A. memantulkan seluruh radiasi matahari B. menyerap radiasi matahari dengan baik C. menghantarkan listrik dengan baik D. menahan angin agar tidak masuk</w:t>
      </w:r>
    </w:p>
    <w:p>
      <w:pPr/>
      <w:r>
        <w:rPr>
          <w:b/>
        </w:rPr>
        <w:t xml:space="preserve">Kunci: B.</w:t>
      </w:r>
      <w:r>
        <w:t xml:space="preserve"> Skor 1 jika benar, 0 jika salah.</w:t>
      </w:r>
    </w:p>
    <w:p>
      <w:pPr/>
      <w:r>
        <w:rPr>
          <w:b/>
        </w:rPr>
        <w:t xml:space="preserve">Soal 3 (Level 3, pilihan ganda kompleks).</w:t>
      </w:r>
      <w:r>
        <w:t xml:space="preserve"> Pilihlah </w:t>
      </w:r>
      <w:r>
        <w:rPr>
          <w:b/>
        </w:rPr>
        <w:t xml:space="preserve">semua</w:t>
      </w:r>
      <w:r>
        <w:t xml:space="preserve"> pernyataan yang benar berdasarkan tabel!</w:t>
      </w:r>
    </w:p>
    <w:p>
      <w:pPr>
        <w:pStyle w:val="ListParagraph"/>
        <w:numPr>
          <w:ilvl w:val="0"/>
          <w:numId w:val="4"/>
        </w:numPr>
      </w:pPr>
      <w:r>
        <w:t xml:space="preserve">☐ Pengering surya mempercepat pengeringan dibandingkan jemur terbuka.</w:t>
      </w:r>
    </w:p>
    <w:p>
      <w:pPr>
        <w:pStyle w:val="ListParagraph"/>
        <w:numPr>
          <w:ilvl w:val="0"/>
          <w:numId w:val="4"/>
        </w:numPr>
      </w:pPr>
      <w:r>
        <w:t xml:space="preserve">☐ Jemur terbuka menghasilkan ikan dengan kadar air lebih rendah.</w:t>
      </w:r>
    </w:p>
    <w:p>
      <w:pPr>
        <w:pStyle w:val="ListParagraph"/>
        <w:numPr>
          <w:ilvl w:val="0"/>
          <w:numId w:val="4"/>
        </w:numPr>
      </w:pPr>
      <w:r>
        <w:t xml:space="preserve">☐ Atap plastik bening membantu menahan kalor sekaligus melindungi ikan dari lalat dan debu.</w:t>
      </w:r>
    </w:p>
    <w:p>
      <w:pPr>
        <w:pStyle w:val="ListParagraph"/>
        <w:numPr>
          <w:ilvl w:val="0"/>
          <w:numId w:val="4"/>
        </w:numPr>
      </w:pPr>
      <w:r>
        <w:t xml:space="preserve">☐ Data pada tabel membuktikan pengering surya selalu lebih baik pada kondisi mendung.</w:t>
      </w:r>
    </w:p>
    <w:p>
      <w:pPr/>
      <w:r>
        <w:rPr>
          <w:b/>
        </w:rPr>
        <w:t xml:space="preserve">Kunci:</w:t>
      </w:r>
      <w:r>
        <w:t xml:space="preserve"> pernyataan 1 dan 3 benar. </w:t>
      </w:r>
      <w:r>
        <w:rPr>
          <w:b/>
        </w:rPr>
        <w:t xml:space="preserve">Penskoran:</w:t>
      </w:r>
      <w:r>
        <w:t xml:space="preserve"> skor 2 jika kedua benar dan tidak ada pilihan keliru; skor 1 jika hanya satu benar tanpa pilihan keliru; skor 0 selainnya.</w:t>
      </w:r>
    </w:p>
    <w:p>
      <w:pPr/>
      <w:r>
        <w:rPr>
          <w:b/>
        </w:rPr>
        <w:t xml:space="preserve">Soal 4 (Level 2, isian singkat).</w:t>
      </w:r>
      <w:r>
        <w:t xml:space="preserve"> Berapa persen penghematan waktu pengeringan pengering surya dibandingkan jemur terbuka? Tuliskan hasilnya dibulatkan ke bilangan bulat terdekat!</w:t>
      </w:r>
    </w:p>
    <w:p>
      <w:pPr/>
      <w:r>
        <w:rPr>
          <w:b/>
        </w:rPr>
        <w:t xml:space="preserve">Kunci:</w:t>
      </w:r>
      <w:r>
        <w:t xml:space="preserve"> (48 - 20) / 48 x 100% = 58,3%, dibulatkan </w:t>
      </w:r>
      <w:r>
        <w:rPr>
          <w:b/>
        </w:rPr>
        <w:t xml:space="preserve">58%</w:t>
      </w:r>
      <w:r>
        <w:t xml:space="preserve">. Skor 1 jika benar (satuan % boleh tidak ditulis).</w:t>
      </w:r>
    </w:p>
    <w:p>
      <w:pPr/>
      <w:r>
        <w:rPr>
          <w:b/>
        </w:rPr>
        <w:t xml:space="preserve">Soal 5 (Level 3, uraian).</w:t>
      </w:r>
      <w:r>
        <w:t xml:space="preserve"> Kelompok nelayan mengusulkan menambahkan kipas kecil bertenaga panel surya pada ventilasi. Menurut pendapatmu, apakah usulan ini perlu dilakukan? Berikan </w:t>
      </w:r>
      <w:r>
        <w:rPr>
          <w:b/>
        </w:rPr>
        <w:t xml:space="preserve">dua alasan</w:t>
      </w:r>
      <w:r>
        <w:t xml:space="preserve"> dengan menggunakan konsep perpindahan kalor dan data pada tabel!</w:t>
      </w:r>
    </w:p>
    <w:p>
      <w:pPr/>
      <w:r>
        <w:rPr>
          <w:b/>
        </w:rPr>
        <w:t xml:space="preserve">Pedoman jawaban (contoh):</w:t>
      </w:r>
      <w:r>
        <w:t xml:space="preserve"> Kipas membantu aliran udara (konveksi) sehingga uap air lebih cepat terbawa keluar dan pengeringan makin cepat serta merata (konsep). Waktu pengeringan masih 20 jam dan kadar air 25 persen, sehingga masih ada ruang perbaikan (data). Jawaban yang menolak usulan juga dapat diterima bila alasannya logis dan didukung data atau konsep, misalnya biaya tambahan dan perawatan panel surya.</w:t>
      </w:r>
    </w:p>
    <w:tbl>
      <w:tblPr>
        <w:tblStyle w:val="TableGrid"/>
        <w:tblW w:w="0" w:type="auto"/>
        <w:tblLayout w:type="fixed"/>
        <w:tblLook w:val="04A0" w:firstRow="1" w:lastRow="0" w:firstColumn="0" w:lastColumn="0" w:noHBand="0" w:noVBand="1"/>
      </w:tblPr>
      <w:tblGrid>
        <w:gridCol w:w="1194"/>
        <w:gridCol w:w="8165"/>
      </w:tblGrid>
      <w:tr>
        <w:trPr>
          <w:tblHeader/>
        </w:trPr>
        <w:tc>
          <w:tcPr>
            <w:tcW w:w="1194" w:type="dxa"/>
            <w:shd w:val="clear" w:color="auto" w:fill="F2F2F2"/>
          </w:tcPr>
          <w:p>
            <w:pPr/>
            <w:r>
              <w:t xml:space="preserve">Skor</w:t>
            </w:r>
          </w:p>
        </w:tc>
        <w:tc>
          <w:tcPr>
            <w:tcW w:w="8165" w:type="dxa"/>
            <w:shd w:val="clear" w:color="auto" w:fill="F2F2F2"/>
          </w:tcPr>
          <w:p>
            <w:pPr/>
            <w:r>
              <w:t xml:space="preserve">Kriteria</w:t>
            </w:r>
          </w:p>
        </w:tc>
      </w:tr>
      <w:tr>
        <w:tc>
          <w:tcPr>
            <w:tcW w:w="1194" w:type="dxa"/>
          </w:tcPr>
          <w:p>
            <w:pPr/>
            <w:r>
              <w:t xml:space="preserve">3</w:t>
            </w:r>
          </w:p>
        </w:tc>
        <w:tc>
          <w:tcPr>
            <w:tcW w:w="8165" w:type="dxa"/>
          </w:tcPr>
          <w:p>
            <w:pPr/>
            <w:r>
              <w:t xml:space="preserve">Menyatakan sikap, memberi dua alasan yang tepat, menggunakan konsep perpindahan kalor dan data tabel</w:t>
            </w:r>
          </w:p>
        </w:tc>
      </w:tr>
      <w:tr>
        <w:tc>
          <w:tcPr>
            <w:tcW w:w="1194" w:type="dxa"/>
          </w:tcPr>
          <w:p>
            <w:pPr/>
            <w:r>
              <w:t xml:space="preserve">2</w:t>
            </w:r>
          </w:p>
        </w:tc>
        <w:tc>
          <w:tcPr>
            <w:tcW w:w="8165" w:type="dxa"/>
          </w:tcPr>
          <w:p>
            <w:pPr/>
            <w:r>
              <w:t xml:space="preserve">Menyatakan sikap, memberi dua alasan, tetapi hanya menggunakan konsep atau data</w:t>
            </w:r>
          </w:p>
        </w:tc>
      </w:tr>
      <w:tr>
        <w:tc>
          <w:tcPr>
            <w:tcW w:w="1194" w:type="dxa"/>
          </w:tcPr>
          <w:p>
            <w:pPr/>
            <w:r>
              <w:t xml:space="preserve">1</w:t>
            </w:r>
          </w:p>
        </w:tc>
        <w:tc>
          <w:tcPr>
            <w:tcW w:w="8165" w:type="dxa"/>
          </w:tcPr>
          <w:p>
            <w:pPr/>
            <w:r>
              <w:t xml:space="preserve">Menyatakan sikap dengan satu alasan atau alasan kurang tepat</w:t>
            </w:r>
          </w:p>
        </w:tc>
      </w:tr>
      <w:tr>
        <w:tc>
          <w:tcPr>
            <w:tcW w:w="1194" w:type="dxa"/>
          </w:tcPr>
          <w:p>
            <w:pPr/>
            <w:r>
              <w:t xml:space="preserve">0</w:t>
            </w:r>
          </w:p>
        </w:tc>
        <w:tc>
          <w:tcPr>
            <w:tcW w:w="8165" w:type="dxa"/>
          </w:tcPr>
          <w:p>
            <w:pPr/>
            <w:r>
              <w:t xml:space="preserve">Tidak menjawab atau jawaban tidak relevan</w:t>
            </w:r>
          </w:p>
        </w:tc>
      </w:tr>
    </w:tbl>
    <w:p>
      <w:pPr>
        <w:pStyle w:val="Heading3"/>
      </w:pPr>
      <w:r>
        <w:t xml:space="preserve">Stimulus 2: Limbah Sawit Menjadi Energi</w:t>
      </w:r>
    </w:p>
    <w:p>
      <w:pPr/>
      <w:r>
        <w:t xml:space="preserve">Pabrik kelapa sawit menghasilkan limbah cair dalam jumlah besar. Bila ditampung di kolam terbuka, bahan organik pada limbah terurai tanpa oksigen dan melepaskan gas metana yang berbau serta berkontribusi pada pemanasan global. Beberapa pabrik memasang tangki tertutup sehingga gas yang terbentuk (biogas) dapat ditangkap, dibakar pada mesin, dan diubah menjadi listrik. Listrik tersebut dapat dipakai untuk kebutuhan pabrik sehingga mengurangi pemakaian solar. Meskipun demikian, pemasangan tangki memerlukan biaya awal dan tenaga teknisi terlatih.</w:t>
      </w:r>
    </w:p>
    <w:p>
      <w:pPr/>
      <w:r>
        <w:rPr>
          <w:b/>
        </w:rPr>
        <w:t xml:space="preserve">Soal 6 (Level 2, menjodohkan).</w:t>
      </w:r>
      <w:r>
        <w:t xml:space="preserve"> Pasangkan setiap tahap dengan perubahan energi yang tepat!</w:t>
      </w:r>
    </w:p>
    <w:tbl>
      <w:tblPr>
        <w:tblStyle w:val="TableGrid"/>
        <w:tblW w:w="0" w:type="auto"/>
        <w:tblLayout w:type="fixed"/>
        <w:tblLook w:val="04A0" w:firstRow="1" w:lastRow="0" w:firstColumn="0" w:lastColumn="0" w:noHBand="0" w:noVBand="1"/>
      </w:tblPr>
      <w:tblGrid>
        <w:gridCol w:w="4565"/>
        <w:gridCol w:w="4795"/>
      </w:tblGrid>
      <w:tr>
        <w:trPr>
          <w:tblHeader/>
        </w:trPr>
        <w:tc>
          <w:tcPr>
            <w:tcW w:w="4565" w:type="dxa"/>
            <w:shd w:val="clear" w:color="auto" w:fill="F2F2F2"/>
          </w:tcPr>
          <w:p>
            <w:pPr/>
            <w:r>
              <w:t xml:space="preserve">Tahap</w:t>
            </w:r>
          </w:p>
        </w:tc>
        <w:tc>
          <w:tcPr>
            <w:tcW w:w="4795" w:type="dxa"/>
            <w:shd w:val="clear" w:color="auto" w:fill="F2F2F2"/>
          </w:tcPr>
          <w:p>
            <w:pPr/>
            <w:r>
              <w:t xml:space="preserve">Perubahan energi</w:t>
            </w:r>
          </w:p>
        </w:tc>
      </w:tr>
      <w:tr>
        <w:tc>
          <w:tcPr>
            <w:tcW w:w="4565" w:type="dxa"/>
          </w:tcPr>
          <w:p>
            <w:pPr/>
            <w:r>
              <w:t xml:space="preserve">1. Limbah organik terurai menjadi biogas</w:t>
            </w:r>
          </w:p>
        </w:tc>
        <w:tc>
          <w:tcPr>
            <w:tcW w:w="4795" w:type="dxa"/>
          </w:tcPr>
          <w:p>
            <w:pPr/>
            <w:r>
              <w:t xml:space="preserve">a. Energi kalor menjadi energi gerak</w:t>
            </w:r>
          </w:p>
        </w:tc>
      </w:tr>
      <w:tr>
        <w:tc>
          <w:tcPr>
            <w:tcW w:w="4565" w:type="dxa"/>
          </w:tcPr>
          <w:p>
            <w:pPr/>
            <w:r>
              <w:t xml:space="preserve">2. Biogas dibakar</w:t>
            </w:r>
          </w:p>
        </w:tc>
        <w:tc>
          <w:tcPr>
            <w:tcW w:w="4795" w:type="dxa"/>
          </w:tcPr>
          <w:p>
            <w:pPr/>
            <w:r>
              <w:t xml:space="preserve">b. Energi kimia menjadi energi kalor</w:t>
            </w:r>
          </w:p>
        </w:tc>
      </w:tr>
      <w:tr>
        <w:tc>
          <w:tcPr>
            <w:tcW w:w="4565" w:type="dxa"/>
          </w:tcPr>
          <w:p>
            <w:pPr/>
            <w:r>
              <w:t xml:space="preserve">3. Mesin menggerakkan generator</w:t>
            </w:r>
          </w:p>
        </w:tc>
        <w:tc>
          <w:tcPr>
            <w:tcW w:w="4795" w:type="dxa"/>
          </w:tcPr>
          <w:p>
            <w:pPr/>
            <w:r>
              <w:t xml:space="preserve">c. Energi gerak menjadi energi listrik</w:t>
            </w:r>
          </w:p>
        </w:tc>
      </w:tr>
      <w:tr>
        <w:tc>
          <w:tcPr>
            <w:tcW w:w="4565" w:type="dxa"/>
          </w:tcPr>
          <w:p>
            <w:pPr/>
            <w:r>
              <w:t xml:space="preserve">4. Generator menghasilkan arus</w:t>
            </w:r>
          </w:p>
        </w:tc>
        <w:tc>
          <w:tcPr>
            <w:tcW w:w="4795" w:type="dxa"/>
          </w:tcPr>
          <w:p>
            <w:pPr/>
            <w:r>
              <w:t xml:space="preserve">d. Energi kimia dalam bahan organik menjadi energi kimia dalam biogas</w:t>
            </w:r>
          </w:p>
        </w:tc>
      </w:tr>
    </w:tbl>
    <w:p>
      <w:pPr/>
      <w:r>
        <w:rPr>
          <w:b/>
        </w:rPr>
        <w:t xml:space="preserve">Kunci:</w:t>
      </w:r>
      <w:r>
        <w:t xml:space="preserve"> 1-d, 2-b, 3-a, 4-c. </w:t>
      </w:r>
      <w:r>
        <w:rPr>
          <w:b/>
        </w:rPr>
        <w:t xml:space="preserve">Penskoran:</w:t>
      </w:r>
      <w:r>
        <w:t xml:space="preserve"> 4 pasangan benar skor 2; 2 sampai 3 pasangan benar skor 1; kurang dari itu skor 0.</w:t>
      </w:r>
    </w:p>
    <w:p>
      <w:pPr/>
      <w:r>
        <w:rPr>
          <w:b/>
        </w:rPr>
        <w:t xml:space="preserve">Soal 7 (Level 3, benar/salah beralasan).</w:t>
      </w:r>
      <w:r>
        <w:t xml:space="preserve"> Tentukan benar atau salah, lalu tuliskan alasan singkat!</w:t>
      </w:r>
    </w:p>
    <w:p>
      <w:pPr/>
      <w:r>
        <w:rPr>
          <w:i/>
        </w:rPr>
        <w:t xml:space="preserve">"Menampung limbah cair di kolam terbuka tidak berdampak karena gas yang terbentuk akan hilang di udara."</w:t>
      </w:r>
    </w:p>
    <w:p>
      <w:pPr/>
      <w:r>
        <w:rPr>
          <w:b/>
        </w:rPr>
        <w:t xml:space="preserve">Kunci:</w:t>
      </w:r>
      <w:r>
        <w:t xml:space="preserve"> </w:t>
      </w:r>
      <w:r>
        <w:rPr>
          <w:b/>
        </w:rPr>
        <w:t xml:space="preserve">Salah.</w:t>
      </w:r>
      <w:r>
        <w:t xml:space="preserve"> Gas metana yang lepas ke udara berkontribusi pada pemanasan global dan menimbulkan bau (dampak lingkungan), serta merupakan energi yang terbuang sia-sia. </w:t>
      </w:r>
      <w:r>
        <w:rPr>
          <w:b/>
        </w:rPr>
        <w:t xml:space="preserve">Penskoran:</w:t>
      </w:r>
      <w:r>
        <w:t xml:space="preserve"> skor 2 bila pilihan dan alasan tepat; skor 1 bila hanya pilihan tepat; skor 0 selainnya.</w:t>
      </w:r>
    </w:p>
    <w:p>
      <w:pPr/>
      <w:r>
        <w:rPr>
          <w:b/>
        </w:rPr>
        <w:t xml:space="preserve">Soal 8 (Level 3, uraian).</w:t>
      </w:r>
      <w:r>
        <w:t xml:space="preserve"> Sebuah pabrik mempertimbangkan dua pilihan: (A) tetap memakai kolam terbuka, atau (B) memasang tangki biogas tertutup. Rekomendasikan satu pilihan dengan </w:t>
      </w:r>
      <w:r>
        <w:rPr>
          <w:b/>
        </w:rPr>
        <w:t xml:space="preserve">minimal tiga pertimbangan</w:t>
      </w:r>
      <w:r>
        <w:t xml:space="preserve"> (lingkungan, energi, dan ekonomi atau sumber daya manusia), serta sebutkan satu risiko yang perlu diantisipasi!</w:t>
      </w:r>
    </w:p>
    <w:p>
      <w:pPr/>
      <w:r>
        <w:rPr>
          <w:b/>
        </w:rPr>
        <w:t xml:space="preserve">Rubrik:</w:t>
      </w:r>
    </w:p>
    <w:tbl>
      <w:tblPr>
        <w:tblStyle w:val="TableGrid"/>
        <w:tblW w:w="0" w:type="auto"/>
        <w:tblLayout w:type="fixed"/>
        <w:tblLook w:val="04A0" w:firstRow="1" w:lastRow="0" w:firstColumn="0" w:lastColumn="0" w:noHBand="0" w:noVBand="1"/>
      </w:tblPr>
      <w:tblGrid>
        <w:gridCol w:w="1194"/>
        <w:gridCol w:w="8165"/>
      </w:tblGrid>
      <w:tr>
        <w:trPr>
          <w:tblHeader/>
        </w:trPr>
        <w:tc>
          <w:tcPr>
            <w:tcW w:w="1194" w:type="dxa"/>
            <w:shd w:val="clear" w:color="auto" w:fill="F2F2F2"/>
          </w:tcPr>
          <w:p>
            <w:pPr/>
            <w:r>
              <w:t xml:space="preserve">Skor</w:t>
            </w:r>
          </w:p>
        </w:tc>
        <w:tc>
          <w:tcPr>
            <w:tcW w:w="8165" w:type="dxa"/>
            <w:shd w:val="clear" w:color="auto" w:fill="F2F2F2"/>
          </w:tcPr>
          <w:p>
            <w:pPr/>
            <w:r>
              <w:t xml:space="preserve">Kriteria</w:t>
            </w:r>
          </w:p>
        </w:tc>
      </w:tr>
      <w:tr>
        <w:tc>
          <w:tcPr>
            <w:tcW w:w="1194" w:type="dxa"/>
          </w:tcPr>
          <w:p>
            <w:pPr/>
            <w:r>
              <w:t xml:space="preserve">4</w:t>
            </w:r>
          </w:p>
        </w:tc>
        <w:tc>
          <w:tcPr>
            <w:tcW w:w="8165" w:type="dxa"/>
          </w:tcPr>
          <w:p>
            <w:pPr/>
            <w:r>
              <w:t xml:space="preserve">Rekomendasi jelas, minimal tiga pertimbangan dari aspek berbeda yang tepat, menyebutkan satu risiko beserta cara mengantisipasinya</w:t>
            </w:r>
          </w:p>
        </w:tc>
      </w:tr>
      <w:tr>
        <w:tc>
          <w:tcPr>
            <w:tcW w:w="1194" w:type="dxa"/>
          </w:tcPr>
          <w:p>
            <w:pPr/>
            <w:r>
              <w:t xml:space="preserve">3</w:t>
            </w:r>
          </w:p>
        </w:tc>
        <w:tc>
          <w:tcPr>
            <w:tcW w:w="8165" w:type="dxa"/>
          </w:tcPr>
          <w:p>
            <w:pPr/>
            <w:r>
              <w:t xml:space="preserve">Rekomendasi jelas, tiga pertimbangan tepat, risiko disebutkan tanpa antisipasi</w:t>
            </w:r>
          </w:p>
        </w:tc>
      </w:tr>
      <w:tr>
        <w:tc>
          <w:tcPr>
            <w:tcW w:w="1194" w:type="dxa"/>
          </w:tcPr>
          <w:p>
            <w:pPr/>
            <w:r>
              <w:t xml:space="preserve">2</w:t>
            </w:r>
          </w:p>
        </w:tc>
        <w:tc>
          <w:tcPr>
            <w:tcW w:w="8165" w:type="dxa"/>
          </w:tcPr>
          <w:p>
            <w:pPr/>
            <w:r>
              <w:t xml:space="preserve">Rekomendasi jelas dengan satu sampai dua pertimbangan tepat</w:t>
            </w:r>
          </w:p>
        </w:tc>
      </w:tr>
      <w:tr>
        <w:tc>
          <w:tcPr>
            <w:tcW w:w="1194" w:type="dxa"/>
          </w:tcPr>
          <w:p>
            <w:pPr/>
            <w:r>
              <w:t xml:space="preserve">1</w:t>
            </w:r>
          </w:p>
        </w:tc>
        <w:tc>
          <w:tcPr>
            <w:tcW w:w="8165" w:type="dxa"/>
          </w:tcPr>
          <w:p>
            <w:pPr/>
            <w:r>
              <w:t xml:space="preserve">Rekomendasi tanpa alasan yang memadai</w:t>
            </w:r>
          </w:p>
        </w:tc>
      </w:tr>
      <w:tr>
        <w:tc>
          <w:tcPr>
            <w:tcW w:w="1194" w:type="dxa"/>
          </w:tcPr>
          <w:p>
            <w:pPr/>
            <w:r>
              <w:t xml:space="preserve">0</w:t>
            </w:r>
          </w:p>
        </w:tc>
        <w:tc>
          <w:tcPr>
            <w:tcW w:w="8165" w:type="dxa"/>
          </w:tcPr>
          <w:p>
            <w:pPr/>
            <w:r>
              <w:t xml:space="preserve">Tidak menjawab atau tidak relevan</w:t>
            </w:r>
          </w:p>
        </w:tc>
      </w:tr>
    </w:tbl>
    <w:p>
      <w:pPr>
        <w:pStyle w:val="Heading3"/>
      </w:pPr>
      <w:r>
        <w:t xml:space="preserve">Rekapitulasi Skor</w:t>
      </w:r>
    </w:p>
    <w:tbl>
      <w:tblPr>
        <w:tblStyle w:val="TableGrid"/>
        <w:tblW w:w="0" w:type="auto"/>
        <w:tblLayout w:type="fixed"/>
        <w:tblLook w:val="04A0" w:firstRow="1" w:lastRow="0" w:firstColumn="0" w:lastColumn="0" w:noHBand="0" w:noVBand="1"/>
      </w:tblPr>
      <w:tblGrid>
        <w:gridCol w:w="2154"/>
        <w:gridCol w:w="792"/>
        <w:gridCol w:w="792"/>
        <w:gridCol w:w="792"/>
        <w:gridCol w:w="792"/>
        <w:gridCol w:w="792"/>
        <w:gridCol w:w="792"/>
        <w:gridCol w:w="792"/>
        <w:gridCol w:w="792"/>
        <w:gridCol w:w="869"/>
      </w:tblGrid>
      <w:tr>
        <w:trPr>
          <w:tblHeader/>
        </w:trPr>
        <w:tc>
          <w:tcPr>
            <w:tcW w:w="2154" w:type="dxa"/>
            <w:shd w:val="clear" w:color="auto" w:fill="F2F2F2"/>
          </w:tcPr>
          <w:p>
            <w:pPr/>
            <w:r>
              <w:t xml:space="preserve">No soal</w:t>
            </w:r>
          </w:p>
        </w:tc>
        <w:tc>
          <w:tcPr>
            <w:tcW w:w="792" w:type="dxa"/>
            <w:shd w:val="clear" w:color="auto" w:fill="F2F2F2"/>
          </w:tcPr>
          <w:p>
            <w:pPr/>
            <w:r>
              <w:t xml:space="preserve">1</w:t>
            </w:r>
          </w:p>
        </w:tc>
        <w:tc>
          <w:tcPr>
            <w:tcW w:w="792" w:type="dxa"/>
            <w:shd w:val="clear" w:color="auto" w:fill="F2F2F2"/>
          </w:tcPr>
          <w:p>
            <w:pPr/>
            <w:r>
              <w:t xml:space="preserve">2</w:t>
            </w:r>
          </w:p>
        </w:tc>
        <w:tc>
          <w:tcPr>
            <w:tcW w:w="792" w:type="dxa"/>
            <w:shd w:val="clear" w:color="auto" w:fill="F2F2F2"/>
          </w:tcPr>
          <w:p>
            <w:pPr/>
            <w:r>
              <w:t xml:space="preserve">3</w:t>
            </w:r>
          </w:p>
        </w:tc>
        <w:tc>
          <w:tcPr>
            <w:tcW w:w="792" w:type="dxa"/>
            <w:shd w:val="clear" w:color="auto" w:fill="F2F2F2"/>
          </w:tcPr>
          <w:p>
            <w:pPr/>
            <w:r>
              <w:t xml:space="preserve">4</w:t>
            </w:r>
          </w:p>
        </w:tc>
        <w:tc>
          <w:tcPr>
            <w:tcW w:w="792" w:type="dxa"/>
            <w:shd w:val="clear" w:color="auto" w:fill="F2F2F2"/>
          </w:tcPr>
          <w:p>
            <w:pPr/>
            <w:r>
              <w:t xml:space="preserve">5</w:t>
            </w:r>
          </w:p>
        </w:tc>
        <w:tc>
          <w:tcPr>
            <w:tcW w:w="792" w:type="dxa"/>
            <w:shd w:val="clear" w:color="auto" w:fill="F2F2F2"/>
          </w:tcPr>
          <w:p>
            <w:pPr/>
            <w:r>
              <w:t xml:space="preserve">6</w:t>
            </w:r>
          </w:p>
        </w:tc>
        <w:tc>
          <w:tcPr>
            <w:tcW w:w="792" w:type="dxa"/>
            <w:shd w:val="clear" w:color="auto" w:fill="F2F2F2"/>
          </w:tcPr>
          <w:p>
            <w:pPr/>
            <w:r>
              <w:t xml:space="preserve">7</w:t>
            </w:r>
          </w:p>
        </w:tc>
        <w:tc>
          <w:tcPr>
            <w:tcW w:w="792" w:type="dxa"/>
            <w:shd w:val="clear" w:color="auto" w:fill="F2F2F2"/>
          </w:tcPr>
          <w:p>
            <w:pPr/>
            <w:r>
              <w:t xml:space="preserve">8</w:t>
            </w:r>
          </w:p>
        </w:tc>
        <w:tc>
          <w:tcPr>
            <w:tcW w:w="869" w:type="dxa"/>
            <w:shd w:val="clear" w:color="auto" w:fill="F2F2F2"/>
          </w:tcPr>
          <w:p>
            <w:pPr/>
            <w:r>
              <w:t xml:space="preserve">Total</w:t>
            </w:r>
          </w:p>
        </w:tc>
      </w:tr>
      <w:tr>
        <w:tc>
          <w:tcPr>
            <w:tcW w:w="2154" w:type="dxa"/>
          </w:tcPr>
          <w:p>
            <w:pPr/>
            <w:r>
              <w:t xml:space="preserve">Skor maksimum</w:t>
            </w:r>
          </w:p>
        </w:tc>
        <w:tc>
          <w:tcPr>
            <w:tcW w:w="792" w:type="dxa"/>
          </w:tcPr>
          <w:p>
            <w:pPr/>
            <w:r>
              <w:t xml:space="preserve">1</w:t>
            </w:r>
          </w:p>
        </w:tc>
        <w:tc>
          <w:tcPr>
            <w:tcW w:w="792" w:type="dxa"/>
          </w:tcPr>
          <w:p>
            <w:pPr/>
            <w:r>
              <w:t xml:space="preserve">1</w:t>
            </w:r>
          </w:p>
        </w:tc>
        <w:tc>
          <w:tcPr>
            <w:tcW w:w="792" w:type="dxa"/>
          </w:tcPr>
          <w:p>
            <w:pPr/>
            <w:r>
              <w:t xml:space="preserve">2</w:t>
            </w:r>
          </w:p>
        </w:tc>
        <w:tc>
          <w:tcPr>
            <w:tcW w:w="792" w:type="dxa"/>
          </w:tcPr>
          <w:p>
            <w:pPr/>
            <w:r>
              <w:t xml:space="preserve">1</w:t>
            </w:r>
          </w:p>
        </w:tc>
        <w:tc>
          <w:tcPr>
            <w:tcW w:w="792" w:type="dxa"/>
          </w:tcPr>
          <w:p>
            <w:pPr/>
            <w:r>
              <w:t xml:space="preserve">3</w:t>
            </w:r>
          </w:p>
        </w:tc>
        <w:tc>
          <w:tcPr>
            <w:tcW w:w="792" w:type="dxa"/>
          </w:tcPr>
          <w:p>
            <w:pPr/>
            <w:r>
              <w:t xml:space="preserve">2</w:t>
            </w:r>
          </w:p>
        </w:tc>
        <w:tc>
          <w:tcPr>
            <w:tcW w:w="792" w:type="dxa"/>
          </w:tcPr>
          <w:p>
            <w:pPr/>
            <w:r>
              <w:t xml:space="preserve">2</w:t>
            </w:r>
          </w:p>
        </w:tc>
        <w:tc>
          <w:tcPr>
            <w:tcW w:w="792" w:type="dxa"/>
          </w:tcPr>
          <w:p>
            <w:pPr/>
            <w:r>
              <w:t xml:space="preserve">4</w:t>
            </w:r>
          </w:p>
        </w:tc>
        <w:tc>
          <w:tcPr>
            <w:tcW w:w="869" w:type="dxa"/>
          </w:tcPr>
          <w:p>
            <w:pPr/>
            <w:r>
              <w:rPr>
                <w:b/>
              </w:rPr>
              <w:t xml:space="preserve">16</w:t>
            </w:r>
          </w:p>
        </w:tc>
      </w:tr>
    </w:tbl>
    <w:p>
      <w:pPr/>
      <w:r>
        <w:rPr>
          <w:b/>
        </w:rPr>
        <w:t xml:space="preserve">Nilai = (skor perolehan / 16) x 100</w:t>
      </w:r>
    </w:p>
    <w:p>
      <w:pPr>
        <w:pStyle w:val="Heading2"/>
      </w:pPr>
      <w:r>
        <w:t xml:space="preserve">E. Contoh Lembar Telaah Soal (untuk Telaah Sejawat)</w:t>
      </w:r>
    </w:p>
    <w:tbl>
      <w:tblPr>
        <w:tblStyle w:val="TableGrid"/>
        <w:tblW w:w="0" w:type="auto"/>
        <w:tblLayout w:type="fixed"/>
        <w:tblLook w:val="04A0" w:firstRow="1" w:lastRow="0" w:firstColumn="0" w:lastColumn="0" w:noHBand="0" w:noVBand="1"/>
      </w:tblPr>
      <w:tblGrid>
        <w:gridCol w:w="725"/>
        <w:gridCol w:w="4959"/>
        <w:gridCol w:w="725"/>
        <w:gridCol w:w="835"/>
        <w:gridCol w:w="2113"/>
      </w:tblGrid>
      <w:tr>
        <w:trPr>
          <w:tblHeader/>
        </w:trPr>
        <w:tc>
          <w:tcPr>
            <w:tcW w:w="725" w:type="dxa"/>
            <w:shd w:val="clear" w:color="auto" w:fill="F2F2F2"/>
          </w:tcPr>
          <w:p>
            <w:pPr/>
            <w:r>
              <w:t xml:space="preserve">No</w:t>
            </w:r>
          </w:p>
        </w:tc>
        <w:tc>
          <w:tcPr>
            <w:tcW w:w="4959" w:type="dxa"/>
            <w:shd w:val="clear" w:color="auto" w:fill="F2F2F2"/>
          </w:tcPr>
          <w:p>
            <w:pPr/>
            <w:r>
              <w:t xml:space="preserve">Aspek yang ditelaah</w:t>
            </w:r>
          </w:p>
        </w:tc>
        <w:tc>
          <w:tcPr>
            <w:tcW w:w="725" w:type="dxa"/>
            <w:shd w:val="clear" w:color="auto" w:fill="F2F2F2"/>
          </w:tcPr>
          <w:p>
            <w:pPr/>
            <w:r>
              <w:t xml:space="preserve">Ya</w:t>
            </w:r>
          </w:p>
        </w:tc>
        <w:tc>
          <w:tcPr>
            <w:tcW w:w="835" w:type="dxa"/>
            <w:shd w:val="clear" w:color="auto" w:fill="F2F2F2"/>
          </w:tcPr>
          <w:p>
            <w:pPr/>
            <w:r>
              <w:t xml:space="preserve">Tidak</w:t>
            </w:r>
          </w:p>
        </w:tc>
        <w:tc>
          <w:tcPr>
            <w:tcW w:w="2113" w:type="dxa"/>
            <w:shd w:val="clear" w:color="auto" w:fill="F2F2F2"/>
          </w:tcPr>
          <w:p>
            <w:pPr/>
            <w:r>
              <w:t xml:space="preserve">Catatan perbaikan</w:t>
            </w:r>
          </w:p>
        </w:tc>
      </w:tr>
      <w:tr>
        <w:tc>
          <w:tcPr>
            <w:tcW w:w="725" w:type="dxa"/>
          </w:tcPr>
          <w:p>
            <w:pPr/>
            <w:r>
              <w:t xml:space="preserve">1</w:t>
            </w:r>
          </w:p>
        </w:tc>
        <w:tc>
          <w:tcPr>
            <w:tcW w:w="4959" w:type="dxa"/>
          </w:tcPr>
          <w:p>
            <w:pPr/>
            <w:r>
              <w:t xml:space="preserve">Soal sesuai dengan indikator dan tujuan pembelajaran</w:t>
            </w:r>
          </w:p>
        </w:tc>
        <w:tc>
          <w:tcPr>
            <w:tcW w:w="725" w:type="dxa"/>
          </w:tcPr>
          <w:p>
            <w:pPr/>
          </w:p>
        </w:tc>
        <w:tc>
          <w:tcPr>
            <w:tcW w:w="835" w:type="dxa"/>
          </w:tcPr>
          <w:p>
            <w:pPr/>
          </w:p>
        </w:tc>
        <w:tc>
          <w:tcPr>
            <w:tcW w:w="2113" w:type="dxa"/>
          </w:tcPr>
          <w:p>
            <w:pPr/>
          </w:p>
        </w:tc>
      </w:tr>
      <w:tr>
        <w:tc>
          <w:tcPr>
            <w:tcW w:w="725" w:type="dxa"/>
          </w:tcPr>
          <w:p>
            <w:pPr/>
            <w:r>
              <w:t xml:space="preserve">2</w:t>
            </w:r>
          </w:p>
        </w:tc>
        <w:tc>
          <w:tcPr>
            <w:tcW w:w="4959" w:type="dxa"/>
          </w:tcPr>
          <w:p>
            <w:pPr/>
            <w:r>
              <w:t xml:space="preserve">Stimulus kontekstual, jelas, dan bersumber dapat dipertanggungjawabkan</w:t>
            </w:r>
          </w:p>
        </w:tc>
        <w:tc>
          <w:tcPr>
            <w:tcW w:w="725" w:type="dxa"/>
          </w:tcPr>
          <w:p>
            <w:pPr/>
          </w:p>
        </w:tc>
        <w:tc>
          <w:tcPr>
            <w:tcW w:w="835" w:type="dxa"/>
          </w:tcPr>
          <w:p>
            <w:pPr/>
          </w:p>
        </w:tc>
        <w:tc>
          <w:tcPr>
            <w:tcW w:w="2113" w:type="dxa"/>
          </w:tcPr>
          <w:p>
            <w:pPr/>
          </w:p>
        </w:tc>
      </w:tr>
      <w:tr>
        <w:tc>
          <w:tcPr>
            <w:tcW w:w="725" w:type="dxa"/>
          </w:tcPr>
          <w:p>
            <w:pPr/>
            <w:r>
              <w:t xml:space="preserve">3</w:t>
            </w:r>
          </w:p>
        </w:tc>
        <w:tc>
          <w:tcPr>
            <w:tcW w:w="4959" w:type="dxa"/>
          </w:tcPr>
          <w:p>
            <w:pPr/>
            <w:r>
              <w:t xml:space="preserve">Soal menuntut penalaran (tidak cukup menyalin teks)</w:t>
            </w:r>
          </w:p>
        </w:tc>
        <w:tc>
          <w:tcPr>
            <w:tcW w:w="725" w:type="dxa"/>
          </w:tcPr>
          <w:p>
            <w:pPr/>
          </w:p>
        </w:tc>
        <w:tc>
          <w:tcPr>
            <w:tcW w:w="835" w:type="dxa"/>
          </w:tcPr>
          <w:p>
            <w:pPr/>
          </w:p>
        </w:tc>
        <w:tc>
          <w:tcPr>
            <w:tcW w:w="2113" w:type="dxa"/>
          </w:tcPr>
          <w:p>
            <w:pPr/>
          </w:p>
        </w:tc>
      </w:tr>
      <w:tr>
        <w:tc>
          <w:tcPr>
            <w:tcW w:w="725" w:type="dxa"/>
          </w:tcPr>
          <w:p>
            <w:pPr/>
            <w:r>
              <w:t xml:space="preserve">4</w:t>
            </w:r>
          </w:p>
        </w:tc>
        <w:tc>
          <w:tcPr>
            <w:tcW w:w="4959" w:type="dxa"/>
          </w:tcPr>
          <w:p>
            <w:pPr/>
            <w:r>
              <w:t xml:space="preserve">Level kognitif sesuai dengan kisi-kisi</w:t>
            </w:r>
          </w:p>
        </w:tc>
        <w:tc>
          <w:tcPr>
            <w:tcW w:w="725" w:type="dxa"/>
          </w:tcPr>
          <w:p>
            <w:pPr/>
          </w:p>
        </w:tc>
        <w:tc>
          <w:tcPr>
            <w:tcW w:w="835" w:type="dxa"/>
          </w:tcPr>
          <w:p>
            <w:pPr/>
          </w:p>
        </w:tc>
        <w:tc>
          <w:tcPr>
            <w:tcW w:w="2113" w:type="dxa"/>
          </w:tcPr>
          <w:p>
            <w:pPr/>
          </w:p>
        </w:tc>
      </w:tr>
      <w:tr>
        <w:tc>
          <w:tcPr>
            <w:tcW w:w="725" w:type="dxa"/>
          </w:tcPr>
          <w:p>
            <w:pPr/>
            <w:r>
              <w:t xml:space="preserve">5</w:t>
            </w:r>
          </w:p>
        </w:tc>
        <w:tc>
          <w:tcPr>
            <w:tcW w:w="4959" w:type="dxa"/>
          </w:tcPr>
          <w:p>
            <w:pPr/>
            <w:r>
              <w:t xml:space="preserve">Pokok soal dirumuskan jelas dan tidak menimbulkan tafsir ganda</w:t>
            </w:r>
          </w:p>
        </w:tc>
        <w:tc>
          <w:tcPr>
            <w:tcW w:w="725" w:type="dxa"/>
          </w:tcPr>
          <w:p>
            <w:pPr/>
          </w:p>
        </w:tc>
        <w:tc>
          <w:tcPr>
            <w:tcW w:w="835" w:type="dxa"/>
          </w:tcPr>
          <w:p>
            <w:pPr/>
          </w:p>
        </w:tc>
        <w:tc>
          <w:tcPr>
            <w:tcW w:w="2113" w:type="dxa"/>
          </w:tcPr>
          <w:p>
            <w:pPr/>
          </w:p>
        </w:tc>
      </w:tr>
      <w:tr>
        <w:tc>
          <w:tcPr>
            <w:tcW w:w="725" w:type="dxa"/>
          </w:tcPr>
          <w:p>
            <w:pPr/>
            <w:r>
              <w:t xml:space="preserve">6</w:t>
            </w:r>
          </w:p>
        </w:tc>
        <w:tc>
          <w:tcPr>
            <w:tcW w:w="4959" w:type="dxa"/>
          </w:tcPr>
          <w:p>
            <w:pPr/>
            <w:r>
              <w:t xml:space="preserve">Pilihan jawaban homogen, logis, dan hanya ada satu kunci (untuk PG)</w:t>
            </w:r>
          </w:p>
        </w:tc>
        <w:tc>
          <w:tcPr>
            <w:tcW w:w="725" w:type="dxa"/>
          </w:tcPr>
          <w:p>
            <w:pPr/>
          </w:p>
        </w:tc>
        <w:tc>
          <w:tcPr>
            <w:tcW w:w="835" w:type="dxa"/>
          </w:tcPr>
          <w:p>
            <w:pPr/>
          </w:p>
        </w:tc>
        <w:tc>
          <w:tcPr>
            <w:tcW w:w="2113" w:type="dxa"/>
          </w:tcPr>
          <w:p>
            <w:pPr/>
          </w:p>
        </w:tc>
      </w:tr>
      <w:tr>
        <w:tc>
          <w:tcPr>
            <w:tcW w:w="725" w:type="dxa"/>
          </w:tcPr>
          <w:p>
            <w:pPr/>
            <w:r>
              <w:t xml:space="preserve">7</w:t>
            </w:r>
          </w:p>
        </w:tc>
        <w:tc>
          <w:tcPr>
            <w:tcW w:w="4959" w:type="dxa"/>
          </w:tcPr>
          <w:p>
            <w:pPr/>
            <w:r>
              <w:t xml:space="preserve">Bahasa komunikatif, baku, dan tidak mengandung unsur SARA</w:t>
            </w:r>
          </w:p>
        </w:tc>
        <w:tc>
          <w:tcPr>
            <w:tcW w:w="725" w:type="dxa"/>
          </w:tcPr>
          <w:p>
            <w:pPr/>
          </w:p>
        </w:tc>
        <w:tc>
          <w:tcPr>
            <w:tcW w:w="835" w:type="dxa"/>
          </w:tcPr>
          <w:p>
            <w:pPr/>
          </w:p>
        </w:tc>
        <w:tc>
          <w:tcPr>
            <w:tcW w:w="2113" w:type="dxa"/>
          </w:tcPr>
          <w:p>
            <w:pPr/>
          </w:p>
        </w:tc>
      </w:tr>
      <w:tr>
        <w:tc>
          <w:tcPr>
            <w:tcW w:w="725" w:type="dxa"/>
          </w:tcPr>
          <w:p>
            <w:pPr/>
            <w:r>
              <w:t xml:space="preserve">8</w:t>
            </w:r>
          </w:p>
        </w:tc>
        <w:tc>
          <w:tcPr>
            <w:tcW w:w="4959" w:type="dxa"/>
          </w:tcPr>
          <w:p>
            <w:pPr/>
            <w:r>
              <w:t xml:space="preserve">Kunci jawaban dan pedoman penskoran jelas dan dapat dipakai penilai lain</w:t>
            </w:r>
          </w:p>
        </w:tc>
        <w:tc>
          <w:tcPr>
            <w:tcW w:w="725" w:type="dxa"/>
          </w:tcPr>
          <w:p>
            <w:pPr/>
          </w:p>
        </w:tc>
        <w:tc>
          <w:tcPr>
            <w:tcW w:w="835" w:type="dxa"/>
          </w:tcPr>
          <w:p>
            <w:pPr/>
          </w:p>
        </w:tc>
        <w:tc>
          <w:tcPr>
            <w:tcW w:w="2113" w:type="dxa"/>
          </w:tcPr>
          <w:p>
            <w:pPr/>
          </w:p>
        </w:tc>
      </w:tr>
      <w:tr>
        <w:tc>
          <w:tcPr>
            <w:tcW w:w="725" w:type="dxa"/>
          </w:tcPr>
          <w:p>
            <w:pPr/>
            <w:r>
              <w:t xml:space="preserve">9</w:t>
            </w:r>
          </w:p>
        </w:tc>
        <w:tc>
          <w:tcPr>
            <w:tcW w:w="4959" w:type="dxa"/>
          </w:tcPr>
          <w:p>
            <w:pPr/>
            <w:r>
              <w:t xml:space="preserve">Gambar, tabel, atau grafik terbaca jelas dan relevan</w:t>
            </w:r>
          </w:p>
        </w:tc>
        <w:tc>
          <w:tcPr>
            <w:tcW w:w="725" w:type="dxa"/>
          </w:tcPr>
          <w:p>
            <w:pPr/>
          </w:p>
        </w:tc>
        <w:tc>
          <w:tcPr>
            <w:tcW w:w="835" w:type="dxa"/>
          </w:tcPr>
          <w:p>
            <w:pPr/>
          </w:p>
        </w:tc>
        <w:tc>
          <w:tcPr>
            <w:tcW w:w="2113" w:type="dxa"/>
          </w:tcPr>
          <w:p>
            <w:pPr/>
          </w:p>
        </w:tc>
      </w:tr>
    </w:tbl>
    <w:p>
      <w:pPr>
        <w:pStyle w:val="Heading2"/>
      </w:pPr>
      <w:r>
        <w:t xml:space="preserve">F. Contoh Kartu Soal (Template untuk Bank Soal MGMP)</w:t>
      </w:r>
    </w:p>
    <w:tbl>
      <w:tblPr>
        <w:tblStyle w:val="TableGrid"/>
        <w:tblW w:w="0" w:type="auto"/>
        <w:tblLayout w:type="fixed"/>
        <w:tblLook w:val="04A0" w:firstRow="1" w:lastRow="0" w:firstColumn="0" w:lastColumn="0" w:noHBand="0" w:noVBand="1"/>
      </w:tblPr>
      <w:tblGrid>
        <w:gridCol w:w="4407"/>
        <w:gridCol w:w="4952"/>
      </w:tblGrid>
      <w:tr>
        <w:trPr>
          <w:tblHeader/>
        </w:trPr>
        <w:tc>
          <w:tcPr>
            <w:tcW w:w="4407" w:type="dxa"/>
            <w:shd w:val="clear" w:color="auto" w:fill="F2F2F2"/>
          </w:tcPr>
          <w:p>
            <w:pPr/>
            <w:r>
              <w:t xml:space="preserve">Komponen</w:t>
            </w:r>
          </w:p>
        </w:tc>
        <w:tc>
          <w:tcPr>
            <w:tcW w:w="4952" w:type="dxa"/>
            <w:shd w:val="clear" w:color="auto" w:fill="F2F2F2"/>
          </w:tcPr>
          <w:p>
            <w:pPr/>
            <w:r>
              <w:t xml:space="preserve">Isian</w:t>
            </w:r>
          </w:p>
        </w:tc>
      </w:tr>
      <w:tr>
        <w:tc>
          <w:tcPr>
            <w:tcW w:w="4407" w:type="dxa"/>
          </w:tcPr>
          <w:p>
            <w:pPr/>
            <w:r>
              <w:t xml:space="preserve">Mata pelajaran / Kelas</w:t>
            </w:r>
          </w:p>
        </w:tc>
        <w:tc>
          <w:tcPr>
            <w:tcW w:w="4952" w:type="dxa"/>
          </w:tcPr>
          <w:p>
            <w:pPr/>
            <w:r>
              <w:t xml:space="preserve">IPAS / X</w:t>
            </w:r>
          </w:p>
        </w:tc>
      </w:tr>
      <w:tr>
        <w:tc>
          <w:tcPr>
            <w:tcW w:w="4407" w:type="dxa"/>
          </w:tcPr>
          <w:p>
            <w:pPr/>
            <w:r>
              <w:t xml:space="preserve">Materi</w:t>
            </w:r>
          </w:p>
        </w:tc>
        <w:tc>
          <w:tcPr>
            <w:tcW w:w="4952" w:type="dxa"/>
          </w:tcPr>
          <w:p>
            <w:pPr/>
          </w:p>
        </w:tc>
      </w:tr>
      <w:tr>
        <w:tc>
          <w:tcPr>
            <w:tcW w:w="4407" w:type="dxa"/>
          </w:tcPr>
          <w:p>
            <w:pPr/>
            <w:r>
              <w:t xml:space="preserve">Tujuan pembelajaran</w:t>
            </w:r>
          </w:p>
        </w:tc>
        <w:tc>
          <w:tcPr>
            <w:tcW w:w="4952" w:type="dxa"/>
          </w:tcPr>
          <w:p>
            <w:pPr/>
          </w:p>
        </w:tc>
      </w:tr>
      <w:tr>
        <w:tc>
          <w:tcPr>
            <w:tcW w:w="4407" w:type="dxa"/>
          </w:tcPr>
          <w:p>
            <w:pPr/>
            <w:r>
              <w:t xml:space="preserve">Konteks</w:t>
            </w:r>
          </w:p>
        </w:tc>
        <w:tc>
          <w:tcPr>
            <w:tcW w:w="4952" w:type="dxa"/>
          </w:tcPr>
          <w:p>
            <w:pPr/>
          </w:p>
        </w:tc>
      </w:tr>
      <w:tr>
        <w:tc>
          <w:tcPr>
            <w:tcW w:w="4407" w:type="dxa"/>
          </w:tcPr>
          <w:p>
            <w:pPr/>
            <w:r>
              <w:t xml:space="preserve">Level kognitif</w:t>
            </w:r>
          </w:p>
        </w:tc>
        <w:tc>
          <w:tcPr>
            <w:tcW w:w="4952" w:type="dxa"/>
          </w:tcPr>
          <w:p>
            <w:pPr/>
          </w:p>
        </w:tc>
      </w:tr>
      <w:tr>
        <w:tc>
          <w:tcPr>
            <w:tcW w:w="4407" w:type="dxa"/>
          </w:tcPr>
          <w:p>
            <w:pPr/>
            <w:r>
              <w:t xml:space="preserve">Bentuk soal</w:t>
            </w:r>
          </w:p>
        </w:tc>
        <w:tc>
          <w:tcPr>
            <w:tcW w:w="4952" w:type="dxa"/>
          </w:tcPr>
          <w:p>
            <w:pPr/>
          </w:p>
        </w:tc>
      </w:tr>
      <w:tr>
        <w:tc>
          <w:tcPr>
            <w:tcW w:w="4407" w:type="dxa"/>
          </w:tcPr>
          <w:p>
            <w:pPr/>
            <w:r>
              <w:t xml:space="preserve">Stimulus</w:t>
            </w:r>
          </w:p>
        </w:tc>
        <w:tc>
          <w:tcPr>
            <w:tcW w:w="4952" w:type="dxa"/>
          </w:tcPr>
          <w:p>
            <w:pPr/>
          </w:p>
        </w:tc>
      </w:tr>
      <w:tr>
        <w:tc>
          <w:tcPr>
            <w:tcW w:w="4407" w:type="dxa"/>
          </w:tcPr>
          <w:p>
            <w:pPr/>
            <w:r>
              <w:t xml:space="preserve">Butir soal</w:t>
            </w:r>
          </w:p>
        </w:tc>
        <w:tc>
          <w:tcPr>
            <w:tcW w:w="4952" w:type="dxa"/>
          </w:tcPr>
          <w:p>
            <w:pPr/>
          </w:p>
        </w:tc>
      </w:tr>
      <w:tr>
        <w:tc>
          <w:tcPr>
            <w:tcW w:w="4407" w:type="dxa"/>
          </w:tcPr>
          <w:p>
            <w:pPr/>
            <w:r>
              <w:t xml:space="preserve">Kunci / pedoman penskoran</w:t>
            </w:r>
          </w:p>
        </w:tc>
        <w:tc>
          <w:tcPr>
            <w:tcW w:w="4952" w:type="dxa"/>
          </w:tcPr>
          <w:p>
            <w:pPr/>
          </w:p>
        </w:tc>
      </w:tr>
      <w:tr>
        <w:tc>
          <w:tcPr>
            <w:tcW w:w="4407" w:type="dxa"/>
          </w:tcPr>
          <w:p>
            <w:pPr/>
            <w:r>
              <w:t xml:space="preserve">Penyusun dan asal sekolah</w:t>
            </w:r>
          </w:p>
        </w:tc>
        <w:tc>
          <w:tcPr>
            <w:tcW w:w="4952" w:type="dxa"/>
          </w:tcPr>
          <w:p>
            <w:pPr/>
          </w:p>
        </w:tc>
      </w:tr>
      <w:tr>
        <w:tc>
          <w:tcPr>
            <w:tcW w:w="4407" w:type="dxa"/>
          </w:tcPr>
          <w:p>
            <w:pPr/>
            <w:r>
              <w:t xml:space="preserve">Hasil telaah</w:t>
            </w:r>
          </w:p>
        </w:tc>
        <w:tc>
          <w:tcPr>
            <w:tcW w:w="4952" w:type="dxa"/>
          </w:tcPr>
          <w:p>
            <w:pPr/>
            <w:r>
              <w:t xml:space="preserve">Layak / Perbaiki / Tidak layak</w:t>
            </w:r>
          </w:p>
        </w:tc>
      </w:tr>
    </w:tbl>
    <w:p>
      <w:pPr>
        <w:pStyle w:val="Heading2"/>
      </w:pPr>
      <w:r>
        <w:t xml:space="preserve">G. Contoh Rencana Tindak Lanjut (RTL)</w:t>
      </w:r>
    </w:p>
    <w:tbl>
      <w:tblPr>
        <w:tblStyle w:val="TableGrid"/>
        <w:tblW w:w="0" w:type="auto"/>
        <w:tblLayout w:type="fixed"/>
        <w:tblLook w:val="04A0" w:firstRow="1" w:lastRow="0" w:firstColumn="0" w:lastColumn="0" w:noHBand="0" w:noVBand="1"/>
      </w:tblPr>
      <w:tblGrid>
        <w:gridCol w:w="720"/>
        <w:gridCol w:w="3941"/>
        <w:gridCol w:w="1351"/>
        <w:gridCol w:w="1714"/>
        <w:gridCol w:w="1633"/>
      </w:tblGrid>
      <w:tr>
        <w:trPr>
          <w:tblHeader/>
        </w:trPr>
        <w:tc>
          <w:tcPr>
            <w:tcW w:w="720" w:type="dxa"/>
            <w:shd w:val="clear" w:color="auto" w:fill="F2F2F2"/>
          </w:tcPr>
          <w:p>
            <w:pPr/>
            <w:r>
              <w:t xml:space="preserve">No</w:t>
            </w:r>
          </w:p>
        </w:tc>
        <w:tc>
          <w:tcPr>
            <w:tcW w:w="3941" w:type="dxa"/>
            <w:shd w:val="clear" w:color="auto" w:fill="F2F2F2"/>
          </w:tcPr>
          <w:p>
            <w:pPr/>
            <w:r>
              <w:t xml:space="preserve">Kegiatan</w:t>
            </w:r>
          </w:p>
        </w:tc>
        <w:tc>
          <w:tcPr>
            <w:tcW w:w="1351" w:type="dxa"/>
            <w:shd w:val="clear" w:color="auto" w:fill="F2F2F2"/>
          </w:tcPr>
          <w:p>
            <w:pPr/>
            <w:r>
              <w:t xml:space="preserve">Waktu</w:t>
            </w:r>
          </w:p>
        </w:tc>
        <w:tc>
          <w:tcPr>
            <w:tcW w:w="1714" w:type="dxa"/>
            <w:shd w:val="clear" w:color="auto" w:fill="F2F2F2"/>
          </w:tcPr>
          <w:p>
            <w:pPr/>
            <w:r>
              <w:t xml:space="preserve">Penanggung jawab</w:t>
            </w:r>
          </w:p>
        </w:tc>
        <w:tc>
          <w:tcPr>
            <w:tcW w:w="1633" w:type="dxa"/>
            <w:shd w:val="clear" w:color="auto" w:fill="F2F2F2"/>
          </w:tcPr>
          <w:p>
            <w:pPr/>
            <w:r>
              <w:t xml:space="preserve">Bukti</w:t>
            </w:r>
          </w:p>
        </w:tc>
      </w:tr>
      <w:tr>
        <w:tc>
          <w:tcPr>
            <w:tcW w:w="720" w:type="dxa"/>
          </w:tcPr>
          <w:p>
            <w:pPr/>
            <w:r>
              <w:t xml:space="preserve">1</w:t>
            </w:r>
          </w:p>
        </w:tc>
        <w:tc>
          <w:tcPr>
            <w:tcW w:w="3941" w:type="dxa"/>
          </w:tcPr>
          <w:p>
            <w:pPr/>
            <w:r>
              <w:t xml:space="preserve">Menyempurnakan paket soal berdasarkan hasil telaah</w:t>
            </w:r>
          </w:p>
        </w:tc>
        <w:tc>
          <w:tcPr>
            <w:tcW w:w="1351" w:type="dxa"/>
          </w:tcPr>
          <w:p>
            <w:pPr/>
            <w:r>
              <w:t xml:space="preserve">Minggu 1 sampai 2</w:t>
            </w:r>
          </w:p>
        </w:tc>
        <w:tc>
          <w:tcPr>
            <w:tcW w:w="1714" w:type="dxa"/>
          </w:tcPr>
          <w:p>
            <w:pPr/>
            <w:r>
              <w:t xml:space="preserve">Peserta pelatihan</w:t>
            </w:r>
          </w:p>
        </w:tc>
        <w:tc>
          <w:tcPr>
            <w:tcW w:w="1633" w:type="dxa"/>
          </w:tcPr>
          <w:p>
            <w:pPr/>
            <w:r>
              <w:t xml:space="preserve">Paket soal revisi</w:t>
            </w:r>
          </w:p>
        </w:tc>
      </w:tr>
      <w:tr>
        <w:tc>
          <w:tcPr>
            <w:tcW w:w="720" w:type="dxa"/>
          </w:tcPr>
          <w:p>
            <w:pPr/>
            <w:r>
              <w:t xml:space="preserve">2</w:t>
            </w:r>
          </w:p>
        </w:tc>
        <w:tc>
          <w:tcPr>
            <w:tcW w:w="3941" w:type="dxa"/>
          </w:tcPr>
          <w:p>
            <w:pPr/>
            <w:r>
              <w:t xml:space="preserve">Menerapkan paket soal pada satu kelas X</w:t>
            </w:r>
          </w:p>
        </w:tc>
        <w:tc>
          <w:tcPr>
            <w:tcW w:w="1351" w:type="dxa"/>
          </w:tcPr>
          <w:p>
            <w:pPr/>
            <w:r>
              <w:t xml:space="preserve">Minggu 3 sampai 4</w:t>
            </w:r>
          </w:p>
        </w:tc>
        <w:tc>
          <w:tcPr>
            <w:tcW w:w="1714" w:type="dxa"/>
          </w:tcPr>
          <w:p>
            <w:pPr/>
            <w:r>
              <w:t xml:space="preserve">Guru IPAS di sekolah masing-masing</w:t>
            </w:r>
          </w:p>
        </w:tc>
        <w:tc>
          <w:tcPr>
            <w:tcW w:w="1633" w:type="dxa"/>
          </w:tcPr>
          <w:p>
            <w:pPr/>
            <w:r>
              <w:t xml:space="preserve">Lembar jawaban, dokumentasi</w:t>
            </w:r>
          </w:p>
        </w:tc>
      </w:tr>
      <w:tr>
        <w:tc>
          <w:tcPr>
            <w:tcW w:w="720" w:type="dxa"/>
          </w:tcPr>
          <w:p>
            <w:pPr/>
            <w:r>
              <w:t xml:space="preserve">3</w:t>
            </w:r>
          </w:p>
        </w:tc>
        <w:tc>
          <w:tcPr>
            <w:tcW w:w="3941" w:type="dxa"/>
          </w:tcPr>
          <w:p>
            <w:pPr/>
            <w:r>
              <w:t xml:space="preserve">Menganalisis hasil (tingkat kesukaran, butir yang sulit, miskonsepsi)</w:t>
            </w:r>
          </w:p>
        </w:tc>
        <w:tc>
          <w:tcPr>
            <w:tcW w:w="1351" w:type="dxa"/>
          </w:tcPr>
          <w:p>
            <w:pPr/>
            <w:r>
              <w:t xml:space="preserve">Minggu 5</w:t>
            </w:r>
          </w:p>
        </w:tc>
        <w:tc>
          <w:tcPr>
            <w:tcW w:w="1714" w:type="dxa"/>
          </w:tcPr>
          <w:p>
            <w:pPr/>
            <w:r>
              <w:t xml:space="preserve">Guru IPAS</w:t>
            </w:r>
          </w:p>
        </w:tc>
        <w:tc>
          <w:tcPr>
            <w:tcW w:w="1633" w:type="dxa"/>
          </w:tcPr>
          <w:p>
            <w:pPr/>
            <w:r>
              <w:t xml:space="preserve">Tabel analisis butir</w:t>
            </w:r>
          </w:p>
        </w:tc>
      </w:tr>
      <w:tr>
        <w:tc>
          <w:tcPr>
            <w:tcW w:w="720" w:type="dxa"/>
          </w:tcPr>
          <w:p>
            <w:pPr/>
            <w:r>
              <w:t xml:space="preserve">4</w:t>
            </w:r>
          </w:p>
        </w:tc>
        <w:tc>
          <w:tcPr>
            <w:tcW w:w="3941" w:type="dxa"/>
          </w:tcPr>
          <w:p>
            <w:pPr/>
            <w:r>
              <w:t xml:space="preserve">Menindaklanjuti hasil analisis (remedial, pengayaan, perbaikan pembelajaran)</w:t>
            </w:r>
          </w:p>
        </w:tc>
        <w:tc>
          <w:tcPr>
            <w:tcW w:w="1351" w:type="dxa"/>
          </w:tcPr>
          <w:p>
            <w:pPr/>
            <w:r>
              <w:t xml:space="preserve">Minggu 6</w:t>
            </w:r>
          </w:p>
        </w:tc>
        <w:tc>
          <w:tcPr>
            <w:tcW w:w="1714" w:type="dxa"/>
          </w:tcPr>
          <w:p>
            <w:pPr/>
            <w:r>
              <w:t xml:space="preserve">Guru IPAS</w:t>
            </w:r>
          </w:p>
        </w:tc>
        <w:tc>
          <w:tcPr>
            <w:tcW w:w="1633" w:type="dxa"/>
          </w:tcPr>
          <w:p>
            <w:pPr/>
            <w:r>
              <w:t xml:space="preserve">Catatan tindak lanjut</w:t>
            </w:r>
          </w:p>
        </w:tc>
      </w:tr>
      <w:tr>
        <w:tc>
          <w:tcPr>
            <w:tcW w:w="720" w:type="dxa"/>
          </w:tcPr>
          <w:p>
            <w:pPr/>
            <w:r>
              <w:t xml:space="preserve">5</w:t>
            </w:r>
          </w:p>
        </w:tc>
        <w:tc>
          <w:tcPr>
            <w:tcW w:w="3941" w:type="dxa"/>
          </w:tcPr>
          <w:p>
            <w:pPr/>
            <w:r>
              <w:t xml:space="preserve">Berbagi praktik baik dan menyetor soal ke bank soal MGMP</w:t>
            </w:r>
          </w:p>
        </w:tc>
        <w:tc>
          <w:tcPr>
            <w:tcW w:w="1351" w:type="dxa"/>
          </w:tcPr>
          <w:p>
            <w:pPr/>
            <w:r>
              <w:t xml:space="preserve">Pertemuan MGMP berikutnya</w:t>
            </w:r>
          </w:p>
        </w:tc>
        <w:tc>
          <w:tcPr>
            <w:tcW w:w="1714" w:type="dxa"/>
          </w:tcPr>
          <w:p>
            <w:pPr/>
            <w:r>
              <w:t xml:space="preserve">Pengurus dan anggota MGMP</w:t>
            </w:r>
          </w:p>
        </w:tc>
        <w:tc>
          <w:tcPr>
            <w:tcW w:w="1633" w:type="dxa"/>
          </w:tcPr>
          <w:p>
            <w:pPr/>
            <w:r>
              <w:t xml:space="preserve">Bank soal MGMP IPAS</w:t>
            </w:r>
          </w:p>
        </w:tc>
      </w:tr>
    </w:tbl>
    <w:p>
      <w:pPr>
        <w:pStyle w:val="Heading2"/>
      </w:pPr>
      <w:r>
        <w:t xml:space="preserve">H. Refleksi Peserta Pelatihan</w:t>
      </w:r>
    </w:p>
    <w:p>
      <w:pPr>
        <w:pStyle w:val="ListParagraph"/>
        <w:numPr>
          <w:ilvl w:val="0"/>
          <w:numId w:val="5"/>
        </w:numPr>
      </w:pPr>
      <w:r>
        <w:t xml:space="preserve">Hal baru apa yang saya pahami tentang soal HOTS dan literasi?</w:t>
      </w:r>
    </w:p>
    <w:p>
      <w:pPr>
        <w:pStyle w:val="ListParagraph"/>
        <w:numPr>
          <w:ilvl w:val="0"/>
          <w:numId w:val="5"/>
        </w:numPr>
      </w:pPr>
      <w:r>
        <w:t xml:space="preserve">Bagian penyusunan soal mana yang masih sulit bagi saya?</w:t>
      </w:r>
    </w:p>
    <w:p>
      <w:pPr>
        <w:pStyle w:val="ListParagraph"/>
        <w:numPr>
          <w:ilvl w:val="0"/>
          <w:numId w:val="5"/>
        </w:numPr>
      </w:pPr>
      <w:r>
        <w:t xml:space="preserve">Konteks lokal Aceh Singkil apa yang akan saya angkat pada stimulus berikutnya?</w:t>
      </w:r>
    </w:p>
    <w:p>
      <w:pPr>
        <w:pStyle w:val="ListParagraph"/>
        <w:numPr>
          <w:ilvl w:val="0"/>
          <w:numId w:val="5"/>
        </w:numPr>
      </w:pPr>
      <w:r>
        <w:t xml:space="preserve">Dukungan apa yang saya butuhkan dari rekan MGMP?</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1"/>
    <w:lvlOverride w:ilvl="0">
      <w:startOverride w:val="1"/>
    </w:lvlOverride>
  </w:num>
  <w:num w:numId="4">
    <w:abstractNumId w:val="0"/>
  </w:num>
  <w:num w:numId="5">
    <w:abstractNumId w:val="1"/>
    <w:lvlOverride w:ilvl="0">
      <w:startOverride w:val="1"/>
    </w:lvlOverride>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CONTOH LUARAN PELATIHAN</dc:title>
  <dc:description>Claude Docs node/7c3469b0-9c8c@1 docx-w7</dc:description>
  <cp:revision>1</cp:revision>
</cp:coreProperties>
</file>