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DE694" w14:textId="77777777" w:rsidR="00914A68" w:rsidRDefault="00DD220D">
      <w:pPr>
        <w:spacing w:after="20" w:line="240" w:lineRule="auto"/>
        <w:jc w:val="center"/>
      </w:pPr>
      <w:r>
        <w:rPr>
          <w:b/>
          <w:color w:val="000000"/>
          <w:sz w:val="24"/>
        </w:rPr>
        <w:t>RENCANA PEMBELAJARAN MENDALAM (RPM)</w:t>
      </w:r>
    </w:p>
    <w:p w14:paraId="0F436834" w14:textId="77777777" w:rsidR="00914A68" w:rsidRDefault="00DD220D">
      <w:pPr>
        <w:spacing w:after="20" w:line="240" w:lineRule="auto"/>
        <w:jc w:val="center"/>
      </w:pPr>
      <w:r>
        <w:rPr>
          <w:b/>
          <w:color w:val="000000"/>
        </w:rPr>
        <w:t>DEEP LEARNING</w:t>
      </w:r>
    </w:p>
    <w:p w14:paraId="28013B5B" w14:textId="6C4CCC45" w:rsidR="00914A68" w:rsidRDefault="00DD220D">
      <w:pPr>
        <w:spacing w:after="80" w:line="240" w:lineRule="auto"/>
        <w:jc w:val="center"/>
      </w:pPr>
      <w:proofErr w:type="spellStart"/>
      <w:r>
        <w:rPr>
          <w:b/>
          <w:color w:val="0070C0"/>
          <w:sz w:val="20"/>
        </w:rPr>
        <w:t>Minggu</w:t>
      </w:r>
      <w:proofErr w:type="spellEnd"/>
      <w:r>
        <w:rPr>
          <w:b/>
          <w:color w:val="0070C0"/>
          <w:sz w:val="20"/>
        </w:rPr>
        <w:t xml:space="preserve"> 1</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337B64C1"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524EC8D5" w14:textId="77777777" w:rsidR="00914A68" w:rsidRDefault="00DD220D">
            <w:r>
              <w:rPr>
                <w:b/>
                <w:color w:val="000000"/>
              </w:rPr>
              <w:t>I.  IDENTIFIKASI</w:t>
            </w:r>
          </w:p>
        </w:tc>
      </w:tr>
      <w:tr w:rsidR="00914A68" w14:paraId="749345D7" w14:textId="77777777">
        <w:trPr>
          <w:tblCellSpacing w:w="0" w:type="dxa"/>
          <w:jc w:val="center"/>
        </w:trPr>
        <w:tc>
          <w:tcPr>
            <w:tcW w:w="1928" w:type="dxa"/>
            <w:tcMar>
              <w:top w:w="55" w:type="dxa"/>
              <w:left w:w="70" w:type="dxa"/>
              <w:bottom w:w="55" w:type="dxa"/>
              <w:right w:w="70" w:type="dxa"/>
            </w:tcMar>
            <w:vAlign w:val="center"/>
          </w:tcPr>
          <w:p w14:paraId="1FD4FDA2"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29C1A992" w14:textId="77777777">
              <w:trPr>
                <w:jc w:val="center"/>
              </w:trPr>
              <w:tc>
                <w:tcPr>
                  <w:tcW w:w="2296" w:type="dxa"/>
                  <w:tcMar>
                    <w:top w:w="15" w:type="dxa"/>
                    <w:left w:w="15" w:type="dxa"/>
                    <w:bottom w:w="15" w:type="dxa"/>
                    <w:right w:w="15" w:type="dxa"/>
                  </w:tcMar>
                  <w:vAlign w:val="center"/>
                </w:tcPr>
                <w:p w14:paraId="4912E833"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7562B6C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70AF0B8" w14:textId="77777777" w:rsidR="00914A68" w:rsidRDefault="00DD220D">
                  <w:pPr>
                    <w:spacing w:after="0" w:line="240" w:lineRule="auto"/>
                  </w:pPr>
                  <w:r>
                    <w:t>Dian Alfia Gauondari, S.Pd</w:t>
                  </w:r>
                </w:p>
              </w:tc>
            </w:tr>
            <w:tr w:rsidR="00914A68" w14:paraId="66E05609" w14:textId="77777777">
              <w:trPr>
                <w:jc w:val="center"/>
              </w:trPr>
              <w:tc>
                <w:tcPr>
                  <w:tcW w:w="2296" w:type="dxa"/>
                  <w:tcMar>
                    <w:top w:w="15" w:type="dxa"/>
                    <w:left w:w="15" w:type="dxa"/>
                    <w:bottom w:w="15" w:type="dxa"/>
                    <w:right w:w="15" w:type="dxa"/>
                  </w:tcMar>
                  <w:vAlign w:val="center"/>
                </w:tcPr>
                <w:p w14:paraId="05932102"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7865EA78"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8E0E5E4" w14:textId="77777777" w:rsidR="00914A68" w:rsidRDefault="00DD220D">
                  <w:pPr>
                    <w:spacing w:after="0" w:line="240" w:lineRule="auto"/>
                  </w:pPr>
                  <w:r>
                    <w:t>SMAN 15 Takengon Binaan Nenggeri Antara</w:t>
                  </w:r>
                </w:p>
              </w:tc>
            </w:tr>
            <w:tr w:rsidR="00914A68" w14:paraId="188FABEA" w14:textId="77777777">
              <w:trPr>
                <w:jc w:val="center"/>
              </w:trPr>
              <w:tc>
                <w:tcPr>
                  <w:tcW w:w="2296" w:type="dxa"/>
                  <w:tcMar>
                    <w:top w:w="15" w:type="dxa"/>
                    <w:left w:w="15" w:type="dxa"/>
                    <w:bottom w:w="15" w:type="dxa"/>
                    <w:right w:w="15" w:type="dxa"/>
                  </w:tcMar>
                  <w:vAlign w:val="center"/>
                </w:tcPr>
                <w:p w14:paraId="47517B00"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1BE87FC6"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17AA16D" w14:textId="77777777" w:rsidR="00914A68" w:rsidRDefault="00DD220D">
                  <w:pPr>
                    <w:spacing w:after="0" w:line="240" w:lineRule="auto"/>
                  </w:pPr>
                  <w:r>
                    <w:t>Fisika</w:t>
                  </w:r>
                </w:p>
              </w:tc>
            </w:tr>
            <w:tr w:rsidR="00914A68" w14:paraId="139B428E" w14:textId="77777777">
              <w:trPr>
                <w:jc w:val="center"/>
              </w:trPr>
              <w:tc>
                <w:tcPr>
                  <w:tcW w:w="2296" w:type="dxa"/>
                  <w:tcMar>
                    <w:top w:w="15" w:type="dxa"/>
                    <w:left w:w="15" w:type="dxa"/>
                    <w:bottom w:w="15" w:type="dxa"/>
                    <w:right w:w="15" w:type="dxa"/>
                  </w:tcMar>
                  <w:vAlign w:val="center"/>
                </w:tcPr>
                <w:p w14:paraId="5AC2F743"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0494BB9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8ECE85E" w14:textId="77777777" w:rsidR="00914A68" w:rsidRDefault="00DD220D">
                  <w:pPr>
                    <w:spacing w:after="0" w:line="240" w:lineRule="auto"/>
                  </w:pPr>
                  <w:r>
                    <w:t>E/X</w:t>
                  </w:r>
                </w:p>
              </w:tc>
            </w:tr>
            <w:tr w:rsidR="00914A68" w14:paraId="724A6E46" w14:textId="77777777">
              <w:trPr>
                <w:jc w:val="center"/>
              </w:trPr>
              <w:tc>
                <w:tcPr>
                  <w:tcW w:w="2296" w:type="dxa"/>
                  <w:tcMar>
                    <w:top w:w="15" w:type="dxa"/>
                    <w:left w:w="15" w:type="dxa"/>
                    <w:bottom w:w="15" w:type="dxa"/>
                    <w:right w:w="15" w:type="dxa"/>
                  </w:tcMar>
                  <w:vAlign w:val="center"/>
                </w:tcPr>
                <w:p w14:paraId="46550459"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46949E1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E822822" w14:textId="77777777" w:rsidR="00914A68" w:rsidRDefault="00DD220D">
                  <w:pPr>
                    <w:spacing w:after="0" w:line="240" w:lineRule="auto"/>
                  </w:pPr>
                  <w:r>
                    <w:t>Orientasi Fisika, keselamatan kerja, fenomena fisika, dan asesmen diagnostik</w:t>
                  </w:r>
                </w:p>
              </w:tc>
            </w:tr>
            <w:tr w:rsidR="00914A68" w14:paraId="2D4C6DEC" w14:textId="77777777">
              <w:trPr>
                <w:jc w:val="center"/>
              </w:trPr>
              <w:tc>
                <w:tcPr>
                  <w:tcW w:w="2296" w:type="dxa"/>
                  <w:tcMar>
                    <w:top w:w="15" w:type="dxa"/>
                    <w:left w:w="15" w:type="dxa"/>
                    <w:bottom w:w="15" w:type="dxa"/>
                    <w:right w:w="15" w:type="dxa"/>
                  </w:tcMar>
                  <w:vAlign w:val="center"/>
                </w:tcPr>
                <w:p w14:paraId="2C757009"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3057E5CF"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717F630" w14:textId="77777777" w:rsidR="00914A68" w:rsidRDefault="00DD220D">
                  <w:pPr>
                    <w:spacing w:after="0" w:line="240" w:lineRule="auto"/>
                  </w:pPr>
                  <w:r>
                    <w:t>3 JP (135 menit)</w:t>
                  </w:r>
                </w:p>
              </w:tc>
            </w:tr>
          </w:tbl>
          <w:p w14:paraId="6821D272" w14:textId="77777777" w:rsidR="00914A68" w:rsidRDefault="00914A68"/>
        </w:tc>
      </w:tr>
      <w:tr w:rsidR="00914A68" w14:paraId="087583AE" w14:textId="77777777">
        <w:trPr>
          <w:tblCellSpacing w:w="0" w:type="dxa"/>
          <w:jc w:val="center"/>
        </w:trPr>
        <w:tc>
          <w:tcPr>
            <w:tcW w:w="1928" w:type="dxa"/>
            <w:tcMar>
              <w:top w:w="55" w:type="dxa"/>
              <w:left w:w="70" w:type="dxa"/>
              <w:bottom w:w="55" w:type="dxa"/>
              <w:right w:w="70" w:type="dxa"/>
            </w:tcMar>
            <w:vAlign w:val="center"/>
          </w:tcPr>
          <w:p w14:paraId="50EB2E8F"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6965FBB0" w14:textId="77777777" w:rsidR="00914A68" w:rsidRDefault="00DD220D">
            <w:r>
              <w:rPr>
                <w:color w:val="000000"/>
              </w:rPr>
              <w:t xml:space="preserve">Murid sudah mampu mengamati gejala alam sederhana dan mengikuti aturan umum </w:t>
            </w:r>
            <w:r>
              <w:rPr>
                <w:color w:val="000000"/>
              </w:rPr>
              <w:t>pembelajaran, tetapi masih perlu penguatan untuk cara kerja ilmiah, keselamatan laboratorium, serta refleksi kesiapan belajar Fisika.</w:t>
            </w:r>
          </w:p>
        </w:tc>
      </w:tr>
      <w:tr w:rsidR="00914A68" w14:paraId="00BED301" w14:textId="77777777">
        <w:trPr>
          <w:tblCellSpacing w:w="0" w:type="dxa"/>
          <w:jc w:val="center"/>
        </w:trPr>
        <w:tc>
          <w:tcPr>
            <w:tcW w:w="1928" w:type="dxa"/>
            <w:tcMar>
              <w:top w:w="55" w:type="dxa"/>
              <w:left w:w="70" w:type="dxa"/>
              <w:bottom w:w="55" w:type="dxa"/>
              <w:right w:w="70" w:type="dxa"/>
            </w:tcMar>
            <w:vAlign w:val="center"/>
          </w:tcPr>
          <w:p w14:paraId="1F495D8A"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5C963ADE" w14:textId="77777777" w:rsidR="00914A68" w:rsidRDefault="00DD220D">
            <w:r>
              <w:rPr>
                <w:color w:val="000000"/>
              </w:rPr>
              <w:t xml:space="preserve">• Faktual: istilah, simbol, alat/data, satuan, dan informasi penting pada topik </w:t>
            </w:r>
            <w:r>
              <w:rPr>
                <w:color w:val="000000"/>
              </w:rPr>
              <w:t>orientasi fisika, keselamatan kerja, fenomena fisika, dan asesmen diagnostik.</w:t>
            </w:r>
          </w:p>
          <w:p w14:paraId="0A5D3849" w14:textId="77777777" w:rsidR="00914A68" w:rsidRDefault="00DD220D">
            <w:r>
              <w:rPr>
                <w:color w:val="000000"/>
              </w:rPr>
              <w:t>• Konseptual: Fisika mempelajari gejala alam melalui pengamatan, pengukuran, pemodelan, dan penalaran berbasis bukti. Keselamatan kerja menuntut penggunaan alat sesuai fungsi, me</w:t>
            </w:r>
            <w:r>
              <w:rPr>
                <w:color w:val="000000"/>
              </w:rPr>
              <w:t>ngenali risiko, serta melaporkan hasil secara jujur.</w:t>
            </w:r>
          </w:p>
          <w:p w14:paraId="3544EFA2" w14:textId="77777777" w:rsidR="00914A68" w:rsidRDefault="00DD220D">
            <w:r>
              <w:rPr>
                <w:color w:val="000000"/>
              </w:rPr>
              <w:t>• Prosedural: murid mengikuti langkah analisis/penyelidikan yang sesuai, menggunakan representasi, data, atau perhitungan, lalu mengomunikasikan hasil.</w:t>
            </w:r>
          </w:p>
          <w:p w14:paraId="30A9ECA6" w14:textId="77777777" w:rsidR="00914A68" w:rsidRDefault="00DD220D">
            <w:r>
              <w:rPr>
                <w:color w:val="000000"/>
              </w:rPr>
              <w:t>• Metakognitif: murid memeriksa asumsi, ketelitian,</w:t>
            </w:r>
            <w:r>
              <w:rPr>
                <w:color w:val="000000"/>
              </w:rPr>
              <w:t xml:space="preserve"> sumber kesalahan, keterbatasan model, dan alasan yang mendukung simpulan.</w:t>
            </w:r>
          </w:p>
          <w:p w14:paraId="01E86B22" w14:textId="77777777" w:rsidR="00914A68" w:rsidRDefault="00DD220D">
            <w:r>
              <w:rPr>
                <w:color w:val="000000"/>
              </w:rPr>
              <w:t>• Tingkat abstraksi &amp; miskonsepsi: konsep berpindah dari fenomena nyata ke representasi/grafik/model; waspadai anggapan “Fisika hanya berisi rumus dan tidak memerlukan pengamatan at</w:t>
            </w:r>
            <w:r>
              <w:rPr>
                <w:color w:val="000000"/>
              </w:rPr>
              <w:t>au prosedur keselamatan.”</w:t>
            </w:r>
          </w:p>
          <w:p w14:paraId="4C62AE20" w14:textId="77777777" w:rsidR="00914A68" w:rsidRDefault="00DD220D">
            <w:r>
              <w:rPr>
                <w:color w:val="000000"/>
              </w:rPr>
              <w:t>• Strategi &amp; asesmen: Inquiry-Based Learning dengan metode Asesmen diagnostik dan jurnal refleksi; diagnostik melalui pertanyaan awal, formatif melalui LKM/observasi, dan sumatif melalui soal beragam bentuk.</w:t>
            </w:r>
          </w:p>
        </w:tc>
      </w:tr>
      <w:tr w:rsidR="00914A68" w14:paraId="3610524F" w14:textId="77777777">
        <w:trPr>
          <w:tblCellSpacing w:w="0" w:type="dxa"/>
          <w:jc w:val="center"/>
        </w:trPr>
        <w:tc>
          <w:tcPr>
            <w:tcW w:w="1928" w:type="dxa"/>
            <w:tcMar>
              <w:top w:w="55" w:type="dxa"/>
              <w:left w:w="70" w:type="dxa"/>
              <w:bottom w:w="55" w:type="dxa"/>
              <w:right w:w="70" w:type="dxa"/>
            </w:tcMar>
            <w:vAlign w:val="center"/>
          </w:tcPr>
          <w:p w14:paraId="33B17B85" w14:textId="77777777" w:rsidR="00914A68" w:rsidRDefault="00DD220D">
            <w:r>
              <w:rPr>
                <w:color w:val="000000"/>
              </w:rPr>
              <w:t>Dimensi profil</w:t>
            </w:r>
            <w:r>
              <w:rPr>
                <w:color w:val="000000"/>
              </w:rPr>
              <w:br/>
              <w:t>lulusa</w:t>
            </w:r>
            <w:r>
              <w:rPr>
                <w:color w:val="000000"/>
              </w:rPr>
              <w:t>n</w:t>
            </w:r>
          </w:p>
        </w:tc>
        <w:tc>
          <w:tcPr>
            <w:tcW w:w="8051" w:type="dxa"/>
            <w:gridSpan w:val="2"/>
            <w:tcMar>
              <w:top w:w="55" w:type="dxa"/>
              <w:left w:w="70" w:type="dxa"/>
              <w:bottom w:w="55" w:type="dxa"/>
              <w:right w:w="70" w:type="dxa"/>
            </w:tcMar>
          </w:tcPr>
          <w:p w14:paraId="3ADC72F6" w14:textId="77777777" w:rsidR="00914A68" w:rsidRDefault="00DD220D">
            <w:r>
              <w:rPr>
                <w:color w:val="000000"/>
              </w:rPr>
              <w:t>• Kemandirian</w:t>
            </w:r>
          </w:p>
          <w:p w14:paraId="36331DF3" w14:textId="77777777" w:rsidR="00914A68" w:rsidRDefault="00DD220D">
            <w:r>
              <w:rPr>
                <w:color w:val="000000"/>
              </w:rPr>
              <w:t>• Kesehatan</w:t>
            </w:r>
          </w:p>
          <w:p w14:paraId="6210B583" w14:textId="77777777" w:rsidR="00914A68" w:rsidRDefault="00DD220D">
            <w:r>
              <w:rPr>
                <w:color w:val="000000"/>
              </w:rPr>
              <w:t>• Penalaran Kritis</w:t>
            </w:r>
          </w:p>
        </w:tc>
      </w:tr>
      <w:tr w:rsidR="00914A68" w14:paraId="4993FD50"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B3273DF" w14:textId="77777777" w:rsidR="00914A68" w:rsidRDefault="00DD220D">
            <w:r>
              <w:rPr>
                <w:b/>
                <w:color w:val="000000"/>
              </w:rPr>
              <w:t>II.  DESAIN PEMBELAJARAN</w:t>
            </w:r>
          </w:p>
        </w:tc>
      </w:tr>
      <w:tr w:rsidR="00914A68" w14:paraId="6C2CFF85" w14:textId="77777777">
        <w:trPr>
          <w:tblCellSpacing w:w="0" w:type="dxa"/>
          <w:jc w:val="center"/>
        </w:trPr>
        <w:tc>
          <w:tcPr>
            <w:tcW w:w="1928" w:type="dxa"/>
            <w:tcMar>
              <w:top w:w="55" w:type="dxa"/>
              <w:left w:w="70" w:type="dxa"/>
              <w:bottom w:w="55" w:type="dxa"/>
              <w:right w:w="70" w:type="dxa"/>
            </w:tcMar>
            <w:vAlign w:val="center"/>
          </w:tcPr>
          <w:p w14:paraId="4D69D4F5"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701B8E3F" w14:textId="77777777" w:rsidR="00914A68" w:rsidRDefault="00DD220D">
            <w:r>
              <w:rPr>
                <w:color w:val="000000"/>
              </w:rPr>
              <w:t>Murid mampu mengamati fenomena fisika, mencatat karakteristiknya, menerapkan keselamatan kerja, dan merefleksikan kesiapan belajarnya.</w:t>
            </w:r>
          </w:p>
        </w:tc>
      </w:tr>
      <w:tr w:rsidR="00914A68" w14:paraId="28E41250" w14:textId="77777777">
        <w:trPr>
          <w:tblCellSpacing w:w="0" w:type="dxa"/>
          <w:jc w:val="center"/>
        </w:trPr>
        <w:tc>
          <w:tcPr>
            <w:tcW w:w="1928" w:type="dxa"/>
            <w:tcMar>
              <w:top w:w="55" w:type="dxa"/>
              <w:left w:w="70" w:type="dxa"/>
              <w:bottom w:w="55" w:type="dxa"/>
              <w:right w:w="70" w:type="dxa"/>
            </w:tcMar>
            <w:vAlign w:val="center"/>
          </w:tcPr>
          <w:p w14:paraId="15537C3E"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3ED211CB" w14:textId="77777777" w:rsidR="00914A68" w:rsidRDefault="00DD220D">
            <w:pPr>
              <w:spacing w:after="40"/>
            </w:pPr>
            <w:r>
              <w:rPr>
                <w:rFonts w:cs="Comic Sans MS"/>
                <w:b/>
              </w:rPr>
              <w:t xml:space="preserve">QS. Ali </w:t>
            </w:r>
            <w:r>
              <w:rPr>
                <w:rFonts w:cs="Comic Sans MS"/>
                <w:b/>
              </w:rPr>
              <w:t>Imran [3]: 190–191</w:t>
            </w:r>
          </w:p>
          <w:p w14:paraId="1C016639" w14:textId="77777777" w:rsidR="00914A68" w:rsidRDefault="00DD220D">
            <w:pPr>
              <w:bidi/>
              <w:spacing w:before="160" w:after="100" w:line="293" w:lineRule="auto"/>
              <w:jc w:val="right"/>
            </w:pPr>
            <w:r>
              <w:rPr>
                <w:rFonts w:ascii="Amiri" w:eastAsia="Amiri" w:hAnsi="Amiri" w:cs="Amiri"/>
                <w:sz w:val="36"/>
              </w:rPr>
              <w:t>اِنَّ</w:t>
            </w:r>
            <w:r>
              <w:rPr>
                <w:rFonts w:ascii="Amiri" w:eastAsia="Amiri" w:hAnsi="Amiri" w:cs="Amiri"/>
                <w:sz w:val="36"/>
              </w:rPr>
              <w:t xml:space="preserve"> </w:t>
            </w:r>
            <w:r>
              <w:rPr>
                <w:rFonts w:ascii="Amiri" w:eastAsia="Amiri" w:hAnsi="Amiri" w:cs="Amiri"/>
                <w:sz w:val="36"/>
              </w:rPr>
              <w:t>فِيْ</w:t>
            </w:r>
            <w:r>
              <w:rPr>
                <w:rFonts w:ascii="Amiri" w:eastAsia="Amiri" w:hAnsi="Amiri" w:cs="Amiri"/>
                <w:sz w:val="36"/>
              </w:rPr>
              <w:t xml:space="preserve"> </w:t>
            </w:r>
            <w:r>
              <w:rPr>
                <w:rFonts w:ascii="Amiri" w:eastAsia="Amiri" w:hAnsi="Amiri" w:cs="Amiri"/>
                <w:sz w:val="36"/>
              </w:rPr>
              <w:t>خَلْقِ</w:t>
            </w:r>
            <w:r>
              <w:rPr>
                <w:rFonts w:ascii="Amiri" w:eastAsia="Amiri" w:hAnsi="Amiri" w:cs="Amiri"/>
                <w:sz w:val="36"/>
              </w:rPr>
              <w:t xml:space="preserve"> </w:t>
            </w:r>
            <w:r>
              <w:rPr>
                <w:rFonts w:ascii="Amiri" w:eastAsia="Amiri" w:hAnsi="Amiri" w:cs="Amiri"/>
                <w:sz w:val="36"/>
              </w:rPr>
              <w:t>السَّمٰوٰتِ</w:t>
            </w:r>
            <w:r>
              <w:rPr>
                <w:rFonts w:ascii="Amiri" w:eastAsia="Amiri" w:hAnsi="Amiri" w:cs="Amiri"/>
                <w:sz w:val="36"/>
              </w:rPr>
              <w:t xml:space="preserve"> </w:t>
            </w:r>
            <w:r>
              <w:rPr>
                <w:rFonts w:ascii="Amiri" w:eastAsia="Amiri" w:hAnsi="Amiri" w:cs="Amiri"/>
                <w:sz w:val="36"/>
              </w:rPr>
              <w:t>وَالْاَرْضِ</w:t>
            </w:r>
            <w:r>
              <w:rPr>
                <w:rFonts w:ascii="Amiri" w:eastAsia="Amiri" w:hAnsi="Amiri" w:cs="Amiri"/>
                <w:sz w:val="36"/>
              </w:rPr>
              <w:t xml:space="preserve"> </w:t>
            </w:r>
            <w:r>
              <w:rPr>
                <w:rFonts w:ascii="Amiri" w:eastAsia="Amiri" w:hAnsi="Amiri" w:cs="Amiri"/>
                <w:sz w:val="36"/>
              </w:rPr>
              <w:t>وَاخْتِلَافِ</w:t>
            </w:r>
            <w:r>
              <w:rPr>
                <w:rFonts w:ascii="Amiri" w:eastAsia="Amiri" w:hAnsi="Amiri" w:cs="Amiri"/>
                <w:sz w:val="36"/>
              </w:rPr>
              <w:t xml:space="preserve"> </w:t>
            </w:r>
            <w:r>
              <w:rPr>
                <w:rFonts w:ascii="Amiri" w:eastAsia="Amiri" w:hAnsi="Amiri" w:cs="Amiri"/>
                <w:sz w:val="36"/>
              </w:rPr>
              <w:t>الَّيْلِ</w:t>
            </w:r>
            <w:r>
              <w:rPr>
                <w:rFonts w:ascii="Amiri" w:eastAsia="Amiri" w:hAnsi="Amiri" w:cs="Amiri"/>
                <w:sz w:val="36"/>
              </w:rPr>
              <w:t xml:space="preserve"> </w:t>
            </w:r>
            <w:r>
              <w:rPr>
                <w:rFonts w:ascii="Amiri" w:eastAsia="Amiri" w:hAnsi="Amiri" w:cs="Amiri"/>
                <w:sz w:val="36"/>
              </w:rPr>
              <w:t>وَالنَّهَارِ</w:t>
            </w:r>
            <w:r>
              <w:rPr>
                <w:rFonts w:ascii="Amiri" w:eastAsia="Amiri" w:hAnsi="Amiri" w:cs="Amiri"/>
                <w:sz w:val="36"/>
              </w:rPr>
              <w:t xml:space="preserve"> </w:t>
            </w:r>
            <w:r>
              <w:rPr>
                <w:rFonts w:ascii="Amiri" w:eastAsia="Amiri" w:hAnsi="Amiri" w:cs="Amiri"/>
                <w:sz w:val="36"/>
              </w:rPr>
              <w:t>لَاٰيٰتٍ</w:t>
            </w:r>
            <w:r>
              <w:rPr>
                <w:rFonts w:ascii="Amiri" w:eastAsia="Amiri" w:hAnsi="Amiri" w:cs="Amiri"/>
                <w:sz w:val="36"/>
              </w:rPr>
              <w:t xml:space="preserve"> </w:t>
            </w:r>
            <w:r>
              <w:rPr>
                <w:rFonts w:ascii="Amiri" w:eastAsia="Amiri" w:hAnsi="Amiri" w:cs="Amiri"/>
                <w:sz w:val="36"/>
              </w:rPr>
              <w:t>لِّاُولِى</w:t>
            </w:r>
            <w:r>
              <w:rPr>
                <w:rFonts w:ascii="Amiri" w:eastAsia="Amiri" w:hAnsi="Amiri" w:cs="Amiri"/>
                <w:sz w:val="36"/>
              </w:rPr>
              <w:t xml:space="preserve"> </w:t>
            </w:r>
            <w:r>
              <w:rPr>
                <w:rFonts w:ascii="Amiri" w:eastAsia="Amiri" w:hAnsi="Amiri" w:cs="Amiri"/>
                <w:sz w:val="36"/>
              </w:rPr>
              <w:t>الْاَلْبَابِۙ</w:t>
            </w:r>
          </w:p>
          <w:p w14:paraId="7CBB6B80" w14:textId="77777777" w:rsidR="00914A68" w:rsidRDefault="00DD220D">
            <w:pPr>
              <w:bidi/>
              <w:spacing w:before="60" w:after="100" w:line="293" w:lineRule="auto"/>
              <w:jc w:val="right"/>
            </w:pPr>
            <w:r>
              <w:rPr>
                <w:rFonts w:ascii="Amiri" w:eastAsia="Amiri" w:hAnsi="Amiri" w:cs="Amiri"/>
                <w:sz w:val="36"/>
              </w:rPr>
              <w:t>الَّذِيْنَ</w:t>
            </w:r>
            <w:r>
              <w:rPr>
                <w:rFonts w:ascii="Amiri" w:eastAsia="Amiri" w:hAnsi="Amiri" w:cs="Amiri"/>
                <w:sz w:val="36"/>
              </w:rPr>
              <w:t xml:space="preserve"> </w:t>
            </w:r>
            <w:r>
              <w:rPr>
                <w:rFonts w:ascii="Amiri" w:eastAsia="Amiri" w:hAnsi="Amiri" w:cs="Amiri"/>
                <w:sz w:val="36"/>
              </w:rPr>
              <w:t>يَذْكُرُوْنَ</w:t>
            </w:r>
            <w:r>
              <w:rPr>
                <w:rFonts w:ascii="Amiri" w:eastAsia="Amiri" w:hAnsi="Amiri" w:cs="Amiri"/>
                <w:sz w:val="36"/>
              </w:rPr>
              <w:t xml:space="preserve"> </w:t>
            </w:r>
            <w:r>
              <w:rPr>
                <w:rFonts w:ascii="Amiri" w:eastAsia="Amiri" w:hAnsi="Amiri" w:cs="Amiri"/>
                <w:sz w:val="36"/>
              </w:rPr>
              <w:t>اللّٰهَ</w:t>
            </w:r>
            <w:r>
              <w:rPr>
                <w:rFonts w:ascii="Amiri" w:eastAsia="Amiri" w:hAnsi="Amiri" w:cs="Amiri"/>
                <w:sz w:val="36"/>
              </w:rPr>
              <w:t xml:space="preserve"> </w:t>
            </w:r>
            <w:r>
              <w:rPr>
                <w:rFonts w:ascii="Amiri" w:eastAsia="Amiri" w:hAnsi="Amiri" w:cs="Amiri"/>
                <w:sz w:val="36"/>
              </w:rPr>
              <w:t>قِيَامًا</w:t>
            </w:r>
            <w:r>
              <w:rPr>
                <w:rFonts w:ascii="Amiri" w:eastAsia="Amiri" w:hAnsi="Amiri" w:cs="Amiri"/>
                <w:sz w:val="36"/>
              </w:rPr>
              <w:t xml:space="preserve"> </w:t>
            </w:r>
            <w:r>
              <w:rPr>
                <w:rFonts w:ascii="Amiri" w:eastAsia="Amiri" w:hAnsi="Amiri" w:cs="Amiri"/>
                <w:sz w:val="36"/>
              </w:rPr>
              <w:t>وَّقُعُوْدًا</w:t>
            </w:r>
            <w:r>
              <w:rPr>
                <w:rFonts w:ascii="Amiri" w:eastAsia="Amiri" w:hAnsi="Amiri" w:cs="Amiri"/>
                <w:sz w:val="36"/>
              </w:rPr>
              <w:t xml:space="preserve"> </w:t>
            </w:r>
            <w:r>
              <w:rPr>
                <w:rFonts w:ascii="Amiri" w:eastAsia="Amiri" w:hAnsi="Amiri" w:cs="Amiri"/>
                <w:sz w:val="36"/>
              </w:rPr>
              <w:t>وَّعَلٰى</w:t>
            </w:r>
            <w:r>
              <w:rPr>
                <w:rFonts w:ascii="Amiri" w:eastAsia="Amiri" w:hAnsi="Amiri" w:cs="Amiri"/>
                <w:sz w:val="36"/>
              </w:rPr>
              <w:t xml:space="preserve"> </w:t>
            </w:r>
            <w:r>
              <w:rPr>
                <w:rFonts w:ascii="Amiri" w:eastAsia="Amiri" w:hAnsi="Amiri" w:cs="Amiri"/>
                <w:sz w:val="36"/>
              </w:rPr>
              <w:t>جُنُوْبِهِمْ</w:t>
            </w:r>
            <w:r>
              <w:rPr>
                <w:rFonts w:ascii="Amiri" w:eastAsia="Amiri" w:hAnsi="Amiri" w:cs="Amiri"/>
                <w:sz w:val="36"/>
              </w:rPr>
              <w:t xml:space="preserve"> </w:t>
            </w:r>
            <w:r>
              <w:rPr>
                <w:rFonts w:ascii="Amiri" w:eastAsia="Amiri" w:hAnsi="Amiri" w:cs="Amiri"/>
                <w:sz w:val="36"/>
              </w:rPr>
              <w:t>وَيَتَفَكَّرُوْنَ</w:t>
            </w:r>
            <w:r>
              <w:rPr>
                <w:rFonts w:ascii="Amiri" w:eastAsia="Amiri" w:hAnsi="Amiri" w:cs="Amiri"/>
                <w:sz w:val="36"/>
              </w:rPr>
              <w:t xml:space="preserve"> </w:t>
            </w:r>
            <w:r>
              <w:rPr>
                <w:rFonts w:ascii="Amiri" w:eastAsia="Amiri" w:hAnsi="Amiri" w:cs="Amiri"/>
                <w:sz w:val="36"/>
              </w:rPr>
              <w:t>فِيْ</w:t>
            </w:r>
            <w:r>
              <w:rPr>
                <w:rFonts w:ascii="Amiri" w:eastAsia="Amiri" w:hAnsi="Amiri" w:cs="Amiri"/>
                <w:sz w:val="36"/>
              </w:rPr>
              <w:t xml:space="preserve"> </w:t>
            </w:r>
            <w:r>
              <w:rPr>
                <w:rFonts w:ascii="Amiri" w:eastAsia="Amiri" w:hAnsi="Amiri" w:cs="Amiri"/>
                <w:sz w:val="36"/>
              </w:rPr>
              <w:t>خَلْقِ</w:t>
            </w:r>
            <w:r>
              <w:rPr>
                <w:rFonts w:ascii="Amiri" w:eastAsia="Amiri" w:hAnsi="Amiri" w:cs="Amiri"/>
                <w:sz w:val="36"/>
              </w:rPr>
              <w:t xml:space="preserve"> </w:t>
            </w:r>
            <w:r>
              <w:rPr>
                <w:rFonts w:ascii="Amiri" w:eastAsia="Amiri" w:hAnsi="Amiri" w:cs="Amiri"/>
                <w:sz w:val="36"/>
              </w:rPr>
              <w:lastRenderedPageBreak/>
              <w:t>السَّمٰوٰتِ</w:t>
            </w:r>
            <w:r>
              <w:rPr>
                <w:rFonts w:ascii="Amiri" w:eastAsia="Amiri" w:hAnsi="Amiri" w:cs="Amiri"/>
                <w:sz w:val="36"/>
              </w:rPr>
              <w:t xml:space="preserve"> </w:t>
            </w:r>
            <w:r>
              <w:rPr>
                <w:rFonts w:ascii="Amiri" w:eastAsia="Amiri" w:hAnsi="Amiri" w:cs="Amiri"/>
                <w:sz w:val="36"/>
              </w:rPr>
              <w:t>وَالْاَرْضِۚ</w:t>
            </w:r>
            <w:r>
              <w:rPr>
                <w:rFonts w:ascii="Amiri" w:eastAsia="Amiri" w:hAnsi="Amiri" w:cs="Amiri"/>
                <w:sz w:val="36"/>
              </w:rPr>
              <w:t xml:space="preserve"> </w:t>
            </w:r>
            <w:r>
              <w:rPr>
                <w:rFonts w:ascii="Amiri" w:eastAsia="Amiri" w:hAnsi="Amiri" w:cs="Amiri"/>
                <w:sz w:val="36"/>
              </w:rPr>
              <w:t>رَبَّنَا</w:t>
            </w:r>
            <w:r>
              <w:rPr>
                <w:rFonts w:ascii="Amiri" w:eastAsia="Amiri" w:hAnsi="Amiri" w:cs="Amiri"/>
                <w:sz w:val="36"/>
              </w:rPr>
              <w:t xml:space="preserve"> </w:t>
            </w:r>
            <w:r>
              <w:rPr>
                <w:rFonts w:ascii="Amiri" w:eastAsia="Amiri" w:hAnsi="Amiri" w:cs="Amiri"/>
                <w:sz w:val="36"/>
              </w:rPr>
              <w:t>مَا</w:t>
            </w:r>
            <w:r>
              <w:rPr>
                <w:rFonts w:ascii="Amiri" w:eastAsia="Amiri" w:hAnsi="Amiri" w:cs="Amiri"/>
                <w:sz w:val="36"/>
              </w:rPr>
              <w:t xml:space="preserve"> </w:t>
            </w:r>
            <w:r>
              <w:rPr>
                <w:rFonts w:ascii="Amiri" w:eastAsia="Amiri" w:hAnsi="Amiri" w:cs="Amiri"/>
                <w:sz w:val="36"/>
              </w:rPr>
              <w:t>خَلَقْتَ</w:t>
            </w:r>
            <w:r>
              <w:rPr>
                <w:rFonts w:ascii="Amiri" w:eastAsia="Amiri" w:hAnsi="Amiri" w:cs="Amiri"/>
                <w:sz w:val="36"/>
              </w:rPr>
              <w:t xml:space="preserve"> </w:t>
            </w:r>
            <w:r>
              <w:rPr>
                <w:rFonts w:ascii="Amiri" w:eastAsia="Amiri" w:hAnsi="Amiri" w:cs="Amiri"/>
                <w:sz w:val="36"/>
              </w:rPr>
              <w:t>هٰذَا</w:t>
            </w:r>
            <w:r>
              <w:rPr>
                <w:rFonts w:ascii="Amiri" w:eastAsia="Amiri" w:hAnsi="Amiri" w:cs="Amiri"/>
                <w:sz w:val="36"/>
              </w:rPr>
              <w:t xml:space="preserve"> </w:t>
            </w:r>
            <w:r>
              <w:rPr>
                <w:rFonts w:ascii="Amiri" w:eastAsia="Amiri" w:hAnsi="Amiri" w:cs="Amiri"/>
                <w:sz w:val="36"/>
              </w:rPr>
              <w:t>بَاطِلًاۚ</w:t>
            </w:r>
            <w:r>
              <w:rPr>
                <w:rFonts w:ascii="Amiri" w:eastAsia="Amiri" w:hAnsi="Amiri" w:cs="Amiri"/>
                <w:sz w:val="36"/>
              </w:rPr>
              <w:t xml:space="preserve"> </w:t>
            </w:r>
            <w:r>
              <w:rPr>
                <w:rFonts w:ascii="Amiri" w:eastAsia="Amiri" w:hAnsi="Amiri" w:cs="Amiri"/>
                <w:sz w:val="36"/>
              </w:rPr>
              <w:t>سُبْحٰنَكَ</w:t>
            </w:r>
            <w:r>
              <w:rPr>
                <w:rFonts w:ascii="Amiri" w:eastAsia="Amiri" w:hAnsi="Amiri" w:cs="Amiri"/>
                <w:sz w:val="36"/>
              </w:rPr>
              <w:t xml:space="preserve"> </w:t>
            </w:r>
            <w:r>
              <w:rPr>
                <w:rFonts w:ascii="Amiri" w:eastAsia="Amiri" w:hAnsi="Amiri" w:cs="Amiri"/>
                <w:sz w:val="36"/>
              </w:rPr>
              <w:t>فَقِنَا</w:t>
            </w:r>
            <w:r>
              <w:rPr>
                <w:rFonts w:ascii="Amiri" w:eastAsia="Amiri" w:hAnsi="Amiri" w:cs="Amiri"/>
                <w:sz w:val="36"/>
              </w:rPr>
              <w:t xml:space="preserve"> </w:t>
            </w:r>
            <w:r>
              <w:rPr>
                <w:rFonts w:ascii="Amiri" w:eastAsia="Amiri" w:hAnsi="Amiri" w:cs="Amiri"/>
                <w:sz w:val="36"/>
              </w:rPr>
              <w:t>عَذَابَ</w:t>
            </w:r>
            <w:r>
              <w:rPr>
                <w:rFonts w:ascii="Amiri" w:eastAsia="Amiri" w:hAnsi="Amiri" w:cs="Amiri"/>
                <w:sz w:val="36"/>
              </w:rPr>
              <w:t xml:space="preserve"> </w:t>
            </w:r>
            <w:r>
              <w:rPr>
                <w:rFonts w:ascii="Amiri" w:eastAsia="Amiri" w:hAnsi="Amiri" w:cs="Amiri"/>
                <w:sz w:val="36"/>
              </w:rPr>
              <w:t>النَّارِ</w:t>
            </w:r>
          </w:p>
          <w:p w14:paraId="3D1802B0" w14:textId="77777777" w:rsidR="00914A68" w:rsidRDefault="00DD220D">
            <w:pPr>
              <w:spacing w:before="40" w:after="20"/>
            </w:pPr>
            <w:r>
              <w:rPr>
                <w:rFonts w:cs="Comic Sans MS"/>
                <w:b/>
              </w:rPr>
              <w:t xml:space="preserve">Artinya: </w:t>
            </w:r>
            <w:r>
              <w:rPr>
                <w:rFonts w:cs="Comic Sans MS"/>
              </w:rPr>
              <w:t>(190) Sesungguhnya dalam penciptaan langit dan bumi serta pergantian malam dan siang terdapat tanda-tanda (kebesaran Allah) bagi orang yang berakal,</w:t>
            </w:r>
            <w:r>
              <w:rPr>
                <w:rFonts w:cs="Comic Sans MS"/>
              </w:rPr>
              <w:t xml:space="preserve"> (191) (yaitu) orang-orang yang mengingat Allah sambil berdiri, duduk, atau dalam keadaan berbaring, dan memikirkan tentang penciptaan langit dan bumi (seraya berkata), “Ya Tuhan kami, tidaklah Engkau menciptakan semua ini sia-sia. Maha Suci Engkau. Lindun</w:t>
            </w:r>
            <w:r>
              <w:rPr>
                <w:rFonts w:cs="Comic Sans MS"/>
              </w:rPr>
              <w:t>gilah kami dari azab neraka.</w:t>
            </w:r>
          </w:p>
          <w:p w14:paraId="5D2BF712" w14:textId="77777777" w:rsidR="00914A68" w:rsidRDefault="00DD220D">
            <w:pPr>
              <w:spacing w:before="20" w:after="20"/>
            </w:pPr>
            <w:r>
              <w:rPr>
                <w:rFonts w:cs="Comic Sans MS"/>
                <w:b/>
              </w:rPr>
              <w:t xml:space="preserve">Keterkaitan dengan materi: </w:t>
            </w:r>
            <w:r>
              <w:rPr>
                <w:rFonts w:cs="Comic Sans MS"/>
              </w:rPr>
              <w:t>penciptaan langit dan bumi serta pergantian malam dan siang merupakan tanda bagi orang berakal; landasan mengamati fenomena dan merefleksikan kebesaran Allah.</w:t>
            </w:r>
          </w:p>
          <w:p w14:paraId="7AB26545" w14:textId="77777777" w:rsidR="00914A68" w:rsidRDefault="00DD220D">
            <w:pPr>
              <w:spacing w:before="20"/>
            </w:pPr>
            <w:r>
              <w:rPr>
                <w:rFonts w:cs="Comic Sans MS"/>
                <w:i/>
                <w:color w:val="666666"/>
                <w:sz w:val="16"/>
              </w:rPr>
              <w:t>Sumber teks ayat dan terjemah: Qur'an Kem</w:t>
            </w:r>
            <w:r>
              <w:rPr>
                <w:rFonts w:cs="Comic Sans MS"/>
                <w:i/>
                <w:color w:val="666666"/>
                <w:sz w:val="16"/>
              </w:rPr>
              <w:t>enag - LPMQ Kementerian Agama RI (Mushaf Standar Indonesia, Rasm Usmani; Terjemah Edisi 2019).</w:t>
            </w:r>
          </w:p>
        </w:tc>
      </w:tr>
      <w:tr w:rsidR="00914A68" w14:paraId="606FDDAD" w14:textId="77777777">
        <w:trPr>
          <w:tblCellSpacing w:w="0" w:type="dxa"/>
          <w:jc w:val="center"/>
        </w:trPr>
        <w:tc>
          <w:tcPr>
            <w:tcW w:w="1928" w:type="dxa"/>
            <w:tcMar>
              <w:top w:w="55" w:type="dxa"/>
              <w:left w:w="70" w:type="dxa"/>
              <w:bottom w:w="55" w:type="dxa"/>
              <w:right w:w="70" w:type="dxa"/>
            </w:tcMar>
            <w:vAlign w:val="center"/>
          </w:tcPr>
          <w:p w14:paraId="509F3F7C"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08534946" w14:textId="77777777" w:rsidR="00914A68" w:rsidRDefault="00DD220D">
            <w:r>
              <w:rPr>
                <w:color w:val="000000"/>
              </w:rPr>
              <w:t>• Model: Inquiry-Based Learning</w:t>
            </w:r>
          </w:p>
          <w:p w14:paraId="7E2EB201" w14:textId="77777777" w:rsidR="00914A68" w:rsidRDefault="00DD220D">
            <w:r>
              <w:rPr>
                <w:color w:val="000000"/>
              </w:rPr>
              <w:t>• Metode: Asesmen diagnostik dan jurnal refleksi</w:t>
            </w:r>
          </w:p>
        </w:tc>
      </w:tr>
      <w:tr w:rsidR="00914A68" w14:paraId="59B3C621" w14:textId="77777777">
        <w:trPr>
          <w:tblCellSpacing w:w="0" w:type="dxa"/>
          <w:jc w:val="center"/>
        </w:trPr>
        <w:tc>
          <w:tcPr>
            <w:tcW w:w="1928" w:type="dxa"/>
            <w:tcMar>
              <w:top w:w="55" w:type="dxa"/>
              <w:left w:w="70" w:type="dxa"/>
              <w:bottom w:w="55" w:type="dxa"/>
              <w:right w:w="70" w:type="dxa"/>
            </w:tcMar>
            <w:vAlign w:val="center"/>
          </w:tcPr>
          <w:p w14:paraId="3E9825DE"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6DF17E54" w14:textId="77777777" w:rsidR="00914A68" w:rsidRDefault="00DD220D">
            <w:r>
              <w:rPr>
                <w:color w:val="000000"/>
              </w:rPr>
              <w:t xml:space="preserve">• Guru–murid: guru memberi </w:t>
            </w:r>
            <w:r>
              <w:rPr>
                <w:color w:val="000000"/>
              </w:rPr>
              <w:t>scaffolding, pertanyaan penuntun, penguatan keselamatan, dan umpan balik berdasarkan kebutuhan belajar.</w:t>
            </w:r>
          </w:p>
          <w:p w14:paraId="64883DB2" w14:textId="77777777" w:rsidR="00914A68" w:rsidRDefault="00DD220D">
            <w:r>
              <w:rPr>
                <w:color w:val="000000"/>
              </w:rPr>
              <w:t>• Murid–murid: kelompok/tutor sebaya membagi peran, membandingkan data/strategi, dan memeriksa ketepatan alasan.</w:t>
            </w:r>
          </w:p>
        </w:tc>
      </w:tr>
      <w:tr w:rsidR="00914A68" w14:paraId="50EED8EB" w14:textId="77777777">
        <w:trPr>
          <w:tblCellSpacing w:w="0" w:type="dxa"/>
          <w:jc w:val="center"/>
        </w:trPr>
        <w:tc>
          <w:tcPr>
            <w:tcW w:w="1928" w:type="dxa"/>
            <w:tcMar>
              <w:top w:w="55" w:type="dxa"/>
              <w:left w:w="70" w:type="dxa"/>
              <w:bottom w:w="55" w:type="dxa"/>
              <w:right w:w="70" w:type="dxa"/>
            </w:tcMar>
            <w:vAlign w:val="center"/>
          </w:tcPr>
          <w:p w14:paraId="60C4D27A"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79CB8123" w14:textId="77777777" w:rsidR="00914A68" w:rsidRDefault="00DD220D">
            <w:r>
              <w:rPr>
                <w:color w:val="000000"/>
              </w:rPr>
              <w:t xml:space="preserve">• Aman secara </w:t>
            </w:r>
            <w:r>
              <w:rPr>
                <w:color w:val="000000"/>
              </w:rPr>
              <w:t>psikologis: murid bebas bertanya, menguji dugaan, dan memperbaiki kesalahan tanpa takut dipermalukan.</w:t>
            </w:r>
          </w:p>
          <w:p w14:paraId="0F260E5C" w14:textId="77777777" w:rsidR="00914A68" w:rsidRDefault="00DD220D">
            <w:r>
              <w:rPr>
                <w:color w:val="000000"/>
              </w:rPr>
              <w:t>• Fisik fleksibel: ruang kelas/laboratorium dapat diatur untuk demonstrasi, eksperimen, diskusi, dan presentasi dengan prosedur keselamatan.</w:t>
            </w:r>
          </w:p>
          <w:p w14:paraId="42018F9A" w14:textId="77777777" w:rsidR="00914A68" w:rsidRDefault="00DD220D">
            <w:r>
              <w:rPr>
                <w:color w:val="000000"/>
              </w:rPr>
              <w:t>• Kontekstual</w:t>
            </w:r>
            <w:r>
              <w:rPr>
                <w:color w:val="000000"/>
              </w:rPr>
              <w:t xml:space="preserve"> dan inklusif: fenomena, alat, data, dan teknologi dipilih yang dekat dengan kehidupan murid serta dapat diakses oleh semua.</w:t>
            </w:r>
          </w:p>
        </w:tc>
      </w:tr>
      <w:tr w:rsidR="00914A68" w14:paraId="61D2C23C" w14:textId="77777777">
        <w:trPr>
          <w:tblCellSpacing w:w="0" w:type="dxa"/>
          <w:jc w:val="center"/>
        </w:trPr>
        <w:tc>
          <w:tcPr>
            <w:tcW w:w="1928" w:type="dxa"/>
            <w:tcMar>
              <w:top w:w="55" w:type="dxa"/>
              <w:left w:w="70" w:type="dxa"/>
              <w:bottom w:w="55" w:type="dxa"/>
              <w:right w:w="70" w:type="dxa"/>
            </w:tcMar>
            <w:vAlign w:val="center"/>
          </w:tcPr>
          <w:p w14:paraId="76047E45"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256D012C" w14:textId="77777777" w:rsidR="00914A68" w:rsidRDefault="00DD220D">
            <w:r>
              <w:rPr>
                <w:color w:val="000000"/>
              </w:rPr>
              <w:t>• Video pembelajaran YouTube</w:t>
            </w:r>
          </w:p>
        </w:tc>
      </w:tr>
      <w:tr w:rsidR="00914A68" w14:paraId="574239E9"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6D725C0C" w14:textId="77777777" w:rsidR="00914A68" w:rsidRDefault="00DD220D">
            <w:r>
              <w:rPr>
                <w:b/>
                <w:color w:val="000000"/>
              </w:rPr>
              <w:t>III.  PENGALAMAN BELAJAR</w:t>
            </w:r>
          </w:p>
        </w:tc>
      </w:tr>
      <w:tr w:rsidR="00914A68" w14:paraId="56C1E11B" w14:textId="77777777">
        <w:trPr>
          <w:tblCellSpacing w:w="0" w:type="dxa"/>
          <w:jc w:val="center"/>
        </w:trPr>
        <w:tc>
          <w:tcPr>
            <w:tcW w:w="1928" w:type="dxa"/>
            <w:shd w:val="clear" w:color="auto" w:fill="C6EFCE"/>
            <w:tcMar>
              <w:top w:w="55" w:type="dxa"/>
              <w:left w:w="70" w:type="dxa"/>
              <w:bottom w:w="55" w:type="dxa"/>
              <w:right w:w="70" w:type="dxa"/>
            </w:tcMar>
            <w:vAlign w:val="center"/>
          </w:tcPr>
          <w:p w14:paraId="22B47BBC"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00FB97D8" w14:textId="77777777" w:rsidR="00914A68" w:rsidRDefault="00DD220D">
            <w:pPr>
              <w:jc w:val="center"/>
            </w:pPr>
            <w:r>
              <w:rPr>
                <w:color w:val="000000"/>
              </w:rPr>
              <w:t xml:space="preserve">Kegiatan, pengalaman dan prinsip </w:t>
            </w:r>
            <w:r>
              <w:rPr>
                <w:color w:val="000000"/>
              </w:rPr>
              <w:t>Pembelajaran</w:t>
            </w:r>
          </w:p>
        </w:tc>
        <w:tc>
          <w:tcPr>
            <w:tcW w:w="1701" w:type="dxa"/>
            <w:shd w:val="clear" w:color="auto" w:fill="C6EFCE"/>
            <w:tcMar>
              <w:top w:w="55" w:type="dxa"/>
              <w:left w:w="70" w:type="dxa"/>
              <w:bottom w:w="55" w:type="dxa"/>
              <w:right w:w="70" w:type="dxa"/>
            </w:tcMar>
            <w:vAlign w:val="center"/>
          </w:tcPr>
          <w:p w14:paraId="4EFCE3F4" w14:textId="77777777" w:rsidR="00914A68" w:rsidRDefault="00DD220D">
            <w:pPr>
              <w:jc w:val="center"/>
            </w:pPr>
            <w:r>
              <w:rPr>
                <w:color w:val="000000"/>
              </w:rPr>
              <w:t>Durasi</w:t>
            </w:r>
          </w:p>
        </w:tc>
      </w:tr>
      <w:tr w:rsidR="00914A68" w14:paraId="3BFB41E6" w14:textId="77777777">
        <w:trPr>
          <w:tblCellSpacing w:w="0" w:type="dxa"/>
          <w:jc w:val="center"/>
        </w:trPr>
        <w:tc>
          <w:tcPr>
            <w:tcW w:w="1928" w:type="dxa"/>
            <w:tcMar>
              <w:top w:w="55" w:type="dxa"/>
              <w:left w:w="70" w:type="dxa"/>
              <w:bottom w:w="55" w:type="dxa"/>
              <w:right w:w="70" w:type="dxa"/>
            </w:tcMar>
            <w:vAlign w:val="center"/>
          </w:tcPr>
          <w:p w14:paraId="66E5A977" w14:textId="77777777" w:rsidR="00914A68" w:rsidRDefault="00DD220D">
            <w:r>
              <w:rPr>
                <w:color w:val="000000"/>
              </w:rPr>
              <w:t>Pendahuluan</w:t>
            </w:r>
          </w:p>
        </w:tc>
        <w:tc>
          <w:tcPr>
            <w:tcW w:w="6350" w:type="dxa"/>
            <w:tcMar>
              <w:top w:w="55" w:type="dxa"/>
              <w:left w:w="70" w:type="dxa"/>
              <w:bottom w:w="55" w:type="dxa"/>
              <w:right w:w="70" w:type="dxa"/>
            </w:tcMar>
          </w:tcPr>
          <w:p w14:paraId="13A32036" w14:textId="77777777" w:rsidR="00914A68" w:rsidRDefault="00DD220D">
            <w:r>
              <w:rPr>
                <w:b/>
                <w:color w:val="000000"/>
              </w:rPr>
              <w:t>Fase Inquiry-Based Learning: orientasi fenomena → perumusan pertanyaan.</w:t>
            </w:r>
          </w:p>
          <w:p w14:paraId="74177342"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orientasi fisika, keselamatan kerja, fenomena fisika, dan asesmen diagnostik.</w:t>
            </w:r>
          </w:p>
          <w:p w14:paraId="42AD9B4B" w14:textId="77777777" w:rsidR="00914A68" w:rsidRDefault="00DD220D">
            <w:r>
              <w:rPr>
                <w:b/>
                <w:color w:val="00A000"/>
              </w:rPr>
              <w:t>Bermakna</w:t>
            </w:r>
            <w:r>
              <w:rPr>
                <w:color w:val="000000"/>
              </w:rPr>
              <w:t xml:space="preserve"> – Guru menghad</w:t>
            </w:r>
            <w:r>
              <w:rPr>
                <w:color w:val="000000"/>
              </w:rPr>
              <w:t>irkan konteks nyata: Di laboratorium sekolah, murid mengamati ayunan, lampu, bunyi, dan gerak troli. Mereka harus memilih cara pengamatan yang aman, mencatat ciri fenomena, dan menuliskan pertanyaan yang dapat diselidiki.</w:t>
            </w:r>
          </w:p>
          <w:p w14:paraId="192B70E1" w14:textId="77777777" w:rsidR="00914A68" w:rsidRDefault="00DD220D">
            <w:r>
              <w:rPr>
                <w:b/>
                <w:color w:val="C9A000"/>
              </w:rPr>
              <w:t>Menggembirakan</w:t>
            </w:r>
            <w:r>
              <w:rPr>
                <w:color w:val="000000"/>
              </w:rPr>
              <w:t xml:space="preserve"> – Murid menanggapi </w:t>
            </w:r>
            <w:r>
              <w:rPr>
                <w:color w:val="000000"/>
              </w:rPr>
              <w:t>pertanyaan pemantik singkat secara individu lalu membandingkan jawaban dengan pasangan/kelompok.</w:t>
            </w:r>
          </w:p>
          <w:p w14:paraId="3296190B" w14:textId="77777777" w:rsidR="00914A68" w:rsidRDefault="00DD220D">
            <w:r>
              <w:rPr>
                <w:b/>
                <w:color w:val="7030A0"/>
              </w:rPr>
              <w:lastRenderedPageBreak/>
              <w:t>Memahami</w:t>
            </w:r>
            <w:r>
              <w:rPr>
                <w:color w:val="000000"/>
              </w:rPr>
              <w:t xml:space="preserve"> – Murid menyampaikan dugaan awal tentang konsep inti dan istilah penting pada topik.</w:t>
            </w:r>
          </w:p>
          <w:p w14:paraId="434B8267" w14:textId="77777777" w:rsidR="00914A68" w:rsidRDefault="00DD220D">
            <w:r>
              <w:rPr>
                <w:b/>
                <w:color w:val="C00000"/>
              </w:rPr>
              <w:t>Mengaplikasi</w:t>
            </w:r>
            <w:r>
              <w:rPr>
                <w:color w:val="000000"/>
              </w:rPr>
              <w:t xml:space="preserve"> – Murid mencoba satu tugas awal sederhana atau mengi</w:t>
            </w:r>
            <w:r>
              <w:rPr>
                <w:color w:val="000000"/>
              </w:rPr>
              <w:t>dentifikasi data/variabel yang diperlukan.</w:t>
            </w:r>
          </w:p>
          <w:p w14:paraId="42D6873A"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3B0EA5CB" w14:textId="77777777" w:rsidR="00914A68" w:rsidRDefault="00DD220D">
            <w:pPr>
              <w:jc w:val="center"/>
            </w:pPr>
            <w:r>
              <w:rPr>
                <w:color w:val="000000"/>
              </w:rPr>
              <w:lastRenderedPageBreak/>
              <w:t>15 menit</w:t>
            </w:r>
          </w:p>
        </w:tc>
      </w:tr>
      <w:tr w:rsidR="00914A68" w14:paraId="2DD6904A" w14:textId="77777777">
        <w:trPr>
          <w:tblCellSpacing w:w="0" w:type="dxa"/>
          <w:jc w:val="center"/>
        </w:trPr>
        <w:tc>
          <w:tcPr>
            <w:tcW w:w="1928" w:type="dxa"/>
            <w:tcMar>
              <w:top w:w="55" w:type="dxa"/>
              <w:left w:w="70" w:type="dxa"/>
              <w:bottom w:w="55" w:type="dxa"/>
              <w:right w:w="70" w:type="dxa"/>
            </w:tcMar>
            <w:vAlign w:val="center"/>
          </w:tcPr>
          <w:p w14:paraId="311BF6A3" w14:textId="77777777" w:rsidR="00914A68" w:rsidRDefault="00DD220D">
            <w:r>
              <w:rPr>
                <w:color w:val="000000"/>
              </w:rPr>
              <w:t>Inti</w:t>
            </w:r>
          </w:p>
        </w:tc>
        <w:tc>
          <w:tcPr>
            <w:tcW w:w="6350" w:type="dxa"/>
            <w:tcMar>
              <w:top w:w="55" w:type="dxa"/>
              <w:left w:w="70" w:type="dxa"/>
              <w:bottom w:w="55" w:type="dxa"/>
              <w:right w:w="70" w:type="dxa"/>
            </w:tcMar>
          </w:tcPr>
          <w:p w14:paraId="18D19C24" w14:textId="77777777" w:rsidR="00914A68" w:rsidRDefault="00DD220D">
            <w:r>
              <w:rPr>
                <w:b/>
                <w:color w:val="000000"/>
              </w:rPr>
              <w:t>Fase Inquiry-Based Learning: prediksi → pengumpulan data → analisis.</w:t>
            </w:r>
          </w:p>
          <w:p w14:paraId="3C5FCB26" w14:textId="77777777" w:rsidR="00914A68" w:rsidRDefault="00DD220D">
            <w:r>
              <w:rPr>
                <w:b/>
                <w:color w:val="0070C0"/>
              </w:rPr>
              <w:t>Berkesadar</w:t>
            </w:r>
            <w:r>
              <w:rPr>
                <w:b/>
                <w:color w:val="0070C0"/>
              </w:rPr>
              <w:t>an</w:t>
            </w:r>
            <w:r>
              <w:rPr>
                <w:color w:val="000000"/>
              </w:rPr>
              <w:t xml:space="preserve"> – Murid membagi peran, mengikuti prosedur secara aman, mencatat data/ide dengan jujur, dan memeriksa setiap langkah sebelum melanjutkan.</w:t>
            </w:r>
          </w:p>
          <w:p w14:paraId="420141E1" w14:textId="77777777" w:rsidR="00914A68" w:rsidRDefault="00DD220D">
            <w:r>
              <w:rPr>
                <w:b/>
                <w:color w:val="00A000"/>
              </w:rPr>
              <w:t>Bermakna</w:t>
            </w:r>
            <w:r>
              <w:rPr>
                <w:color w:val="000000"/>
              </w:rPr>
              <w:t xml:space="preserve"> – Murid menelaah konsep inti: Fisika mempelajari gejala alam melalui pengamatan, pengukuran, pemodelan, dan</w:t>
            </w:r>
            <w:r>
              <w:rPr>
                <w:color w:val="000000"/>
              </w:rPr>
              <w:t xml:space="preserve"> penalaran berbasis bukti. Keselamatan kerja menuntut penggunaan alat sesuai fungsi, mengenali risiko, serta melaporkan hasil secara jujur.</w:t>
            </w:r>
          </w:p>
          <w:p w14:paraId="45491CBF" w14:textId="77777777" w:rsidR="00914A68" w:rsidRDefault="00DD220D">
            <w:r>
              <w:rPr>
                <w:b/>
                <w:color w:val="C9A000"/>
              </w:rPr>
              <w:t>Menggembirakan</w:t>
            </w:r>
            <w:r>
              <w:rPr>
                <w:color w:val="000000"/>
              </w:rPr>
              <w:t xml:space="preserve"> – Kelompok bekerja dengan metode Asesmen diagnostik dan jurnal refleksi, membandingkan strategi, dan </w:t>
            </w:r>
            <w:r>
              <w:rPr>
                <w:color w:val="000000"/>
              </w:rPr>
              <w:t>saling memberi umpan balik atas temuan.</w:t>
            </w:r>
          </w:p>
          <w:p w14:paraId="20E09438"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62A2F119"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2008343C" w14:textId="77777777" w:rsidR="00914A68" w:rsidRDefault="00DD220D">
            <w:r>
              <w:rPr>
                <w:b/>
                <w:color w:val="ED7D31"/>
              </w:rPr>
              <w:t>Merefleksi</w:t>
            </w:r>
            <w:r>
              <w:rPr>
                <w:color w:val="000000"/>
              </w:rPr>
              <w:t xml:space="preserve"> – Murid memeriksa miskonsepsi “Fisika hanya berisi rumus dan tidak memerlukan pengamatan atau prosedur k</w:t>
            </w:r>
            <w:r>
              <w:rPr>
                <w:color w:val="000000"/>
              </w:rPr>
              <w:t>eselamatan.” dan memperbaikinya berdasarkan data, konsep, atau hasil penyelidikan.</w:t>
            </w:r>
          </w:p>
        </w:tc>
        <w:tc>
          <w:tcPr>
            <w:tcW w:w="1701" w:type="dxa"/>
            <w:tcMar>
              <w:top w:w="55" w:type="dxa"/>
              <w:left w:w="70" w:type="dxa"/>
              <w:bottom w:w="55" w:type="dxa"/>
              <w:right w:w="70" w:type="dxa"/>
            </w:tcMar>
            <w:vAlign w:val="center"/>
          </w:tcPr>
          <w:p w14:paraId="75C8A7B4" w14:textId="77777777" w:rsidR="00914A68" w:rsidRDefault="00DD220D">
            <w:pPr>
              <w:jc w:val="center"/>
            </w:pPr>
            <w:r>
              <w:rPr>
                <w:color w:val="000000"/>
              </w:rPr>
              <w:t>100 menit</w:t>
            </w:r>
          </w:p>
        </w:tc>
      </w:tr>
      <w:tr w:rsidR="00914A68" w14:paraId="4ACDDC84" w14:textId="77777777">
        <w:trPr>
          <w:tblCellSpacing w:w="0" w:type="dxa"/>
          <w:jc w:val="center"/>
        </w:trPr>
        <w:tc>
          <w:tcPr>
            <w:tcW w:w="1928" w:type="dxa"/>
            <w:tcMar>
              <w:top w:w="55" w:type="dxa"/>
              <w:left w:w="70" w:type="dxa"/>
              <w:bottom w:w="55" w:type="dxa"/>
              <w:right w:w="70" w:type="dxa"/>
            </w:tcMar>
            <w:vAlign w:val="center"/>
          </w:tcPr>
          <w:p w14:paraId="1B6A2FF1" w14:textId="77777777" w:rsidR="00914A68" w:rsidRDefault="00DD220D">
            <w:r>
              <w:rPr>
                <w:color w:val="000000"/>
              </w:rPr>
              <w:t>Penutup</w:t>
            </w:r>
          </w:p>
        </w:tc>
        <w:tc>
          <w:tcPr>
            <w:tcW w:w="6350" w:type="dxa"/>
            <w:tcMar>
              <w:top w:w="55" w:type="dxa"/>
              <w:left w:w="70" w:type="dxa"/>
              <w:bottom w:w="55" w:type="dxa"/>
              <w:right w:w="70" w:type="dxa"/>
            </w:tcMar>
          </w:tcPr>
          <w:p w14:paraId="53BDE7D9" w14:textId="77777777" w:rsidR="00914A68" w:rsidRDefault="00DD220D">
            <w:r>
              <w:rPr>
                <w:b/>
                <w:color w:val="000000"/>
              </w:rPr>
              <w:t>Fase Inquiry-Based Learning: simpulan dan refleksi.</w:t>
            </w:r>
          </w:p>
          <w:p w14:paraId="37744B9F" w14:textId="77777777" w:rsidR="00914A68" w:rsidRDefault="00DD220D">
            <w:r>
              <w:rPr>
                <w:b/>
                <w:color w:val="0070C0"/>
              </w:rPr>
              <w:t>Berkesadaran</w:t>
            </w:r>
            <w:r>
              <w:rPr>
                <w:color w:val="000000"/>
              </w:rPr>
              <w:t xml:space="preserve"> – Murid memeriksa ketercapaian tujuan dan kriteria keberhasilan secara mandiri.</w:t>
            </w:r>
          </w:p>
          <w:p w14:paraId="0385D9CC" w14:textId="77777777" w:rsidR="00914A68" w:rsidRDefault="00DD220D">
            <w:r>
              <w:rPr>
                <w:b/>
                <w:color w:val="00A000"/>
              </w:rPr>
              <w:t>Bermakna</w:t>
            </w:r>
            <w:r>
              <w:rPr>
                <w:color w:val="000000"/>
              </w:rPr>
              <w:t xml:space="preserve"> – Murid menyebutkan manfaat konsep untuk memahami fenomena, memecahkan masalah, atau mengambil keputusan dalam kehidupan.</w:t>
            </w:r>
          </w:p>
          <w:p w14:paraId="41012214"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6385313B" w14:textId="77777777" w:rsidR="00914A68" w:rsidRDefault="00DD220D">
            <w:r>
              <w:rPr>
                <w:b/>
                <w:color w:val="7030A0"/>
              </w:rPr>
              <w:t>Memaham</w:t>
            </w:r>
            <w:r>
              <w:rPr>
                <w:b/>
                <w:color w:val="7030A0"/>
              </w:rPr>
              <w:t>i</w:t>
            </w:r>
            <w:r>
              <w:rPr>
                <w:color w:val="000000"/>
              </w:rPr>
              <w:t xml:space="preserve"> – Murid menjelaskan kembali konsep kunci dengan bahasa sendiri.</w:t>
            </w:r>
          </w:p>
          <w:p w14:paraId="07BE87B8" w14:textId="77777777" w:rsidR="00914A68" w:rsidRDefault="00DD220D">
            <w:r>
              <w:rPr>
                <w:b/>
                <w:color w:val="C00000"/>
              </w:rPr>
              <w:t>Mengaplikasi</w:t>
            </w:r>
            <w:r>
              <w:rPr>
                <w:color w:val="000000"/>
              </w:rPr>
              <w:t xml:space="preserve"> – Murid menyelesaikan exit ticket singkat yang setara dengan tujuan pembelajaran.</w:t>
            </w:r>
          </w:p>
          <w:p w14:paraId="336944CF" w14:textId="77777777" w:rsidR="00914A68" w:rsidRDefault="00DD220D">
            <w:r>
              <w:rPr>
                <w:b/>
                <w:color w:val="ED7D31"/>
              </w:rPr>
              <w:t>Merefleksi</w:t>
            </w:r>
            <w:r>
              <w:rPr>
                <w:color w:val="000000"/>
              </w:rPr>
              <w:t xml:space="preserve"> – Murid menulis simpulan dan menghubungkan nilai QS. Ali Imran [3]: 190–191 dengan k</w:t>
            </w:r>
            <w:r>
              <w:rPr>
                <w:color w:val="000000"/>
              </w:rPr>
              <w:t>etelitian, tanggung jawab, dan penggunaan ilmu untuk kebaikan.</w:t>
            </w:r>
          </w:p>
        </w:tc>
        <w:tc>
          <w:tcPr>
            <w:tcW w:w="1701" w:type="dxa"/>
            <w:tcMar>
              <w:top w:w="55" w:type="dxa"/>
              <w:left w:w="70" w:type="dxa"/>
              <w:bottom w:w="55" w:type="dxa"/>
              <w:right w:w="70" w:type="dxa"/>
            </w:tcMar>
            <w:vAlign w:val="center"/>
          </w:tcPr>
          <w:p w14:paraId="68817E0E"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295B3206"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56919057" w14:textId="77777777" w:rsidR="00914A68" w:rsidRDefault="00DD220D">
            <w:pPr>
              <w:keepNext/>
              <w:spacing w:after="0" w:line="240" w:lineRule="auto"/>
              <w:jc w:val="center"/>
            </w:pPr>
            <w:r>
              <w:rPr>
                <w:b/>
              </w:rPr>
              <w:lastRenderedPageBreak/>
              <w:t>IV.  ASESMEN</w:t>
            </w:r>
          </w:p>
        </w:tc>
      </w:tr>
      <w:tr w:rsidR="00914A68" w14:paraId="6ECC30C1"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2A9AD08B"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103F3F76"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657258F9" w14:textId="77777777" w:rsidR="00914A68" w:rsidRDefault="00DD220D">
            <w:pPr>
              <w:keepNext/>
              <w:spacing w:after="0" w:line="240" w:lineRule="auto"/>
              <w:jc w:val="center"/>
            </w:pPr>
            <w:r>
              <w:rPr>
                <w:b/>
              </w:rPr>
              <w:t>Jawaban</w:t>
            </w:r>
          </w:p>
        </w:tc>
      </w:tr>
      <w:tr w:rsidR="00914A68" w14:paraId="33D1AADA"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2A775653"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F376B85" w14:textId="77777777" w:rsidR="00914A68" w:rsidRDefault="00DD220D">
            <w:pPr>
              <w:spacing w:after="0" w:line="240" w:lineRule="auto"/>
            </w:pPr>
            <w:r>
              <w:t xml:space="preserve">1. Sebutkan pengamatan fenomena dan aturan keselamatan dasar yang menurutmu paling membantu mempelajari orientasi fisika, </w:t>
            </w:r>
            <w:r>
              <w:t>keselamatan kerja, fenomena fisika, dan asesmen diagnostik.</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C249E17" w14:textId="77777777" w:rsidR="00914A68" w:rsidRDefault="00DD220D">
            <w:pPr>
              <w:spacing w:after="0" w:line="240" w:lineRule="auto"/>
            </w:pPr>
            <w:r>
              <w:t>1. Jawaban memuat prasyarat yang relevan dan alasan singkat.</w:t>
            </w:r>
          </w:p>
        </w:tc>
      </w:tr>
      <w:tr w:rsidR="00914A68" w14:paraId="52E6755B" w14:textId="77777777">
        <w:trPr>
          <w:tblCellSpacing w:w="0" w:type="dxa"/>
          <w:jc w:val="center"/>
        </w:trPr>
        <w:tc>
          <w:tcPr>
            <w:tcW w:w="1247" w:type="dxa"/>
            <w:vMerge/>
          </w:tcPr>
          <w:p w14:paraId="0D944683"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C61D6DA" w14:textId="77777777" w:rsidR="00914A68" w:rsidRDefault="00DD220D">
            <w:pPr>
              <w:spacing w:after="0" w:line="240" w:lineRule="auto"/>
            </w:pPr>
            <w:r>
              <w:t xml:space="preserve">2. Jelaskan dengan bahasa sendiri satu konsep atau besaran yang kamu kenal terkait orientasi fisika, keselamatan kerja, </w:t>
            </w:r>
            <w:r>
              <w:t>fenomena fisika, dan asesmen diagnostik.</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07C12B5" w14:textId="77777777" w:rsidR="00914A68" w:rsidRDefault="00DD220D">
            <w:pPr>
              <w:spacing w:after="0" w:line="240" w:lineRule="auto"/>
            </w:pPr>
            <w:r>
              <w:t>2. Jawaban awal yang masuk akal; konsep akan diklarifikasi selama pembelajaran. Acuan: Fisika mempelajari gejala alam melalui pengamatan, pengukuran, pemodelan, dan penalaran berbasis bukti.</w:t>
            </w:r>
          </w:p>
        </w:tc>
      </w:tr>
      <w:tr w:rsidR="00914A68" w14:paraId="211AED8E" w14:textId="77777777">
        <w:trPr>
          <w:tblCellSpacing w:w="0" w:type="dxa"/>
          <w:jc w:val="center"/>
        </w:trPr>
        <w:tc>
          <w:tcPr>
            <w:tcW w:w="1247" w:type="dxa"/>
            <w:vMerge/>
          </w:tcPr>
          <w:p w14:paraId="6E310876"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A1E7FFD" w14:textId="77777777" w:rsidR="00914A68" w:rsidRDefault="00DD220D">
            <w:pPr>
              <w:spacing w:after="0" w:line="240" w:lineRule="auto"/>
            </w:pPr>
            <w:r>
              <w:t xml:space="preserve">3. Tanggapi </w:t>
            </w:r>
            <w:r>
              <w:t>pernyataan berikut: “Fisika hanya berisi rumus dan tidak memerlukan pengamatan atau prosedur keselamatan.”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F21071F" w14:textId="77777777" w:rsidR="00914A68" w:rsidRDefault="00DD220D">
            <w:pPr>
              <w:spacing w:after="0" w:line="240" w:lineRule="auto"/>
            </w:pPr>
            <w:r>
              <w:t>3. Pernyataan tidak tepat. Perbaikan mengacu pada konsep: Fisika mempelajari gejala alam melalui pengamatan, penguku</w:t>
            </w:r>
            <w:r>
              <w:t>ran, pemodelan, dan penalaran berbasis bukti.</w:t>
            </w:r>
          </w:p>
        </w:tc>
      </w:tr>
      <w:tr w:rsidR="00914A68" w14:paraId="6B577C56"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21182A64"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71F14F2"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E7360DB" w14:textId="77777777" w:rsidR="00914A68" w:rsidRDefault="00DD220D">
            <w:pPr>
              <w:spacing w:after="0" w:line="240" w:lineRule="auto"/>
            </w:pPr>
            <w:r>
              <w:t>Jawaban dinilai berdasarkan kesesuaian konsep, ketepatan</w:t>
            </w:r>
            <w:r>
              <w:t xml:space="preserve"> data/representasi/prosedur, keselamatan kerja (jika relevan), alasan berbasis bukti, dan simpulan yang menjawab TP.</w:t>
            </w:r>
          </w:p>
        </w:tc>
      </w:tr>
      <w:tr w:rsidR="00914A68" w14:paraId="65A077B1"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1649D3B9"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94C2A03" w14:textId="77777777" w:rsidR="00914A68" w:rsidRDefault="00DD220D">
            <w:pPr>
              <w:spacing w:after="0" w:line="240" w:lineRule="auto"/>
            </w:pPr>
            <w:r>
              <w:t xml:space="preserve">1. Pilihan Ganda (PG): Pernyataan yang paling tepat tentang orientasi fisika, keselamatan kerja, fenomena fisika, dan asesmen </w:t>
            </w:r>
            <w:r>
              <w:t>diagnostik adalah ...</w:t>
            </w:r>
            <w:r>
              <w:br/>
              <w:t>A. Fisika mempelajari gejala alam melalui pengamatan, pengukuran, pemodelan, dan penalaran berbasis bukti.</w:t>
            </w:r>
            <w:r>
              <w:br/>
              <w:t>B. Fisika hanya berisi rumus dan tidak memerlukan pengamatan atau prosedur keselamatan.</w:t>
            </w:r>
            <w:r>
              <w:br/>
            </w:r>
            <w:r>
              <w:lastRenderedPageBreak/>
              <w:t>C. Data dan satuan tidak diperlukan dal</w:t>
            </w:r>
            <w:r>
              <w:t>am analisis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9F48BB4" w14:textId="77777777" w:rsidR="00914A68" w:rsidRDefault="00DD220D">
            <w:pPr>
              <w:spacing w:after="0" w:line="240" w:lineRule="auto"/>
            </w:pPr>
            <w:r>
              <w:lastRenderedPageBreak/>
              <w:t>1. A</w:t>
            </w:r>
          </w:p>
        </w:tc>
      </w:tr>
      <w:tr w:rsidR="00914A68" w14:paraId="7851D25C" w14:textId="77777777">
        <w:trPr>
          <w:tblCellSpacing w:w="0" w:type="dxa"/>
          <w:jc w:val="center"/>
        </w:trPr>
        <w:tc>
          <w:tcPr>
            <w:tcW w:w="1247" w:type="dxa"/>
            <w:vMerge/>
          </w:tcPr>
          <w:p w14:paraId="581CB271"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FF67D87" w14:textId="77777777" w:rsidR="00914A68" w:rsidRDefault="00DD220D">
            <w:pPr>
              <w:spacing w:after="0" w:line="240" w:lineRule="auto"/>
            </w:pPr>
            <w:r>
              <w:t xml:space="preserve">2. PGK/PGMA: Pilih semua pernyataan yang benar untuk menganalisis orientasi </w:t>
            </w:r>
            <w:r>
              <w:t>fisika, keselamatan kerja, fenomena fisika, dan asesmen diagnostik.</w:t>
            </w:r>
            <w:r>
              <w:br/>
              <w:t>A. Kesimpulan perlu didukung data, konsep, atau bukti yang relevan.</w:t>
            </w:r>
            <w:r>
              <w:br/>
              <w:t>B. Satuan, arah, atau variabel dapat diabaikan walaupun memengaruhi hasil.</w:t>
            </w:r>
            <w:r>
              <w:br/>
              <w:t>C. Konsep dapat diterapkan pada konteks nyata</w:t>
            </w:r>
            <w:r>
              <w:t xml:space="preserve"> yang sesuai.</w:t>
            </w:r>
            <w:r>
              <w:br/>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E3A9424" w14:textId="77777777" w:rsidR="00914A68" w:rsidRDefault="00DD220D">
            <w:pPr>
              <w:spacing w:after="0" w:line="240" w:lineRule="auto"/>
            </w:pPr>
            <w:r>
              <w:t>2. A, C, D</w:t>
            </w:r>
          </w:p>
        </w:tc>
      </w:tr>
      <w:tr w:rsidR="00914A68" w14:paraId="4AC3CA2C" w14:textId="77777777">
        <w:trPr>
          <w:tblCellSpacing w:w="0" w:type="dxa"/>
          <w:jc w:val="center"/>
        </w:trPr>
        <w:tc>
          <w:tcPr>
            <w:tcW w:w="1247" w:type="dxa"/>
            <w:vMerge/>
          </w:tcPr>
          <w:p w14:paraId="760016D8"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C794D62" w14:textId="77777777" w:rsidR="00914A68" w:rsidRDefault="00DD220D">
            <w:pPr>
              <w:spacing w:after="0" w:line="240" w:lineRule="auto"/>
            </w:pPr>
            <w:r>
              <w:t>3. Pilihan Ganda Kompleks Kategori: Tentukan Benar/Salah.</w:t>
            </w:r>
            <w:r>
              <w:br/>
              <w:t xml:space="preserve">1) Fisika mempelajari gejala alam melalui </w:t>
            </w:r>
            <w:r>
              <w:t>pengamatan, pengukuran, pemodelan, dan penalaran berbasis bukti.</w:t>
            </w:r>
            <w:r>
              <w:br/>
              <w:t>2) Fisika hanya berisi rumus dan tidak memerlukan pengamatan atau prosedur keselamatan.</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49A9E9D" w14:textId="77777777" w:rsidR="00914A68" w:rsidRDefault="00DD220D">
            <w:pPr>
              <w:spacing w:after="0" w:line="240" w:lineRule="auto"/>
            </w:pPr>
            <w:r>
              <w:t>3. Benar; Salah; Benar</w:t>
            </w:r>
          </w:p>
        </w:tc>
      </w:tr>
      <w:tr w:rsidR="00914A68" w14:paraId="5ED2CFCF" w14:textId="77777777">
        <w:trPr>
          <w:tblCellSpacing w:w="0" w:type="dxa"/>
          <w:jc w:val="center"/>
        </w:trPr>
        <w:tc>
          <w:tcPr>
            <w:tcW w:w="1247" w:type="dxa"/>
            <w:vMerge/>
          </w:tcPr>
          <w:p w14:paraId="542FCB5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89945F0" w14:textId="77777777" w:rsidR="00914A68" w:rsidRDefault="00DD220D">
            <w:pPr>
              <w:spacing w:after="0" w:line="240" w:lineRule="auto"/>
            </w:pPr>
            <w:r>
              <w:t>4. Isi</w:t>
            </w:r>
            <w:r>
              <w:t>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B1CE6E6" w14:textId="77777777" w:rsidR="00914A68" w:rsidRDefault="00DD220D">
            <w:pPr>
              <w:spacing w:after="0" w:line="240" w:lineRule="auto"/>
            </w:pPr>
            <w:r>
              <w:t>4. Jawaban contoh: fenomena; arti disesuaikan konsep pada bahan bacaan.</w:t>
            </w:r>
          </w:p>
        </w:tc>
      </w:tr>
      <w:tr w:rsidR="00914A68" w14:paraId="16CF5668" w14:textId="77777777">
        <w:trPr>
          <w:tblCellSpacing w:w="0" w:type="dxa"/>
          <w:jc w:val="center"/>
        </w:trPr>
        <w:tc>
          <w:tcPr>
            <w:tcW w:w="1247" w:type="dxa"/>
            <w:vMerge/>
          </w:tcPr>
          <w:p w14:paraId="587B1243"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4787AEC" w14:textId="77777777" w:rsidR="00914A68" w:rsidRDefault="00DD220D">
            <w:pPr>
              <w:spacing w:after="0" w:line="240" w:lineRule="auto"/>
            </w:pPr>
            <w:r>
              <w:t>5. Uraian: Analisis konteks berikut: Di laboratorium sekolah, murid mengamati ayunan, lampu, bu</w:t>
            </w:r>
            <w:r>
              <w:t>nyi, dan gerak troli. Mereka harus memilih cara pengamatan yang aman, mencatat ciri fenomena, dan menuliskan pertanyaan yang dapat diselidiki.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D105666" w14:textId="77777777" w:rsidR="00914A68" w:rsidRDefault="00DD220D">
            <w:pPr>
              <w:spacing w:after="0" w:line="240" w:lineRule="auto"/>
            </w:pPr>
            <w:r>
              <w:t>5. Jawaban memuat konsep yang tepat, bukti/data relevan, analisis logis, pertimbangan asumsi/keterbatasan, dan simpulan yang menjawab TP.</w:t>
            </w:r>
          </w:p>
        </w:tc>
      </w:tr>
    </w:tbl>
    <w:p w14:paraId="2B3294F8"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64FD4FD6" w14:textId="77777777">
        <w:trPr>
          <w:jc w:val="center"/>
        </w:trPr>
        <w:tc>
          <w:tcPr>
            <w:tcW w:w="4989" w:type="dxa"/>
            <w:tcMar>
              <w:top w:w="40" w:type="dxa"/>
              <w:left w:w="60" w:type="dxa"/>
              <w:bottom w:w="40" w:type="dxa"/>
              <w:right w:w="60" w:type="dxa"/>
            </w:tcMar>
          </w:tcPr>
          <w:p w14:paraId="4E89C8FB" w14:textId="77777777" w:rsidR="00914A68" w:rsidRDefault="00DD220D">
            <w:pPr>
              <w:spacing w:after="0" w:line="240" w:lineRule="auto"/>
              <w:jc w:val="center"/>
            </w:pPr>
            <w:r>
              <w:rPr>
                <w:color w:val="000000"/>
              </w:rPr>
              <w:t>Mengetahui,</w:t>
            </w:r>
          </w:p>
          <w:p w14:paraId="16F02BB0" w14:textId="77777777" w:rsidR="00914A68" w:rsidRDefault="00DD220D">
            <w:pPr>
              <w:spacing w:after="0" w:line="240" w:lineRule="auto"/>
              <w:jc w:val="center"/>
            </w:pPr>
            <w:r>
              <w:rPr>
                <w:color w:val="000000"/>
              </w:rPr>
              <w:t>Kepala Sekolah</w:t>
            </w:r>
          </w:p>
          <w:p w14:paraId="16C8C500" w14:textId="77777777" w:rsidR="00914A68" w:rsidRDefault="00914A68">
            <w:pPr>
              <w:spacing w:after="0" w:line="240" w:lineRule="auto"/>
              <w:jc w:val="center"/>
            </w:pPr>
          </w:p>
          <w:p w14:paraId="2F3A3E1C" w14:textId="77777777" w:rsidR="00914A68" w:rsidRDefault="00914A68">
            <w:pPr>
              <w:spacing w:after="0" w:line="240" w:lineRule="auto"/>
              <w:jc w:val="center"/>
            </w:pPr>
          </w:p>
          <w:p w14:paraId="686D78FC" w14:textId="77777777" w:rsidR="00914A68" w:rsidRDefault="00DD220D">
            <w:pPr>
              <w:spacing w:after="0" w:line="240" w:lineRule="auto"/>
              <w:jc w:val="center"/>
            </w:pPr>
            <w:r>
              <w:rPr>
                <w:b/>
                <w:color w:val="000000"/>
              </w:rPr>
              <w:t>Yusra Edy, S.E</w:t>
            </w:r>
          </w:p>
          <w:p w14:paraId="4AC739F5"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580740BF" w14:textId="77777777" w:rsidR="00914A68" w:rsidRDefault="00DD220D">
            <w:pPr>
              <w:spacing w:after="0" w:line="240" w:lineRule="auto"/>
              <w:jc w:val="center"/>
            </w:pPr>
            <w:r>
              <w:rPr>
                <w:color w:val="000000"/>
              </w:rPr>
              <w:t>Aceh Tengah, 27 Juli 2026</w:t>
            </w:r>
          </w:p>
          <w:p w14:paraId="294BC9F0" w14:textId="77777777" w:rsidR="00914A68" w:rsidRDefault="00DD220D">
            <w:pPr>
              <w:spacing w:after="0" w:line="240" w:lineRule="auto"/>
              <w:jc w:val="center"/>
            </w:pPr>
            <w:r>
              <w:rPr>
                <w:color w:val="000000"/>
              </w:rPr>
              <w:t xml:space="preserve">Guru Mata </w:t>
            </w:r>
            <w:r>
              <w:rPr>
                <w:color w:val="000000"/>
              </w:rPr>
              <w:t>Pelajaran</w:t>
            </w:r>
          </w:p>
          <w:p w14:paraId="5B8EBAE7" w14:textId="77777777" w:rsidR="00914A68" w:rsidRDefault="00914A68">
            <w:pPr>
              <w:spacing w:after="0" w:line="240" w:lineRule="auto"/>
              <w:jc w:val="center"/>
            </w:pPr>
          </w:p>
          <w:p w14:paraId="0DA50B09" w14:textId="77777777" w:rsidR="00914A68" w:rsidRDefault="00914A68">
            <w:pPr>
              <w:spacing w:after="0" w:line="240" w:lineRule="auto"/>
              <w:jc w:val="center"/>
            </w:pPr>
          </w:p>
          <w:p w14:paraId="0FA506F4" w14:textId="77777777" w:rsidR="00914A68" w:rsidRDefault="00DD220D">
            <w:pPr>
              <w:spacing w:after="0" w:line="240" w:lineRule="auto"/>
              <w:jc w:val="center"/>
            </w:pPr>
            <w:r>
              <w:rPr>
                <w:b/>
                <w:color w:val="000000"/>
              </w:rPr>
              <w:t>Dian Alfia Gauondari, S.Pd</w:t>
            </w:r>
          </w:p>
          <w:p w14:paraId="49087856" w14:textId="77777777" w:rsidR="00914A68" w:rsidRDefault="00DD220D">
            <w:pPr>
              <w:spacing w:after="0" w:line="240" w:lineRule="auto"/>
              <w:jc w:val="center"/>
            </w:pPr>
            <w:r>
              <w:rPr>
                <w:color w:val="000000"/>
              </w:rPr>
              <w:t>NIP. 198609082009042004</w:t>
            </w:r>
          </w:p>
        </w:tc>
      </w:tr>
    </w:tbl>
    <w:p w14:paraId="64ECA15A" w14:textId="77777777" w:rsidR="00914A68" w:rsidRDefault="00DD220D">
      <w:r>
        <w:br w:type="page"/>
      </w:r>
    </w:p>
    <w:p w14:paraId="64F6E704" w14:textId="77777777" w:rsidR="00914A68" w:rsidRDefault="00DD220D">
      <w:pPr>
        <w:spacing w:after="20" w:line="240" w:lineRule="auto"/>
        <w:jc w:val="center"/>
      </w:pPr>
      <w:r>
        <w:rPr>
          <w:b/>
          <w:color w:val="000000"/>
          <w:sz w:val="24"/>
        </w:rPr>
        <w:lastRenderedPageBreak/>
        <w:t>RENCANA PEMBELAJARAN MENDALAM (RPM)</w:t>
      </w:r>
    </w:p>
    <w:p w14:paraId="6F095ED0" w14:textId="77777777" w:rsidR="00914A68" w:rsidRDefault="00DD220D">
      <w:pPr>
        <w:spacing w:after="20" w:line="240" w:lineRule="auto"/>
        <w:jc w:val="center"/>
      </w:pPr>
      <w:r>
        <w:rPr>
          <w:b/>
          <w:color w:val="000000"/>
        </w:rPr>
        <w:t>DEEP LEARNING</w:t>
      </w:r>
    </w:p>
    <w:p w14:paraId="55875403" w14:textId="594571D8" w:rsidR="00914A68" w:rsidRDefault="00DD220D">
      <w:pPr>
        <w:spacing w:after="80" w:line="240" w:lineRule="auto"/>
        <w:jc w:val="center"/>
      </w:pPr>
      <w:proofErr w:type="spellStart"/>
      <w:r>
        <w:rPr>
          <w:b/>
          <w:color w:val="0070C0"/>
          <w:sz w:val="20"/>
        </w:rPr>
        <w:t>Minggu</w:t>
      </w:r>
      <w:proofErr w:type="spellEnd"/>
      <w:r>
        <w:rPr>
          <w:b/>
          <w:color w:val="0070C0"/>
          <w:sz w:val="20"/>
        </w:rPr>
        <w:t xml:space="preserve"> 2</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25F0BC5B"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43AEDA12" w14:textId="77777777" w:rsidR="00914A68" w:rsidRDefault="00DD220D">
            <w:r>
              <w:rPr>
                <w:b/>
                <w:color w:val="000000"/>
              </w:rPr>
              <w:t>I.  IDENTIFIKASI</w:t>
            </w:r>
          </w:p>
        </w:tc>
      </w:tr>
      <w:tr w:rsidR="00914A68" w14:paraId="083A4315" w14:textId="77777777">
        <w:trPr>
          <w:tblCellSpacing w:w="0" w:type="dxa"/>
          <w:jc w:val="center"/>
        </w:trPr>
        <w:tc>
          <w:tcPr>
            <w:tcW w:w="1928" w:type="dxa"/>
            <w:tcMar>
              <w:top w:w="55" w:type="dxa"/>
              <w:left w:w="70" w:type="dxa"/>
              <w:bottom w:w="55" w:type="dxa"/>
              <w:right w:w="70" w:type="dxa"/>
            </w:tcMar>
            <w:vAlign w:val="center"/>
          </w:tcPr>
          <w:p w14:paraId="1F76C467"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2D306255" w14:textId="77777777">
              <w:trPr>
                <w:jc w:val="center"/>
              </w:trPr>
              <w:tc>
                <w:tcPr>
                  <w:tcW w:w="2296" w:type="dxa"/>
                  <w:tcMar>
                    <w:top w:w="15" w:type="dxa"/>
                    <w:left w:w="15" w:type="dxa"/>
                    <w:bottom w:w="15" w:type="dxa"/>
                    <w:right w:w="15" w:type="dxa"/>
                  </w:tcMar>
                  <w:vAlign w:val="center"/>
                </w:tcPr>
                <w:p w14:paraId="2A5978FD"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4583460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8220BED" w14:textId="77777777" w:rsidR="00914A68" w:rsidRDefault="00DD220D">
                  <w:pPr>
                    <w:spacing w:after="0" w:line="240" w:lineRule="auto"/>
                  </w:pPr>
                  <w:r>
                    <w:t>Dian Alfia Gauondari, S.Pd</w:t>
                  </w:r>
                </w:p>
              </w:tc>
            </w:tr>
            <w:tr w:rsidR="00914A68" w14:paraId="6D715133" w14:textId="77777777">
              <w:trPr>
                <w:jc w:val="center"/>
              </w:trPr>
              <w:tc>
                <w:tcPr>
                  <w:tcW w:w="2296" w:type="dxa"/>
                  <w:tcMar>
                    <w:top w:w="15" w:type="dxa"/>
                    <w:left w:w="15" w:type="dxa"/>
                    <w:bottom w:w="15" w:type="dxa"/>
                    <w:right w:w="15" w:type="dxa"/>
                  </w:tcMar>
                  <w:vAlign w:val="center"/>
                </w:tcPr>
                <w:p w14:paraId="34392B8D"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10487D71"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8011AE3" w14:textId="77777777" w:rsidR="00914A68" w:rsidRDefault="00DD220D">
                  <w:pPr>
                    <w:spacing w:after="0" w:line="240" w:lineRule="auto"/>
                  </w:pPr>
                  <w:r>
                    <w:t xml:space="preserve">SMAN 15 Takengon </w:t>
                  </w:r>
                  <w:r>
                    <w:t>Binaan Nenggeri Antara</w:t>
                  </w:r>
                </w:p>
              </w:tc>
            </w:tr>
            <w:tr w:rsidR="00914A68" w14:paraId="3DFD2C96" w14:textId="77777777">
              <w:trPr>
                <w:jc w:val="center"/>
              </w:trPr>
              <w:tc>
                <w:tcPr>
                  <w:tcW w:w="2296" w:type="dxa"/>
                  <w:tcMar>
                    <w:top w:w="15" w:type="dxa"/>
                    <w:left w:w="15" w:type="dxa"/>
                    <w:bottom w:w="15" w:type="dxa"/>
                    <w:right w:w="15" w:type="dxa"/>
                  </w:tcMar>
                  <w:vAlign w:val="center"/>
                </w:tcPr>
                <w:p w14:paraId="2F451075"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079526F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0043F4D" w14:textId="77777777" w:rsidR="00914A68" w:rsidRDefault="00DD220D">
                  <w:pPr>
                    <w:spacing w:after="0" w:line="240" w:lineRule="auto"/>
                  </w:pPr>
                  <w:r>
                    <w:t>Fisika</w:t>
                  </w:r>
                </w:p>
              </w:tc>
            </w:tr>
            <w:tr w:rsidR="00914A68" w14:paraId="0694E123" w14:textId="77777777">
              <w:trPr>
                <w:jc w:val="center"/>
              </w:trPr>
              <w:tc>
                <w:tcPr>
                  <w:tcW w:w="2296" w:type="dxa"/>
                  <w:tcMar>
                    <w:top w:w="15" w:type="dxa"/>
                    <w:left w:w="15" w:type="dxa"/>
                    <w:bottom w:w="15" w:type="dxa"/>
                    <w:right w:w="15" w:type="dxa"/>
                  </w:tcMar>
                  <w:vAlign w:val="center"/>
                </w:tcPr>
                <w:p w14:paraId="34A45880"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1FE3FE51"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8A03EC6" w14:textId="77777777" w:rsidR="00914A68" w:rsidRDefault="00DD220D">
                  <w:pPr>
                    <w:spacing w:after="0" w:line="240" w:lineRule="auto"/>
                  </w:pPr>
                  <w:r>
                    <w:t>E/X</w:t>
                  </w:r>
                </w:p>
              </w:tc>
            </w:tr>
            <w:tr w:rsidR="00914A68" w14:paraId="0F607C93" w14:textId="77777777">
              <w:trPr>
                <w:jc w:val="center"/>
              </w:trPr>
              <w:tc>
                <w:tcPr>
                  <w:tcW w:w="2296" w:type="dxa"/>
                  <w:tcMar>
                    <w:top w:w="15" w:type="dxa"/>
                    <w:left w:w="15" w:type="dxa"/>
                    <w:bottom w:w="15" w:type="dxa"/>
                    <w:right w:w="15" w:type="dxa"/>
                  </w:tcMar>
                  <w:vAlign w:val="center"/>
                </w:tcPr>
                <w:p w14:paraId="188DBFD4"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1104DFC4"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3091B14" w14:textId="77777777" w:rsidR="00914A68" w:rsidRDefault="00DD220D">
                  <w:pPr>
                    <w:spacing w:after="0" w:line="240" w:lineRule="auto"/>
                  </w:pPr>
                  <w:r>
                    <w:t>Besaran pokok dan turunan, satuan SI, konversi satuan, serta analisis dimensi</w:t>
                  </w:r>
                </w:p>
              </w:tc>
            </w:tr>
            <w:tr w:rsidR="00914A68" w14:paraId="5E289CF0" w14:textId="77777777">
              <w:trPr>
                <w:jc w:val="center"/>
              </w:trPr>
              <w:tc>
                <w:tcPr>
                  <w:tcW w:w="2296" w:type="dxa"/>
                  <w:tcMar>
                    <w:top w:w="15" w:type="dxa"/>
                    <w:left w:w="15" w:type="dxa"/>
                    <w:bottom w:w="15" w:type="dxa"/>
                    <w:right w:w="15" w:type="dxa"/>
                  </w:tcMar>
                  <w:vAlign w:val="center"/>
                </w:tcPr>
                <w:p w14:paraId="0397D0A0"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722B3D9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FE70E9D" w14:textId="77777777" w:rsidR="00914A68" w:rsidRDefault="00DD220D">
                  <w:pPr>
                    <w:spacing w:after="0" w:line="240" w:lineRule="auto"/>
                  </w:pPr>
                  <w:r>
                    <w:t>3 JP (135 menit)</w:t>
                  </w:r>
                </w:p>
              </w:tc>
            </w:tr>
          </w:tbl>
          <w:p w14:paraId="57197F6C" w14:textId="77777777" w:rsidR="00914A68" w:rsidRDefault="00914A68"/>
        </w:tc>
      </w:tr>
      <w:tr w:rsidR="00914A68" w14:paraId="1DEC1E39" w14:textId="77777777">
        <w:trPr>
          <w:tblCellSpacing w:w="0" w:type="dxa"/>
          <w:jc w:val="center"/>
        </w:trPr>
        <w:tc>
          <w:tcPr>
            <w:tcW w:w="1928" w:type="dxa"/>
            <w:tcMar>
              <w:top w:w="55" w:type="dxa"/>
              <w:left w:w="70" w:type="dxa"/>
              <w:bottom w:w="55" w:type="dxa"/>
              <w:right w:w="70" w:type="dxa"/>
            </w:tcMar>
            <w:vAlign w:val="center"/>
          </w:tcPr>
          <w:p w14:paraId="3E2C1EDF"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3DA92B3A" w14:textId="77777777" w:rsidR="00914A68" w:rsidRDefault="00DD220D">
            <w:r>
              <w:rPr>
                <w:color w:val="000000"/>
              </w:rPr>
              <w:t xml:space="preserve">Murid sudah mampu </w:t>
            </w:r>
            <w:r>
              <w:rPr>
                <w:color w:val="000000"/>
              </w:rPr>
              <w:t>mengamati fenomena fisika, mencatat karakteristiknya, menerapkan keselamatan kerja, dan merefleksikan kesiapan belajarnya, tetapi masih perlu penguatan untuk besaran pokok dan turunan, satuan si, konversi satuan, serta analisis dimensi agar tujuan pembelaj</w:t>
            </w:r>
            <w:r>
              <w:rPr>
                <w:color w:val="000000"/>
              </w:rPr>
              <w:t>aran pada pertemuan ini tercapai secara tepat.</w:t>
            </w:r>
          </w:p>
        </w:tc>
      </w:tr>
      <w:tr w:rsidR="00914A68" w14:paraId="7352AF7F" w14:textId="77777777">
        <w:trPr>
          <w:tblCellSpacing w:w="0" w:type="dxa"/>
          <w:jc w:val="center"/>
        </w:trPr>
        <w:tc>
          <w:tcPr>
            <w:tcW w:w="1928" w:type="dxa"/>
            <w:tcMar>
              <w:top w:w="55" w:type="dxa"/>
              <w:left w:w="70" w:type="dxa"/>
              <w:bottom w:w="55" w:type="dxa"/>
              <w:right w:w="70" w:type="dxa"/>
            </w:tcMar>
            <w:vAlign w:val="center"/>
          </w:tcPr>
          <w:p w14:paraId="0650357F"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4E20F2DF" w14:textId="77777777" w:rsidR="00914A68" w:rsidRDefault="00DD220D">
            <w:r>
              <w:rPr>
                <w:color w:val="000000"/>
              </w:rPr>
              <w:t>• Faktual: istilah, simbol, alat/data, satuan, dan informasi penting pada topik besaran pokok dan turunan, satuan si, konversi satuan, serta analisis dimensi.</w:t>
            </w:r>
          </w:p>
          <w:p w14:paraId="61123585" w14:textId="77777777" w:rsidR="00914A68" w:rsidRDefault="00DD220D">
            <w:r>
              <w:rPr>
                <w:color w:val="000000"/>
              </w:rPr>
              <w:t>• Konseptual: Besa</w:t>
            </w:r>
            <w:r>
              <w:rPr>
                <w:color w:val="000000"/>
              </w:rPr>
              <w:t>ran pokok didefinisikan secara mandiri, sedangkan besaran turunan dibentuk dari kombinasi besaran pokok. Satuan SI dan analisis dimensi membantu memeriksa konsistensi hubungan kuantitatif dan konversi satuan.</w:t>
            </w:r>
          </w:p>
          <w:p w14:paraId="129C075C" w14:textId="77777777" w:rsidR="00914A68" w:rsidRDefault="00DD220D">
            <w:r>
              <w:rPr>
                <w:color w:val="000000"/>
              </w:rPr>
              <w:t>• Prosedural: murid mengikuti langkah analisis/</w:t>
            </w:r>
            <w:r>
              <w:rPr>
                <w:color w:val="000000"/>
              </w:rPr>
              <w:t>penyelidikan yang sesuai, menggunakan representasi, data, atau perhitungan, lalu mengomunikasikan hasil.</w:t>
            </w:r>
          </w:p>
          <w:p w14:paraId="06D31850" w14:textId="77777777" w:rsidR="00914A68" w:rsidRDefault="00DD220D">
            <w:r>
              <w:rPr>
                <w:color w:val="000000"/>
              </w:rPr>
              <w:t>• Metakognitif: murid memeriksa asumsi, ketelitian, sumber kesalahan, keterbatasan model, dan alasan yang mendukung simpulan.</w:t>
            </w:r>
          </w:p>
          <w:p w14:paraId="6B5857E7" w14:textId="77777777" w:rsidR="00914A68" w:rsidRDefault="00DD220D">
            <w:r>
              <w:rPr>
                <w:color w:val="000000"/>
              </w:rPr>
              <w:t>• Tingkat abstraksi &amp; mis</w:t>
            </w:r>
            <w:r>
              <w:rPr>
                <w:color w:val="000000"/>
              </w:rPr>
              <w:t>konsepsi: konsep berpindah dari fenomena nyata ke representasi/grafik/model; waspadai anggapan “Besaran dan satuan dapat dipertukarkan, serta persamaan tetap benar walaupun dimensinya tidak konsisten.”</w:t>
            </w:r>
          </w:p>
          <w:p w14:paraId="37312484" w14:textId="77777777" w:rsidR="00914A68" w:rsidRDefault="00DD220D">
            <w:r>
              <w:rPr>
                <w:color w:val="000000"/>
              </w:rPr>
              <w:t>• Strategi &amp; asesmen: Problem-Based Learning (PBL) den</w:t>
            </w:r>
            <w:r>
              <w:rPr>
                <w:color w:val="000000"/>
              </w:rPr>
              <w:t>gan metode Think-Pair-Share (TPS); diagnostik melalui pertanyaan awal, formatif melalui LKM/observasi, dan sumatif melalui soal beragam bentuk.</w:t>
            </w:r>
          </w:p>
        </w:tc>
      </w:tr>
      <w:tr w:rsidR="00914A68" w14:paraId="3E740247" w14:textId="77777777">
        <w:trPr>
          <w:tblCellSpacing w:w="0" w:type="dxa"/>
          <w:jc w:val="center"/>
        </w:trPr>
        <w:tc>
          <w:tcPr>
            <w:tcW w:w="1928" w:type="dxa"/>
            <w:tcMar>
              <w:top w:w="55" w:type="dxa"/>
              <w:left w:w="70" w:type="dxa"/>
              <w:bottom w:w="55" w:type="dxa"/>
              <w:right w:w="70" w:type="dxa"/>
            </w:tcMar>
            <w:vAlign w:val="center"/>
          </w:tcPr>
          <w:p w14:paraId="46238948"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5C566998" w14:textId="77777777" w:rsidR="00914A68" w:rsidRDefault="00DD220D">
            <w:r>
              <w:rPr>
                <w:color w:val="000000"/>
              </w:rPr>
              <w:t>• Penalaran Kritis</w:t>
            </w:r>
          </w:p>
          <w:p w14:paraId="7A1DCF45" w14:textId="77777777" w:rsidR="00914A68" w:rsidRDefault="00DD220D">
            <w:r>
              <w:rPr>
                <w:color w:val="000000"/>
              </w:rPr>
              <w:t>• Kemandirian</w:t>
            </w:r>
          </w:p>
          <w:p w14:paraId="64A58F36" w14:textId="77777777" w:rsidR="00914A68" w:rsidRDefault="00DD220D">
            <w:r>
              <w:rPr>
                <w:color w:val="000000"/>
              </w:rPr>
              <w:t>• Komunikasi</w:t>
            </w:r>
          </w:p>
        </w:tc>
      </w:tr>
      <w:tr w:rsidR="00914A68" w14:paraId="1C40EE39"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03883AB5" w14:textId="77777777" w:rsidR="00914A68" w:rsidRDefault="00DD220D">
            <w:r>
              <w:rPr>
                <w:b/>
                <w:color w:val="000000"/>
              </w:rPr>
              <w:t>II.  DESAIN PEMBELAJARAN</w:t>
            </w:r>
          </w:p>
        </w:tc>
      </w:tr>
      <w:tr w:rsidR="00914A68" w14:paraId="55EE6616" w14:textId="77777777">
        <w:trPr>
          <w:tblCellSpacing w:w="0" w:type="dxa"/>
          <w:jc w:val="center"/>
        </w:trPr>
        <w:tc>
          <w:tcPr>
            <w:tcW w:w="1928" w:type="dxa"/>
            <w:tcMar>
              <w:top w:w="55" w:type="dxa"/>
              <w:left w:w="70" w:type="dxa"/>
              <w:bottom w:w="55" w:type="dxa"/>
              <w:right w:w="70" w:type="dxa"/>
            </w:tcMar>
            <w:vAlign w:val="center"/>
          </w:tcPr>
          <w:p w14:paraId="01FFCA97" w14:textId="77777777" w:rsidR="00914A68" w:rsidRDefault="00DD220D">
            <w:r>
              <w:rPr>
                <w:color w:val="000000"/>
              </w:rPr>
              <w:t>Tujuan</w:t>
            </w:r>
            <w:r>
              <w:rPr>
                <w:color w:val="000000"/>
              </w:rPr>
              <w:br/>
            </w:r>
            <w:r>
              <w:rPr>
                <w:color w:val="000000"/>
              </w:rPr>
              <w:t>pembelajaran</w:t>
            </w:r>
          </w:p>
        </w:tc>
        <w:tc>
          <w:tcPr>
            <w:tcW w:w="8051" w:type="dxa"/>
            <w:gridSpan w:val="2"/>
            <w:tcMar>
              <w:top w:w="55" w:type="dxa"/>
              <w:left w:w="70" w:type="dxa"/>
              <w:bottom w:w="55" w:type="dxa"/>
              <w:right w:w="70" w:type="dxa"/>
            </w:tcMar>
            <w:vAlign w:val="center"/>
          </w:tcPr>
          <w:p w14:paraId="4D0BBA14" w14:textId="77777777" w:rsidR="00914A68" w:rsidRDefault="00DD220D">
            <w:r>
              <w:rPr>
                <w:color w:val="000000"/>
              </w:rPr>
              <w:t>Murid mampu menggunakan besaran, satuan SI, konversi, dan analisis dimensi dalam pemecahan masalah pengukuran.</w:t>
            </w:r>
          </w:p>
        </w:tc>
      </w:tr>
      <w:tr w:rsidR="00914A68" w14:paraId="4ED47931" w14:textId="77777777">
        <w:trPr>
          <w:tblCellSpacing w:w="0" w:type="dxa"/>
          <w:jc w:val="center"/>
        </w:trPr>
        <w:tc>
          <w:tcPr>
            <w:tcW w:w="1928" w:type="dxa"/>
            <w:tcMar>
              <w:top w:w="55" w:type="dxa"/>
              <w:left w:w="70" w:type="dxa"/>
              <w:bottom w:w="55" w:type="dxa"/>
              <w:right w:w="70" w:type="dxa"/>
            </w:tcMar>
            <w:vAlign w:val="center"/>
          </w:tcPr>
          <w:p w14:paraId="35CF3C26"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6A4355B1" w14:textId="77777777" w:rsidR="00914A68" w:rsidRDefault="00DD220D">
            <w:pPr>
              <w:spacing w:after="40"/>
            </w:pPr>
            <w:r>
              <w:rPr>
                <w:rFonts w:cs="Comic Sans MS"/>
                <w:b/>
              </w:rPr>
              <w:t>QS. Al-Qamar [54]: 49</w:t>
            </w:r>
          </w:p>
          <w:p w14:paraId="343B69FA" w14:textId="77777777" w:rsidR="00914A68" w:rsidRDefault="00DD220D">
            <w:pPr>
              <w:bidi/>
              <w:spacing w:before="160" w:after="100" w:line="293" w:lineRule="auto"/>
              <w:jc w:val="right"/>
            </w:pPr>
            <w:r>
              <w:rPr>
                <w:rFonts w:ascii="Amiri" w:eastAsia="Amiri" w:hAnsi="Amiri" w:cs="Amiri"/>
                <w:sz w:val="36"/>
              </w:rPr>
              <w:t>اِنَّا</w:t>
            </w:r>
            <w:r>
              <w:rPr>
                <w:rFonts w:ascii="Amiri" w:eastAsia="Amiri" w:hAnsi="Amiri" w:cs="Amiri"/>
                <w:sz w:val="36"/>
              </w:rPr>
              <w:t xml:space="preserve"> </w:t>
            </w:r>
            <w:r>
              <w:rPr>
                <w:rFonts w:ascii="Amiri" w:eastAsia="Amiri" w:hAnsi="Amiri" w:cs="Amiri"/>
                <w:sz w:val="36"/>
              </w:rPr>
              <w:t>كُلَّ</w:t>
            </w:r>
            <w:r>
              <w:rPr>
                <w:rFonts w:ascii="Amiri" w:eastAsia="Amiri" w:hAnsi="Amiri" w:cs="Amiri"/>
                <w:sz w:val="36"/>
              </w:rPr>
              <w:t xml:space="preserve"> </w:t>
            </w:r>
            <w:r>
              <w:rPr>
                <w:rFonts w:ascii="Amiri" w:eastAsia="Amiri" w:hAnsi="Amiri" w:cs="Amiri"/>
                <w:sz w:val="36"/>
              </w:rPr>
              <w:t>شَيْءٍ</w:t>
            </w:r>
            <w:r>
              <w:rPr>
                <w:rFonts w:ascii="Amiri" w:eastAsia="Amiri" w:hAnsi="Amiri" w:cs="Amiri"/>
                <w:sz w:val="36"/>
              </w:rPr>
              <w:t xml:space="preserve"> </w:t>
            </w:r>
            <w:r>
              <w:rPr>
                <w:rFonts w:ascii="Amiri" w:eastAsia="Amiri" w:hAnsi="Amiri" w:cs="Amiri"/>
                <w:sz w:val="36"/>
              </w:rPr>
              <w:t>خَلَقْنٰهُ</w:t>
            </w:r>
            <w:r>
              <w:rPr>
                <w:rFonts w:ascii="Amiri" w:eastAsia="Amiri" w:hAnsi="Amiri" w:cs="Amiri"/>
                <w:sz w:val="36"/>
              </w:rPr>
              <w:t xml:space="preserve"> </w:t>
            </w:r>
            <w:r>
              <w:rPr>
                <w:rFonts w:ascii="Amiri" w:eastAsia="Amiri" w:hAnsi="Amiri" w:cs="Amiri"/>
                <w:sz w:val="36"/>
              </w:rPr>
              <w:t>بِقَدَرٍ</w:t>
            </w:r>
          </w:p>
          <w:p w14:paraId="665D6D44" w14:textId="77777777" w:rsidR="00914A68" w:rsidRDefault="00DD220D">
            <w:pPr>
              <w:spacing w:before="40" w:after="20"/>
            </w:pPr>
            <w:r>
              <w:rPr>
                <w:rFonts w:cs="Comic Sans MS"/>
                <w:b/>
              </w:rPr>
              <w:lastRenderedPageBreak/>
              <w:t xml:space="preserve">Artinya: </w:t>
            </w:r>
            <w:r>
              <w:rPr>
                <w:rFonts w:cs="Comic Sans MS"/>
              </w:rPr>
              <w:t xml:space="preserve">Sesungguhnya Kami menciptakan segala </w:t>
            </w:r>
            <w:r>
              <w:rPr>
                <w:rFonts w:cs="Comic Sans MS"/>
              </w:rPr>
              <w:t>sesuatu sesuai dengan ukuran.</w:t>
            </w:r>
          </w:p>
          <w:p w14:paraId="2935B48D" w14:textId="77777777" w:rsidR="00914A68" w:rsidRDefault="00DD220D">
            <w:pPr>
              <w:spacing w:before="20" w:after="20"/>
            </w:pPr>
            <w:r>
              <w:rPr>
                <w:rFonts w:cs="Comic Sans MS"/>
                <w:b/>
              </w:rPr>
              <w:t xml:space="preserve">Keterkaitan dengan materi: </w:t>
            </w:r>
            <w:r>
              <w:rPr>
                <w:rFonts w:cs="Comic Sans MS"/>
              </w:rPr>
              <w:t>segala sesuatu diciptakan menurut ukuran; relevan dengan besaran, satuan, konversi, dan keteraturan kuantitatif dalam fisika.</w:t>
            </w:r>
          </w:p>
          <w:p w14:paraId="0C5C5FD0" w14:textId="77777777" w:rsidR="00914A68" w:rsidRDefault="00DD220D">
            <w:pPr>
              <w:spacing w:before="20"/>
            </w:pPr>
            <w:r>
              <w:rPr>
                <w:rFonts w:cs="Comic Sans MS"/>
                <w:i/>
                <w:color w:val="666666"/>
                <w:sz w:val="16"/>
              </w:rPr>
              <w:t>Sumber teks ayat dan terjemah: Qur'an Kemenag - LPMQ Kementerian Agama RI</w:t>
            </w:r>
            <w:r>
              <w:rPr>
                <w:rFonts w:cs="Comic Sans MS"/>
                <w:i/>
                <w:color w:val="666666"/>
                <w:sz w:val="16"/>
              </w:rPr>
              <w:t xml:space="preserve"> (Mushaf Standar Indonesia, Rasm Usmani; Terjemah Edisi 2019).</w:t>
            </w:r>
          </w:p>
        </w:tc>
      </w:tr>
      <w:tr w:rsidR="00914A68" w14:paraId="258E53F5" w14:textId="77777777">
        <w:trPr>
          <w:tblCellSpacing w:w="0" w:type="dxa"/>
          <w:jc w:val="center"/>
        </w:trPr>
        <w:tc>
          <w:tcPr>
            <w:tcW w:w="1928" w:type="dxa"/>
            <w:tcMar>
              <w:top w:w="55" w:type="dxa"/>
              <w:left w:w="70" w:type="dxa"/>
              <w:bottom w:w="55" w:type="dxa"/>
              <w:right w:w="70" w:type="dxa"/>
            </w:tcMar>
            <w:vAlign w:val="center"/>
          </w:tcPr>
          <w:p w14:paraId="483A2358"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796AB8F0" w14:textId="77777777" w:rsidR="00914A68" w:rsidRDefault="00DD220D">
            <w:r>
              <w:rPr>
                <w:color w:val="000000"/>
              </w:rPr>
              <w:t>• Model: Problem-Based Learning (PBL)</w:t>
            </w:r>
          </w:p>
          <w:p w14:paraId="0E45C474" w14:textId="77777777" w:rsidR="00914A68" w:rsidRDefault="00DD220D">
            <w:r>
              <w:rPr>
                <w:color w:val="000000"/>
              </w:rPr>
              <w:t>• Metode: Think-Pair-Share (TPS)</w:t>
            </w:r>
          </w:p>
        </w:tc>
      </w:tr>
      <w:tr w:rsidR="00914A68" w14:paraId="6E91139C" w14:textId="77777777">
        <w:trPr>
          <w:tblCellSpacing w:w="0" w:type="dxa"/>
          <w:jc w:val="center"/>
        </w:trPr>
        <w:tc>
          <w:tcPr>
            <w:tcW w:w="1928" w:type="dxa"/>
            <w:tcMar>
              <w:top w:w="55" w:type="dxa"/>
              <w:left w:w="70" w:type="dxa"/>
              <w:bottom w:w="55" w:type="dxa"/>
              <w:right w:w="70" w:type="dxa"/>
            </w:tcMar>
            <w:vAlign w:val="center"/>
          </w:tcPr>
          <w:p w14:paraId="6037B239"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53BD14D7" w14:textId="77777777" w:rsidR="00914A68" w:rsidRDefault="00DD220D">
            <w:r>
              <w:rPr>
                <w:color w:val="000000"/>
              </w:rPr>
              <w:t xml:space="preserve">• Guru–murid: guru memberi scaffolding, pertanyaan penuntun, penguatan </w:t>
            </w:r>
            <w:r>
              <w:rPr>
                <w:color w:val="000000"/>
              </w:rPr>
              <w:t>keselamatan, dan umpan balik berdasarkan kebutuhan belajar.</w:t>
            </w:r>
          </w:p>
          <w:p w14:paraId="17D557AC" w14:textId="77777777" w:rsidR="00914A68" w:rsidRDefault="00DD220D">
            <w:r>
              <w:rPr>
                <w:color w:val="000000"/>
              </w:rPr>
              <w:t>• Murid–murid: kelompok/tutor sebaya membagi peran, membandingkan data/strategi, dan memeriksa ketepatan alasan.</w:t>
            </w:r>
          </w:p>
        </w:tc>
      </w:tr>
      <w:tr w:rsidR="00914A68" w14:paraId="631A103F" w14:textId="77777777">
        <w:trPr>
          <w:tblCellSpacing w:w="0" w:type="dxa"/>
          <w:jc w:val="center"/>
        </w:trPr>
        <w:tc>
          <w:tcPr>
            <w:tcW w:w="1928" w:type="dxa"/>
            <w:tcMar>
              <w:top w:w="55" w:type="dxa"/>
              <w:left w:w="70" w:type="dxa"/>
              <w:bottom w:w="55" w:type="dxa"/>
              <w:right w:w="70" w:type="dxa"/>
            </w:tcMar>
            <w:vAlign w:val="center"/>
          </w:tcPr>
          <w:p w14:paraId="4EAA355E"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72CE2DFD" w14:textId="77777777" w:rsidR="00914A68" w:rsidRDefault="00DD220D">
            <w:r>
              <w:rPr>
                <w:color w:val="000000"/>
              </w:rPr>
              <w:t>• Aman secara psikologis: murid bebas bertanya, menguji du</w:t>
            </w:r>
            <w:r>
              <w:rPr>
                <w:color w:val="000000"/>
              </w:rPr>
              <w:t>gaan, dan memperbaiki kesalahan tanpa takut dipermalukan.</w:t>
            </w:r>
          </w:p>
          <w:p w14:paraId="6AC730C1" w14:textId="77777777" w:rsidR="00914A68" w:rsidRDefault="00DD220D">
            <w:r>
              <w:rPr>
                <w:color w:val="000000"/>
              </w:rPr>
              <w:t>• Fisik fleksibel: ruang kelas/laboratorium dapat diatur untuk demonstrasi, eksperimen, diskusi, dan presentasi dengan prosedur keselamatan.</w:t>
            </w:r>
          </w:p>
          <w:p w14:paraId="76A6410A" w14:textId="77777777" w:rsidR="00914A68" w:rsidRDefault="00DD220D">
            <w:r>
              <w:rPr>
                <w:color w:val="000000"/>
              </w:rPr>
              <w:t>• Kontekstual dan inklusif: fenomena, alat, data, dan tek</w:t>
            </w:r>
            <w:r>
              <w:rPr>
                <w:color w:val="000000"/>
              </w:rPr>
              <w:t>nologi dipilih yang dekat dengan kehidupan murid serta dapat diakses oleh semua.</w:t>
            </w:r>
          </w:p>
        </w:tc>
      </w:tr>
      <w:tr w:rsidR="00914A68" w14:paraId="3CCAC3C2" w14:textId="77777777">
        <w:trPr>
          <w:tblCellSpacing w:w="0" w:type="dxa"/>
          <w:jc w:val="center"/>
        </w:trPr>
        <w:tc>
          <w:tcPr>
            <w:tcW w:w="1928" w:type="dxa"/>
            <w:tcMar>
              <w:top w:w="55" w:type="dxa"/>
              <w:left w:w="70" w:type="dxa"/>
              <w:bottom w:w="55" w:type="dxa"/>
              <w:right w:w="70" w:type="dxa"/>
            </w:tcMar>
            <w:vAlign w:val="center"/>
          </w:tcPr>
          <w:p w14:paraId="79EE2536"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40169123" w14:textId="77777777" w:rsidR="00914A68" w:rsidRDefault="00DD220D">
            <w:r>
              <w:rPr>
                <w:color w:val="000000"/>
              </w:rPr>
              <w:t>• Video pembelajaran YouTube</w:t>
            </w:r>
          </w:p>
        </w:tc>
      </w:tr>
      <w:tr w:rsidR="00914A68" w14:paraId="193B91FE"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49C4AD5C" w14:textId="77777777" w:rsidR="00914A68" w:rsidRDefault="00DD220D">
            <w:r>
              <w:rPr>
                <w:b/>
                <w:color w:val="000000"/>
              </w:rPr>
              <w:t>III.  PENGALAMAN BELAJAR</w:t>
            </w:r>
          </w:p>
        </w:tc>
      </w:tr>
      <w:tr w:rsidR="00914A68" w14:paraId="1CF7AF69" w14:textId="77777777">
        <w:trPr>
          <w:tblCellSpacing w:w="0" w:type="dxa"/>
          <w:jc w:val="center"/>
        </w:trPr>
        <w:tc>
          <w:tcPr>
            <w:tcW w:w="1928" w:type="dxa"/>
            <w:shd w:val="clear" w:color="auto" w:fill="C6EFCE"/>
            <w:tcMar>
              <w:top w:w="55" w:type="dxa"/>
              <w:left w:w="70" w:type="dxa"/>
              <w:bottom w:w="55" w:type="dxa"/>
              <w:right w:w="70" w:type="dxa"/>
            </w:tcMar>
            <w:vAlign w:val="center"/>
          </w:tcPr>
          <w:p w14:paraId="1D5C8282"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010788C7"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1916DBB7" w14:textId="77777777" w:rsidR="00914A68" w:rsidRDefault="00DD220D">
            <w:pPr>
              <w:jc w:val="center"/>
            </w:pPr>
            <w:r>
              <w:rPr>
                <w:color w:val="000000"/>
              </w:rPr>
              <w:t>Durasi</w:t>
            </w:r>
          </w:p>
        </w:tc>
      </w:tr>
      <w:tr w:rsidR="00914A68" w14:paraId="6ECE83AB" w14:textId="77777777">
        <w:trPr>
          <w:tblCellSpacing w:w="0" w:type="dxa"/>
          <w:jc w:val="center"/>
        </w:trPr>
        <w:tc>
          <w:tcPr>
            <w:tcW w:w="1928" w:type="dxa"/>
            <w:tcMar>
              <w:top w:w="55" w:type="dxa"/>
              <w:left w:w="70" w:type="dxa"/>
              <w:bottom w:w="55" w:type="dxa"/>
              <w:right w:w="70" w:type="dxa"/>
            </w:tcMar>
            <w:vAlign w:val="center"/>
          </w:tcPr>
          <w:p w14:paraId="65110966" w14:textId="77777777" w:rsidR="00914A68" w:rsidRDefault="00DD220D">
            <w:r>
              <w:rPr>
                <w:color w:val="000000"/>
              </w:rPr>
              <w:t>Pendahuluan</w:t>
            </w:r>
          </w:p>
        </w:tc>
        <w:tc>
          <w:tcPr>
            <w:tcW w:w="6350" w:type="dxa"/>
            <w:tcMar>
              <w:top w:w="55" w:type="dxa"/>
              <w:left w:w="70" w:type="dxa"/>
              <w:bottom w:w="55" w:type="dxa"/>
              <w:right w:w="70" w:type="dxa"/>
            </w:tcMar>
          </w:tcPr>
          <w:p w14:paraId="59A283BA" w14:textId="77777777" w:rsidR="00914A68" w:rsidRDefault="00DD220D">
            <w:r>
              <w:rPr>
                <w:b/>
                <w:color w:val="000000"/>
              </w:rPr>
              <w:t xml:space="preserve">Fase </w:t>
            </w:r>
            <w:r>
              <w:rPr>
                <w:b/>
                <w:color w:val="000000"/>
              </w:rPr>
              <w:t>Problem-Based Learning (PBL): orientasi masalah → pengorganisasian belajar.</w:t>
            </w:r>
          </w:p>
          <w:p w14:paraId="4AA46DDB"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besaran pokok</w:t>
            </w:r>
            <w:r>
              <w:rPr>
                <w:color w:val="000000"/>
              </w:rPr>
              <w:t xml:space="preserve"> dan turunan, satuan si, konversi satuan, serta analisis dimensi.</w:t>
            </w:r>
          </w:p>
          <w:p w14:paraId="21174AFE" w14:textId="77777777" w:rsidR="00914A68" w:rsidRDefault="00DD220D">
            <w:r>
              <w:rPr>
                <w:b/>
                <w:color w:val="00A000"/>
              </w:rPr>
              <w:t>Bermakna</w:t>
            </w:r>
            <w:r>
              <w:rPr>
                <w:color w:val="000000"/>
              </w:rPr>
              <w:t xml:space="preserve"> – Guru menghadirkan konteks nyata: Sebuah laporan menyatakan panjang meja 1,2 meter, luas permukaan 0,72 meter persegi, dan kecepatan 5 meter per sekon. Murid memeriksa jenis besara</w:t>
            </w:r>
            <w:r>
              <w:rPr>
                <w:color w:val="000000"/>
              </w:rPr>
              <w:t>n, satuan SI, konversi, dan konsistensi dimensinya.</w:t>
            </w:r>
          </w:p>
          <w:p w14:paraId="15A4C359"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6CE6F556" w14:textId="77777777" w:rsidR="00914A68" w:rsidRDefault="00DD220D">
            <w:r>
              <w:rPr>
                <w:b/>
                <w:color w:val="7030A0"/>
              </w:rPr>
              <w:t>Memahami</w:t>
            </w:r>
            <w:r>
              <w:rPr>
                <w:color w:val="000000"/>
              </w:rPr>
              <w:t xml:space="preserve"> – Murid menyampaikan dugaan awal tentang konsep inti dan istilah</w:t>
            </w:r>
            <w:r>
              <w:rPr>
                <w:color w:val="000000"/>
              </w:rPr>
              <w:t xml:space="preserve"> penting pada topik.</w:t>
            </w:r>
          </w:p>
          <w:p w14:paraId="735ED36F" w14:textId="77777777" w:rsidR="00914A68" w:rsidRDefault="00DD220D">
            <w:r>
              <w:rPr>
                <w:b/>
                <w:color w:val="C00000"/>
              </w:rPr>
              <w:t>Mengaplikasi</w:t>
            </w:r>
            <w:r>
              <w:rPr>
                <w:color w:val="000000"/>
              </w:rPr>
              <w:t xml:space="preserve"> – Murid mencoba satu tugas awal sederhana atau mengidentifikasi data/variabel yang diperlukan.</w:t>
            </w:r>
          </w:p>
          <w:p w14:paraId="17E23872"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5C9C2F46" w14:textId="77777777" w:rsidR="00914A68" w:rsidRDefault="00DD220D">
            <w:pPr>
              <w:jc w:val="center"/>
            </w:pPr>
            <w:r>
              <w:rPr>
                <w:color w:val="000000"/>
              </w:rPr>
              <w:t>15 menit</w:t>
            </w:r>
          </w:p>
        </w:tc>
      </w:tr>
      <w:tr w:rsidR="00914A68" w14:paraId="73E665EC" w14:textId="77777777">
        <w:trPr>
          <w:tblCellSpacing w:w="0" w:type="dxa"/>
          <w:jc w:val="center"/>
        </w:trPr>
        <w:tc>
          <w:tcPr>
            <w:tcW w:w="1928" w:type="dxa"/>
            <w:tcMar>
              <w:top w:w="55" w:type="dxa"/>
              <w:left w:w="70" w:type="dxa"/>
              <w:bottom w:w="55" w:type="dxa"/>
              <w:right w:w="70" w:type="dxa"/>
            </w:tcMar>
            <w:vAlign w:val="center"/>
          </w:tcPr>
          <w:p w14:paraId="039E1EE7" w14:textId="77777777" w:rsidR="00914A68" w:rsidRDefault="00DD220D">
            <w:r>
              <w:rPr>
                <w:color w:val="000000"/>
              </w:rPr>
              <w:lastRenderedPageBreak/>
              <w:t>Inti</w:t>
            </w:r>
          </w:p>
        </w:tc>
        <w:tc>
          <w:tcPr>
            <w:tcW w:w="6350" w:type="dxa"/>
            <w:tcMar>
              <w:top w:w="55" w:type="dxa"/>
              <w:left w:w="70" w:type="dxa"/>
              <w:bottom w:w="55" w:type="dxa"/>
              <w:right w:w="70" w:type="dxa"/>
            </w:tcMar>
          </w:tcPr>
          <w:p w14:paraId="6414270F" w14:textId="77777777" w:rsidR="00914A68" w:rsidRDefault="00DD220D">
            <w:r>
              <w:rPr>
                <w:b/>
                <w:color w:val="000000"/>
              </w:rPr>
              <w:t>Fase Problem-Based Learning (PBL): penyelidikan → penyajian solusi.</w:t>
            </w:r>
          </w:p>
          <w:p w14:paraId="742B4B8E" w14:textId="77777777" w:rsidR="00914A68" w:rsidRDefault="00DD220D">
            <w:r>
              <w:rPr>
                <w:b/>
                <w:color w:val="0070C0"/>
              </w:rPr>
              <w:t>Berkesadaran</w:t>
            </w:r>
            <w:r>
              <w:rPr>
                <w:color w:val="000000"/>
              </w:rPr>
              <w:t xml:space="preserve"> – Murid membagi peran, mengikuti prosedur secara am</w:t>
            </w:r>
            <w:r>
              <w:rPr>
                <w:color w:val="000000"/>
              </w:rPr>
              <w:t>an, mencatat data/ide dengan jujur, dan memeriksa setiap langkah sebelum melanjutkan.</w:t>
            </w:r>
          </w:p>
          <w:p w14:paraId="3BFE7003" w14:textId="77777777" w:rsidR="00914A68" w:rsidRDefault="00DD220D">
            <w:r>
              <w:rPr>
                <w:b/>
                <w:color w:val="00A000"/>
              </w:rPr>
              <w:t>Bermakna</w:t>
            </w:r>
            <w:r>
              <w:rPr>
                <w:color w:val="000000"/>
              </w:rPr>
              <w:t xml:space="preserve"> – Murid menelaah konsep inti: Besaran pokok didefinisikan secara mandiri, sedangkan besaran turunan dibentuk dari kombinasi besaran pokok. Satuan SI dan analisis</w:t>
            </w:r>
            <w:r>
              <w:rPr>
                <w:color w:val="000000"/>
              </w:rPr>
              <w:t xml:space="preserve"> dimensi membantu memeriksa konsistensi hubungan kuantitatif dan konversi satuan.</w:t>
            </w:r>
          </w:p>
          <w:p w14:paraId="2B1BEC72" w14:textId="77777777" w:rsidR="00914A68" w:rsidRDefault="00DD220D">
            <w:r>
              <w:rPr>
                <w:b/>
                <w:color w:val="C9A000"/>
              </w:rPr>
              <w:t>Menggembirakan</w:t>
            </w:r>
            <w:r>
              <w:rPr>
                <w:color w:val="000000"/>
              </w:rPr>
              <w:t xml:space="preserve"> – Kelompok bekerja dengan metode Think-Pair-Share (TPS), membandingkan strategi, dan saling memberi umpan balik atas temuan.</w:t>
            </w:r>
          </w:p>
          <w:p w14:paraId="694AA495" w14:textId="77777777" w:rsidR="00914A68" w:rsidRDefault="00DD220D">
            <w:r>
              <w:rPr>
                <w:b/>
                <w:color w:val="7030A0"/>
              </w:rPr>
              <w:t>Memahami</w:t>
            </w:r>
            <w:r>
              <w:rPr>
                <w:color w:val="000000"/>
              </w:rPr>
              <w:t xml:space="preserve"> – Guru memfasilitasi hubu</w:t>
            </w:r>
            <w:r>
              <w:rPr>
                <w:color w:val="000000"/>
              </w:rPr>
              <w:t>ngan antara fenomena, besaran/variabel, representasi, serta bukti yang mendukung konsep.</w:t>
            </w:r>
          </w:p>
          <w:p w14:paraId="6F98D9CB"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55E82FA4" w14:textId="77777777" w:rsidR="00914A68" w:rsidRDefault="00DD220D">
            <w:r>
              <w:rPr>
                <w:b/>
                <w:color w:val="ED7D31"/>
              </w:rPr>
              <w:t>Merefleksi</w:t>
            </w:r>
            <w:r>
              <w:rPr>
                <w:color w:val="000000"/>
              </w:rPr>
              <w:t xml:space="preserve"> – Murid memeriksa miskonsepsi “Besaran dan satuan dapat dipertukarkan, serta persamaan tetap benar walau</w:t>
            </w:r>
            <w:r>
              <w:rPr>
                <w:color w:val="000000"/>
              </w:rPr>
              <w:t>pun dimensinya tidak konsisten.” dan memperbaikinya berdasarkan data, konsep, atau hasil penyelidikan.</w:t>
            </w:r>
          </w:p>
        </w:tc>
        <w:tc>
          <w:tcPr>
            <w:tcW w:w="1701" w:type="dxa"/>
            <w:tcMar>
              <w:top w:w="55" w:type="dxa"/>
              <w:left w:w="70" w:type="dxa"/>
              <w:bottom w:w="55" w:type="dxa"/>
              <w:right w:w="70" w:type="dxa"/>
            </w:tcMar>
            <w:vAlign w:val="center"/>
          </w:tcPr>
          <w:p w14:paraId="477879D3" w14:textId="77777777" w:rsidR="00914A68" w:rsidRDefault="00DD220D">
            <w:pPr>
              <w:jc w:val="center"/>
            </w:pPr>
            <w:r>
              <w:rPr>
                <w:color w:val="000000"/>
              </w:rPr>
              <w:t>100 menit</w:t>
            </w:r>
          </w:p>
        </w:tc>
      </w:tr>
      <w:tr w:rsidR="00914A68" w14:paraId="0CAF2271" w14:textId="77777777">
        <w:trPr>
          <w:tblCellSpacing w:w="0" w:type="dxa"/>
          <w:jc w:val="center"/>
        </w:trPr>
        <w:tc>
          <w:tcPr>
            <w:tcW w:w="1928" w:type="dxa"/>
            <w:tcMar>
              <w:top w:w="55" w:type="dxa"/>
              <w:left w:w="70" w:type="dxa"/>
              <w:bottom w:w="55" w:type="dxa"/>
              <w:right w:w="70" w:type="dxa"/>
            </w:tcMar>
            <w:vAlign w:val="center"/>
          </w:tcPr>
          <w:p w14:paraId="68E0F981" w14:textId="77777777" w:rsidR="00914A68" w:rsidRDefault="00DD220D">
            <w:r>
              <w:rPr>
                <w:color w:val="000000"/>
              </w:rPr>
              <w:t>Penutup</w:t>
            </w:r>
          </w:p>
        </w:tc>
        <w:tc>
          <w:tcPr>
            <w:tcW w:w="6350" w:type="dxa"/>
            <w:tcMar>
              <w:top w:w="55" w:type="dxa"/>
              <w:left w:w="70" w:type="dxa"/>
              <w:bottom w:w="55" w:type="dxa"/>
              <w:right w:w="70" w:type="dxa"/>
            </w:tcMar>
          </w:tcPr>
          <w:p w14:paraId="19D0C3ED" w14:textId="77777777" w:rsidR="00914A68" w:rsidRDefault="00DD220D">
            <w:r>
              <w:rPr>
                <w:b/>
                <w:color w:val="000000"/>
              </w:rPr>
              <w:t>Fase Problem-Based Learning (PBL): evaluasi dan refleksi.</w:t>
            </w:r>
          </w:p>
          <w:p w14:paraId="78F90A73" w14:textId="77777777" w:rsidR="00914A68" w:rsidRDefault="00DD220D">
            <w:r>
              <w:rPr>
                <w:b/>
                <w:color w:val="0070C0"/>
              </w:rPr>
              <w:t>Berkesadaran</w:t>
            </w:r>
            <w:r>
              <w:rPr>
                <w:color w:val="000000"/>
              </w:rPr>
              <w:t xml:space="preserve"> – Murid memeriksa ketercapaian tujuan dan kriteria keberhasilan</w:t>
            </w:r>
            <w:r>
              <w:rPr>
                <w:color w:val="000000"/>
              </w:rPr>
              <w:t xml:space="preserve"> secara mandiri.</w:t>
            </w:r>
          </w:p>
          <w:p w14:paraId="0512D631" w14:textId="77777777" w:rsidR="00914A68" w:rsidRDefault="00DD220D">
            <w:r>
              <w:rPr>
                <w:b/>
                <w:color w:val="00A000"/>
              </w:rPr>
              <w:t>Bermakna</w:t>
            </w:r>
            <w:r>
              <w:rPr>
                <w:color w:val="000000"/>
              </w:rPr>
              <w:t xml:space="preserve"> – Murid menyebutkan manfaat konsep untuk memahami fenomena, memecahkan masalah, atau mengambil keputusan dalam kehidupan.</w:t>
            </w:r>
          </w:p>
          <w:p w14:paraId="3EAFC561" w14:textId="77777777" w:rsidR="00914A68" w:rsidRDefault="00DD220D">
            <w:r>
              <w:rPr>
                <w:b/>
                <w:color w:val="C9A000"/>
              </w:rPr>
              <w:t>Menggembirakan</w:t>
            </w:r>
            <w:r>
              <w:rPr>
                <w:color w:val="000000"/>
              </w:rPr>
              <w:t xml:space="preserve"> – Guru memberi apresiasi atas ketelitian, keselamatan, kolaborasi, dan keberanian memperbaiki</w:t>
            </w:r>
            <w:r>
              <w:rPr>
                <w:color w:val="000000"/>
              </w:rPr>
              <w:t xml:space="preserve"> jawaban.</w:t>
            </w:r>
          </w:p>
          <w:p w14:paraId="78340130" w14:textId="77777777" w:rsidR="00914A68" w:rsidRDefault="00DD220D">
            <w:r>
              <w:rPr>
                <w:b/>
                <w:color w:val="7030A0"/>
              </w:rPr>
              <w:t>Memahami</w:t>
            </w:r>
            <w:r>
              <w:rPr>
                <w:color w:val="000000"/>
              </w:rPr>
              <w:t xml:space="preserve"> – Murid menjelaskan kembali konsep kunci dengan bahasa sendiri.</w:t>
            </w:r>
          </w:p>
          <w:p w14:paraId="7E1E7E4D" w14:textId="77777777" w:rsidR="00914A68" w:rsidRDefault="00DD220D">
            <w:r>
              <w:rPr>
                <w:b/>
                <w:color w:val="C00000"/>
              </w:rPr>
              <w:t>Mengaplikasi</w:t>
            </w:r>
            <w:r>
              <w:rPr>
                <w:color w:val="000000"/>
              </w:rPr>
              <w:t xml:space="preserve"> – Murid menyelesaikan exit ticket singkat yang setara dengan tujuan pembelajaran.</w:t>
            </w:r>
          </w:p>
          <w:p w14:paraId="72E05784" w14:textId="77777777" w:rsidR="00914A68" w:rsidRDefault="00DD220D">
            <w:r>
              <w:rPr>
                <w:b/>
                <w:color w:val="ED7D31"/>
              </w:rPr>
              <w:t>Merefleksi</w:t>
            </w:r>
            <w:r>
              <w:rPr>
                <w:color w:val="000000"/>
              </w:rPr>
              <w:t xml:space="preserve"> – Murid menulis simpulan dan menghubungkan nilai QS. Al-Qamar [54]: 49 dengan ketelitian, tanggung jawab, dan penggunaan ilmu untuk kebaikan.</w:t>
            </w:r>
          </w:p>
        </w:tc>
        <w:tc>
          <w:tcPr>
            <w:tcW w:w="1701" w:type="dxa"/>
            <w:tcMar>
              <w:top w:w="55" w:type="dxa"/>
              <w:left w:w="70" w:type="dxa"/>
              <w:bottom w:w="55" w:type="dxa"/>
              <w:right w:w="70" w:type="dxa"/>
            </w:tcMar>
            <w:vAlign w:val="center"/>
          </w:tcPr>
          <w:p w14:paraId="238A536C"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78FD0AB0"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35C8F21D" w14:textId="77777777" w:rsidR="00914A68" w:rsidRDefault="00DD220D">
            <w:pPr>
              <w:keepNext/>
              <w:spacing w:after="0" w:line="240" w:lineRule="auto"/>
              <w:jc w:val="center"/>
            </w:pPr>
            <w:r>
              <w:rPr>
                <w:b/>
              </w:rPr>
              <w:t>IV.  ASESMEN</w:t>
            </w:r>
          </w:p>
        </w:tc>
      </w:tr>
      <w:tr w:rsidR="00914A68" w14:paraId="39A961C6"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1E8FFF12"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15391635"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4A15995D" w14:textId="77777777" w:rsidR="00914A68" w:rsidRDefault="00DD220D">
            <w:pPr>
              <w:keepNext/>
              <w:spacing w:after="0" w:line="240" w:lineRule="auto"/>
              <w:jc w:val="center"/>
            </w:pPr>
            <w:r>
              <w:rPr>
                <w:b/>
              </w:rPr>
              <w:t>Jawaban</w:t>
            </w:r>
          </w:p>
        </w:tc>
      </w:tr>
      <w:tr w:rsidR="00914A68" w14:paraId="131044F9"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3218AC5E"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79957E7" w14:textId="77777777" w:rsidR="00914A68" w:rsidRDefault="00DD220D">
            <w:pPr>
              <w:spacing w:after="0" w:line="240" w:lineRule="auto"/>
            </w:pPr>
            <w:r>
              <w:t xml:space="preserve">1. Sebutkan pengetahuan dan keterampilan </w:t>
            </w:r>
            <w:r>
              <w:t xml:space="preserve">prasyarat yang sudah dipelajari pada pertemuan sebelumnya yang menurutmu paling membantu mempelajari besaran pokok dan </w:t>
            </w:r>
            <w:r>
              <w:lastRenderedPageBreak/>
              <w:t>turunan, satuan si, konversi satuan, serta analisis dimensi.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0CE3D3E" w14:textId="77777777" w:rsidR="00914A68" w:rsidRDefault="00DD220D">
            <w:pPr>
              <w:spacing w:after="0" w:line="240" w:lineRule="auto"/>
            </w:pPr>
            <w:r>
              <w:lastRenderedPageBreak/>
              <w:t xml:space="preserve">1. Jawaban memuat prasyarat yang relevan dan alasan </w:t>
            </w:r>
            <w:r>
              <w:lastRenderedPageBreak/>
              <w:t>singkat.</w:t>
            </w:r>
          </w:p>
        </w:tc>
      </w:tr>
      <w:tr w:rsidR="00914A68" w14:paraId="6B88892A" w14:textId="77777777">
        <w:trPr>
          <w:tblCellSpacing w:w="0" w:type="dxa"/>
          <w:jc w:val="center"/>
        </w:trPr>
        <w:tc>
          <w:tcPr>
            <w:tcW w:w="1247" w:type="dxa"/>
            <w:vMerge/>
          </w:tcPr>
          <w:p w14:paraId="7232C8F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153A024" w14:textId="77777777" w:rsidR="00914A68" w:rsidRDefault="00DD220D">
            <w:pPr>
              <w:spacing w:after="0" w:line="240" w:lineRule="auto"/>
            </w:pPr>
            <w:r>
              <w:t xml:space="preserve">2. </w:t>
            </w:r>
            <w:r>
              <w:t>Jelaskan dengan bahasa sendiri satu konsep atau besaran yang kamu kenal terkait besaran pokok dan turunan, satuan si, konversi satuan, serta analisis dimensi.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0334FC9" w14:textId="77777777" w:rsidR="00914A68" w:rsidRDefault="00DD220D">
            <w:pPr>
              <w:spacing w:after="0" w:line="240" w:lineRule="auto"/>
            </w:pPr>
            <w:r>
              <w:t>2. Jawaban awal yang masuk akal; konsep akan diklarifikasi selama pembelajaran. Acuan: Besaran po</w:t>
            </w:r>
            <w:r>
              <w:t>kok didefinisikan secara mandiri, sedangkan besaran turunan dibentuk dari kombinasi besaran pokok.</w:t>
            </w:r>
          </w:p>
        </w:tc>
      </w:tr>
      <w:tr w:rsidR="00914A68" w14:paraId="62F1E739" w14:textId="77777777">
        <w:trPr>
          <w:tblCellSpacing w:w="0" w:type="dxa"/>
          <w:jc w:val="center"/>
        </w:trPr>
        <w:tc>
          <w:tcPr>
            <w:tcW w:w="1247" w:type="dxa"/>
            <w:vMerge/>
          </w:tcPr>
          <w:p w14:paraId="70030478"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ECF654E" w14:textId="77777777" w:rsidR="00914A68" w:rsidRDefault="00DD220D">
            <w:pPr>
              <w:spacing w:after="0" w:line="240" w:lineRule="auto"/>
            </w:pPr>
            <w:r>
              <w:t xml:space="preserve">3. Tanggapi pernyataan berikut: “Besaran dan satuan dapat dipertukarkan, serta persamaan tetap benar walaupun dimensinya tidak konsisten.” Apakah </w:t>
            </w:r>
            <w:r>
              <w:t>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56E48F6" w14:textId="77777777" w:rsidR="00914A68" w:rsidRDefault="00DD220D">
            <w:pPr>
              <w:spacing w:after="0" w:line="240" w:lineRule="auto"/>
            </w:pPr>
            <w:r>
              <w:t>3. Pernyataan tidak tepat. Perbaikan mengacu pada konsep: Besaran pokok didefinisikan secara mandiri, sedangkan besaran turunan dibentuk dari kombinasi besaran pokok.</w:t>
            </w:r>
          </w:p>
        </w:tc>
      </w:tr>
      <w:tr w:rsidR="00914A68" w14:paraId="76F3E072"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75405816"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08030CA" w14:textId="77777777" w:rsidR="00914A68" w:rsidRDefault="00DD220D">
            <w:pPr>
              <w:spacing w:after="0" w:line="240" w:lineRule="auto"/>
            </w:pPr>
            <w:r>
              <w:t>Lembar Kerja Murid (LKM) pada Lampiran 1: stimulus baha</w:t>
            </w:r>
            <w:r>
              <w:t>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0DC8556" w14:textId="77777777" w:rsidR="00914A68" w:rsidRDefault="00DD220D">
            <w:pPr>
              <w:spacing w:after="0" w:line="240" w:lineRule="auto"/>
            </w:pPr>
            <w:r>
              <w:t>Jawaban dinilai berdasarkan kesesuaian konsep, ketepatan data/representasi/prosedur, keselamatan kerja (jika relevan), alasan berbasis bukti, dan simpulan yang menja</w:t>
            </w:r>
            <w:r>
              <w:t>wab TP.</w:t>
            </w:r>
          </w:p>
        </w:tc>
      </w:tr>
      <w:tr w:rsidR="00914A68" w14:paraId="5E045303"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04F67C10"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F023505" w14:textId="77777777" w:rsidR="00914A68" w:rsidRDefault="00DD220D">
            <w:pPr>
              <w:spacing w:after="0" w:line="240" w:lineRule="auto"/>
            </w:pPr>
            <w:r>
              <w:t>1. Pilihan Ganda (PG): Pernyataan yang paling tepat tentang besaran pokok dan turunan, satuan si, konversi satuan, serta analisis dimensi adalah ...</w:t>
            </w:r>
            <w:r>
              <w:br/>
              <w:t xml:space="preserve">A. Besaran pokok didefinisikan secara mandiri, sedangkan besaran turunan dibentuk dari </w:t>
            </w:r>
            <w:r>
              <w:t>kombinasi besaran pokok.</w:t>
            </w:r>
            <w:r>
              <w:br/>
              <w:t>B. Besaran dan satuan dapat dipertukarkan, serta persamaan tetap benar walaupun dimensinya tidak konsisten.</w:t>
            </w:r>
            <w:r>
              <w:br/>
              <w:t>C. Data dan satuan tidak diperlukan dalam analisis fisika.</w:t>
            </w:r>
            <w:r>
              <w:br/>
              <w:t>D. Konsep hanya berlaku di laboratorium dan tidak berkaitan deng</w:t>
            </w:r>
            <w:r>
              <w:t>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2B8FE66" w14:textId="77777777" w:rsidR="00914A68" w:rsidRDefault="00DD220D">
            <w:pPr>
              <w:spacing w:after="0" w:line="240" w:lineRule="auto"/>
            </w:pPr>
            <w:r>
              <w:t>1. A</w:t>
            </w:r>
          </w:p>
        </w:tc>
      </w:tr>
      <w:tr w:rsidR="00914A68" w14:paraId="1FCC6CE9" w14:textId="77777777">
        <w:trPr>
          <w:tblCellSpacing w:w="0" w:type="dxa"/>
          <w:jc w:val="center"/>
        </w:trPr>
        <w:tc>
          <w:tcPr>
            <w:tcW w:w="1247" w:type="dxa"/>
            <w:vMerge/>
          </w:tcPr>
          <w:p w14:paraId="66F190A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C463199" w14:textId="77777777" w:rsidR="00914A68" w:rsidRDefault="00DD220D">
            <w:pPr>
              <w:spacing w:after="0" w:line="240" w:lineRule="auto"/>
            </w:pPr>
            <w:r>
              <w:t xml:space="preserve">2. PGK/PGMA: Pilih semua pernyataan yang benar untuk </w:t>
            </w:r>
            <w:r>
              <w:lastRenderedPageBreak/>
              <w:t>menganalisis besaran pokok dan turunan, satuan si, konversi satuan, serta analisis dimensi.</w:t>
            </w:r>
            <w:r>
              <w:br/>
              <w:t xml:space="preserve">A. Kesimpulan perlu </w:t>
            </w:r>
            <w:r>
              <w:t>didukung data, konsep, atau bukti yang relevan.</w:t>
            </w:r>
            <w:r>
              <w:br/>
              <w:t>B. Satuan, arah, atau variabel dapat diabaikan walaupun memengaruhi hasil.</w:t>
            </w:r>
            <w:r>
              <w:br/>
              <w:t>C. Konsep dapat diterapkan pada konteks nyata yang sesuai.</w:t>
            </w:r>
            <w:r>
              <w:br/>
              <w:t>D. Asumsi dan keterbatasan model perlu diperiksa.</w:t>
            </w:r>
            <w:r>
              <w:br/>
              <w:t xml:space="preserve">E. Jawaban yang berbeda </w:t>
            </w:r>
            <w:r>
              <w:t>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BE9B4DE" w14:textId="77777777" w:rsidR="00914A68" w:rsidRDefault="00DD220D">
            <w:pPr>
              <w:spacing w:after="0" w:line="240" w:lineRule="auto"/>
            </w:pPr>
            <w:r>
              <w:lastRenderedPageBreak/>
              <w:t>2. A, C, D</w:t>
            </w:r>
          </w:p>
        </w:tc>
      </w:tr>
      <w:tr w:rsidR="00914A68" w14:paraId="2FF8E2FB" w14:textId="77777777">
        <w:trPr>
          <w:tblCellSpacing w:w="0" w:type="dxa"/>
          <w:jc w:val="center"/>
        </w:trPr>
        <w:tc>
          <w:tcPr>
            <w:tcW w:w="1247" w:type="dxa"/>
            <w:vMerge/>
          </w:tcPr>
          <w:p w14:paraId="007AEC55"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6C92983" w14:textId="77777777" w:rsidR="00914A68" w:rsidRDefault="00DD220D">
            <w:pPr>
              <w:spacing w:after="0" w:line="240" w:lineRule="auto"/>
            </w:pPr>
            <w:r>
              <w:t>3. Pilihan Ganda Kompleks Kategori: Tentukan Benar/Salah.</w:t>
            </w:r>
            <w:r>
              <w:br/>
              <w:t>1) Besaran pokok didefinisikan secara mandiri, sedangkan besaran turunan dibentuk dari kombinasi besaran pokok.</w:t>
            </w:r>
            <w:r>
              <w:br/>
              <w:t xml:space="preserve">2) Besaran dan satuan dapat </w:t>
            </w:r>
            <w:r>
              <w:t>dipertukarkan, serta persamaan tetap benar walaupun dimensinya tidak konsisten.</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E4A35A5" w14:textId="77777777" w:rsidR="00914A68" w:rsidRDefault="00DD220D">
            <w:pPr>
              <w:spacing w:after="0" w:line="240" w:lineRule="auto"/>
            </w:pPr>
            <w:r>
              <w:t>3. Benar; Salah; Benar</w:t>
            </w:r>
          </w:p>
        </w:tc>
      </w:tr>
      <w:tr w:rsidR="00914A68" w14:paraId="521E2286" w14:textId="77777777">
        <w:trPr>
          <w:tblCellSpacing w:w="0" w:type="dxa"/>
          <w:jc w:val="center"/>
        </w:trPr>
        <w:tc>
          <w:tcPr>
            <w:tcW w:w="1247" w:type="dxa"/>
            <w:vMerge/>
          </w:tcPr>
          <w:p w14:paraId="7A2885E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FA6F7FD" w14:textId="77777777" w:rsidR="00914A68" w:rsidRDefault="00DD220D">
            <w:pPr>
              <w:spacing w:after="0" w:line="240" w:lineRule="auto"/>
            </w:pPr>
            <w:r>
              <w:t>4. Isian: Sebutkan satu kata kunci utama pada topik ini dan jelaskan artinya se</w:t>
            </w:r>
            <w:r>
              <w:t>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384A0EB" w14:textId="77777777" w:rsidR="00914A68" w:rsidRDefault="00DD220D">
            <w:pPr>
              <w:spacing w:after="0" w:line="240" w:lineRule="auto"/>
            </w:pPr>
            <w:r>
              <w:t>4. Jawaban contoh: besaran; arti disesuaikan konsep pada bahan bacaan.</w:t>
            </w:r>
          </w:p>
        </w:tc>
      </w:tr>
      <w:tr w:rsidR="00914A68" w14:paraId="0F625177" w14:textId="77777777">
        <w:trPr>
          <w:tblCellSpacing w:w="0" w:type="dxa"/>
          <w:jc w:val="center"/>
        </w:trPr>
        <w:tc>
          <w:tcPr>
            <w:tcW w:w="1247" w:type="dxa"/>
            <w:vMerge/>
          </w:tcPr>
          <w:p w14:paraId="691F4FA2"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13EFBB3" w14:textId="77777777" w:rsidR="00914A68" w:rsidRDefault="00DD220D">
            <w:pPr>
              <w:spacing w:after="0" w:line="240" w:lineRule="auto"/>
            </w:pPr>
            <w:r>
              <w:t>5. Uraian: Analisis konteks berikut: Sebuah laporan menyatakan panjang meja 1,2 meter, luas permukaan 0,72 meter persegi, dan kecepatan 5 meter per sekon. Murid memeriks</w:t>
            </w:r>
            <w:r>
              <w:t>a jenis besaran, satuan SI, konversi, dan konsistensi dimensinya.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84AF9EA" w14:textId="77777777" w:rsidR="00914A68" w:rsidRDefault="00DD220D">
            <w:pPr>
              <w:spacing w:after="0" w:line="240" w:lineRule="auto"/>
            </w:pPr>
            <w:r>
              <w:t>5. Jawaban memuat konsep yang tepat, bukti/data relevan, analisis logis, pert</w:t>
            </w:r>
            <w:r>
              <w:t>imbangan asumsi/keterbatasan, dan simpulan yang menjawab TP.</w:t>
            </w:r>
          </w:p>
        </w:tc>
      </w:tr>
    </w:tbl>
    <w:p w14:paraId="49DBF256"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2A075203" w14:textId="77777777">
        <w:trPr>
          <w:jc w:val="center"/>
        </w:trPr>
        <w:tc>
          <w:tcPr>
            <w:tcW w:w="4989" w:type="dxa"/>
            <w:tcMar>
              <w:top w:w="40" w:type="dxa"/>
              <w:left w:w="60" w:type="dxa"/>
              <w:bottom w:w="40" w:type="dxa"/>
              <w:right w:w="60" w:type="dxa"/>
            </w:tcMar>
          </w:tcPr>
          <w:p w14:paraId="15EC9840" w14:textId="77777777" w:rsidR="00914A68" w:rsidRDefault="00DD220D">
            <w:pPr>
              <w:spacing w:after="0" w:line="240" w:lineRule="auto"/>
              <w:jc w:val="center"/>
            </w:pPr>
            <w:r>
              <w:rPr>
                <w:color w:val="000000"/>
              </w:rPr>
              <w:t>Mengetahui,</w:t>
            </w:r>
          </w:p>
          <w:p w14:paraId="30997BE9" w14:textId="77777777" w:rsidR="00914A68" w:rsidRDefault="00DD220D">
            <w:pPr>
              <w:spacing w:after="0" w:line="240" w:lineRule="auto"/>
              <w:jc w:val="center"/>
            </w:pPr>
            <w:r>
              <w:rPr>
                <w:color w:val="000000"/>
              </w:rPr>
              <w:t>Kepala Sekolah</w:t>
            </w:r>
          </w:p>
          <w:p w14:paraId="0B335704" w14:textId="77777777" w:rsidR="00914A68" w:rsidRDefault="00914A68">
            <w:pPr>
              <w:spacing w:after="0" w:line="240" w:lineRule="auto"/>
              <w:jc w:val="center"/>
            </w:pPr>
          </w:p>
          <w:p w14:paraId="4B9DDEDD" w14:textId="77777777" w:rsidR="00914A68" w:rsidRDefault="00914A68">
            <w:pPr>
              <w:spacing w:after="0" w:line="240" w:lineRule="auto"/>
              <w:jc w:val="center"/>
            </w:pPr>
          </w:p>
          <w:p w14:paraId="027B96C9" w14:textId="77777777" w:rsidR="00914A68" w:rsidRDefault="00DD220D">
            <w:pPr>
              <w:spacing w:after="0" w:line="240" w:lineRule="auto"/>
              <w:jc w:val="center"/>
            </w:pPr>
            <w:r>
              <w:rPr>
                <w:b/>
                <w:color w:val="000000"/>
              </w:rPr>
              <w:t>Yusra Edy, S.E</w:t>
            </w:r>
          </w:p>
          <w:p w14:paraId="5A544FF8"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6F8CCAB7" w14:textId="77777777" w:rsidR="00914A68" w:rsidRDefault="00DD220D">
            <w:pPr>
              <w:spacing w:after="0" w:line="240" w:lineRule="auto"/>
              <w:jc w:val="center"/>
            </w:pPr>
            <w:r>
              <w:rPr>
                <w:color w:val="000000"/>
              </w:rPr>
              <w:t>Aceh Tengah, 27 Juli 2026</w:t>
            </w:r>
          </w:p>
          <w:p w14:paraId="0749B55C" w14:textId="77777777" w:rsidR="00914A68" w:rsidRDefault="00DD220D">
            <w:pPr>
              <w:spacing w:after="0" w:line="240" w:lineRule="auto"/>
              <w:jc w:val="center"/>
            </w:pPr>
            <w:r>
              <w:rPr>
                <w:color w:val="000000"/>
              </w:rPr>
              <w:t>Guru Mata Pelajaran</w:t>
            </w:r>
          </w:p>
          <w:p w14:paraId="31BF4D09" w14:textId="77777777" w:rsidR="00914A68" w:rsidRDefault="00914A68">
            <w:pPr>
              <w:spacing w:after="0" w:line="240" w:lineRule="auto"/>
              <w:jc w:val="center"/>
            </w:pPr>
          </w:p>
          <w:p w14:paraId="12FB181B" w14:textId="77777777" w:rsidR="00914A68" w:rsidRDefault="00914A68">
            <w:pPr>
              <w:spacing w:after="0" w:line="240" w:lineRule="auto"/>
              <w:jc w:val="center"/>
            </w:pPr>
          </w:p>
          <w:p w14:paraId="45D88260" w14:textId="77777777" w:rsidR="00914A68" w:rsidRDefault="00DD220D">
            <w:pPr>
              <w:spacing w:after="0" w:line="240" w:lineRule="auto"/>
              <w:jc w:val="center"/>
            </w:pPr>
            <w:r>
              <w:rPr>
                <w:b/>
                <w:color w:val="000000"/>
              </w:rPr>
              <w:t>Dian Alfia Gauondari, S.Pd</w:t>
            </w:r>
          </w:p>
          <w:p w14:paraId="1E0E6A0E" w14:textId="77777777" w:rsidR="00914A68" w:rsidRDefault="00DD220D">
            <w:pPr>
              <w:spacing w:after="0" w:line="240" w:lineRule="auto"/>
              <w:jc w:val="center"/>
            </w:pPr>
            <w:r>
              <w:rPr>
                <w:color w:val="000000"/>
              </w:rPr>
              <w:t>NIP. 198609082009042004</w:t>
            </w:r>
          </w:p>
        </w:tc>
      </w:tr>
    </w:tbl>
    <w:p w14:paraId="75E1F608" w14:textId="77777777" w:rsidR="00914A68" w:rsidRDefault="00DD220D">
      <w:r>
        <w:br w:type="page"/>
      </w:r>
    </w:p>
    <w:p w14:paraId="78A892E7" w14:textId="77777777" w:rsidR="00914A68" w:rsidRDefault="00DD220D">
      <w:pPr>
        <w:spacing w:after="20" w:line="240" w:lineRule="auto"/>
        <w:jc w:val="center"/>
      </w:pPr>
      <w:r>
        <w:rPr>
          <w:b/>
          <w:color w:val="000000"/>
          <w:sz w:val="24"/>
        </w:rPr>
        <w:lastRenderedPageBreak/>
        <w:t xml:space="preserve">RENCANA </w:t>
      </w:r>
      <w:r>
        <w:rPr>
          <w:b/>
          <w:color w:val="000000"/>
          <w:sz w:val="24"/>
        </w:rPr>
        <w:t>PEMBELAJARAN MENDALAM (RPM)</w:t>
      </w:r>
    </w:p>
    <w:p w14:paraId="7618ADD0" w14:textId="77777777" w:rsidR="00914A68" w:rsidRDefault="00DD220D">
      <w:pPr>
        <w:spacing w:after="20" w:line="240" w:lineRule="auto"/>
        <w:jc w:val="center"/>
      </w:pPr>
      <w:r>
        <w:rPr>
          <w:b/>
          <w:color w:val="000000"/>
        </w:rPr>
        <w:t>DEEP LEARNING</w:t>
      </w:r>
    </w:p>
    <w:p w14:paraId="2BD0F52E" w14:textId="582D5232" w:rsidR="00914A68" w:rsidRDefault="00DD220D">
      <w:pPr>
        <w:spacing w:after="80" w:line="240" w:lineRule="auto"/>
        <w:jc w:val="center"/>
      </w:pPr>
      <w:proofErr w:type="spellStart"/>
      <w:r>
        <w:rPr>
          <w:b/>
          <w:color w:val="0070C0"/>
          <w:sz w:val="20"/>
        </w:rPr>
        <w:t>Minggu</w:t>
      </w:r>
      <w:proofErr w:type="spellEnd"/>
      <w:r>
        <w:rPr>
          <w:b/>
          <w:color w:val="0070C0"/>
          <w:sz w:val="20"/>
        </w:rPr>
        <w:t xml:space="preserve"> 3</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567ED560"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0A5ABFDA" w14:textId="77777777" w:rsidR="00914A68" w:rsidRDefault="00DD220D">
            <w:r>
              <w:rPr>
                <w:b/>
                <w:color w:val="000000"/>
              </w:rPr>
              <w:t>I.  IDENTIFIKASI</w:t>
            </w:r>
          </w:p>
        </w:tc>
      </w:tr>
      <w:tr w:rsidR="00914A68" w14:paraId="345D3F17" w14:textId="77777777">
        <w:trPr>
          <w:tblCellSpacing w:w="0" w:type="dxa"/>
          <w:jc w:val="center"/>
        </w:trPr>
        <w:tc>
          <w:tcPr>
            <w:tcW w:w="1928" w:type="dxa"/>
            <w:tcMar>
              <w:top w:w="55" w:type="dxa"/>
              <w:left w:w="70" w:type="dxa"/>
              <w:bottom w:w="55" w:type="dxa"/>
              <w:right w:w="70" w:type="dxa"/>
            </w:tcMar>
            <w:vAlign w:val="center"/>
          </w:tcPr>
          <w:p w14:paraId="5ACCB324"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36E92D81" w14:textId="77777777">
              <w:trPr>
                <w:jc w:val="center"/>
              </w:trPr>
              <w:tc>
                <w:tcPr>
                  <w:tcW w:w="2296" w:type="dxa"/>
                  <w:tcMar>
                    <w:top w:w="15" w:type="dxa"/>
                    <w:left w:w="15" w:type="dxa"/>
                    <w:bottom w:w="15" w:type="dxa"/>
                    <w:right w:w="15" w:type="dxa"/>
                  </w:tcMar>
                  <w:vAlign w:val="center"/>
                </w:tcPr>
                <w:p w14:paraId="7A016229"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221FC94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879E23E" w14:textId="77777777" w:rsidR="00914A68" w:rsidRDefault="00DD220D">
                  <w:pPr>
                    <w:spacing w:after="0" w:line="240" w:lineRule="auto"/>
                  </w:pPr>
                  <w:r>
                    <w:t>Dian Alfia Gauondari, S.Pd</w:t>
                  </w:r>
                </w:p>
              </w:tc>
            </w:tr>
            <w:tr w:rsidR="00914A68" w14:paraId="2B9A599A" w14:textId="77777777">
              <w:trPr>
                <w:jc w:val="center"/>
              </w:trPr>
              <w:tc>
                <w:tcPr>
                  <w:tcW w:w="2296" w:type="dxa"/>
                  <w:tcMar>
                    <w:top w:w="15" w:type="dxa"/>
                    <w:left w:w="15" w:type="dxa"/>
                    <w:bottom w:w="15" w:type="dxa"/>
                    <w:right w:w="15" w:type="dxa"/>
                  </w:tcMar>
                  <w:vAlign w:val="center"/>
                </w:tcPr>
                <w:p w14:paraId="2A83848F"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12811B7F"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E089DCA" w14:textId="77777777" w:rsidR="00914A68" w:rsidRDefault="00DD220D">
                  <w:pPr>
                    <w:spacing w:after="0" w:line="240" w:lineRule="auto"/>
                  </w:pPr>
                  <w:r>
                    <w:t>SMAN 15 Takengon Binaan Nenggeri Antara</w:t>
                  </w:r>
                </w:p>
              </w:tc>
            </w:tr>
            <w:tr w:rsidR="00914A68" w14:paraId="51A11CCE" w14:textId="77777777">
              <w:trPr>
                <w:jc w:val="center"/>
              </w:trPr>
              <w:tc>
                <w:tcPr>
                  <w:tcW w:w="2296" w:type="dxa"/>
                  <w:tcMar>
                    <w:top w:w="15" w:type="dxa"/>
                    <w:left w:w="15" w:type="dxa"/>
                    <w:bottom w:w="15" w:type="dxa"/>
                    <w:right w:w="15" w:type="dxa"/>
                  </w:tcMar>
                  <w:vAlign w:val="center"/>
                </w:tcPr>
                <w:p w14:paraId="5B6C2F4D"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605F8C5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C96D61E" w14:textId="77777777" w:rsidR="00914A68" w:rsidRDefault="00DD220D">
                  <w:pPr>
                    <w:spacing w:after="0" w:line="240" w:lineRule="auto"/>
                  </w:pPr>
                  <w:r>
                    <w:t>Fisika</w:t>
                  </w:r>
                </w:p>
              </w:tc>
            </w:tr>
            <w:tr w:rsidR="00914A68" w14:paraId="1C020EE4" w14:textId="77777777">
              <w:trPr>
                <w:jc w:val="center"/>
              </w:trPr>
              <w:tc>
                <w:tcPr>
                  <w:tcW w:w="2296" w:type="dxa"/>
                  <w:tcMar>
                    <w:top w:w="15" w:type="dxa"/>
                    <w:left w:w="15" w:type="dxa"/>
                    <w:bottom w:w="15" w:type="dxa"/>
                    <w:right w:w="15" w:type="dxa"/>
                  </w:tcMar>
                  <w:vAlign w:val="center"/>
                </w:tcPr>
                <w:p w14:paraId="2CDAF7DC"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6763716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D02B5B7" w14:textId="77777777" w:rsidR="00914A68" w:rsidRDefault="00DD220D">
                  <w:pPr>
                    <w:spacing w:after="0" w:line="240" w:lineRule="auto"/>
                  </w:pPr>
                  <w:r>
                    <w:t>E/X</w:t>
                  </w:r>
                </w:p>
              </w:tc>
            </w:tr>
            <w:tr w:rsidR="00914A68" w14:paraId="2FA33EEA" w14:textId="77777777">
              <w:trPr>
                <w:jc w:val="center"/>
              </w:trPr>
              <w:tc>
                <w:tcPr>
                  <w:tcW w:w="2296" w:type="dxa"/>
                  <w:tcMar>
                    <w:top w:w="15" w:type="dxa"/>
                    <w:left w:w="15" w:type="dxa"/>
                    <w:bottom w:w="15" w:type="dxa"/>
                    <w:right w:w="15" w:type="dxa"/>
                  </w:tcMar>
                  <w:vAlign w:val="center"/>
                </w:tcPr>
                <w:p w14:paraId="1601F967" w14:textId="77777777" w:rsidR="00914A68" w:rsidRDefault="00DD220D">
                  <w:pPr>
                    <w:spacing w:after="0" w:line="240" w:lineRule="auto"/>
                  </w:pPr>
                  <w:r>
                    <w:t xml:space="preserve">Topik </w:t>
                  </w:r>
                  <w:r>
                    <w:t>Materi Pokok</w:t>
                  </w:r>
                </w:p>
              </w:tc>
              <w:tc>
                <w:tcPr>
                  <w:tcW w:w="198" w:type="dxa"/>
                  <w:tcMar>
                    <w:top w:w="15" w:type="dxa"/>
                    <w:left w:w="15" w:type="dxa"/>
                    <w:bottom w:w="15" w:type="dxa"/>
                    <w:right w:w="15" w:type="dxa"/>
                  </w:tcMar>
                  <w:vAlign w:val="center"/>
                </w:tcPr>
                <w:p w14:paraId="64C99D36"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5A114AF" w14:textId="77777777" w:rsidR="00914A68" w:rsidRDefault="00DD220D">
                  <w:pPr>
                    <w:spacing w:after="0" w:line="240" w:lineRule="auto"/>
                  </w:pPr>
                  <w:r>
                    <w:t>Penggunaan mistar, jangka sorong, mikrometer sekrup, neraca, dan stopwatch</w:t>
                  </w:r>
                </w:p>
              </w:tc>
            </w:tr>
            <w:tr w:rsidR="00914A68" w14:paraId="57A73893" w14:textId="77777777">
              <w:trPr>
                <w:jc w:val="center"/>
              </w:trPr>
              <w:tc>
                <w:tcPr>
                  <w:tcW w:w="2296" w:type="dxa"/>
                  <w:tcMar>
                    <w:top w:w="15" w:type="dxa"/>
                    <w:left w:w="15" w:type="dxa"/>
                    <w:bottom w:w="15" w:type="dxa"/>
                    <w:right w:w="15" w:type="dxa"/>
                  </w:tcMar>
                  <w:vAlign w:val="center"/>
                </w:tcPr>
                <w:p w14:paraId="24B15979"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42C22EDB"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E8C4E5E" w14:textId="77777777" w:rsidR="00914A68" w:rsidRDefault="00DD220D">
                  <w:pPr>
                    <w:spacing w:after="0" w:line="240" w:lineRule="auto"/>
                  </w:pPr>
                  <w:r>
                    <w:t>3 JP (135 menit)</w:t>
                  </w:r>
                </w:p>
              </w:tc>
            </w:tr>
          </w:tbl>
          <w:p w14:paraId="453243BB" w14:textId="77777777" w:rsidR="00914A68" w:rsidRDefault="00914A68"/>
        </w:tc>
      </w:tr>
      <w:tr w:rsidR="00914A68" w14:paraId="0A12C3FA" w14:textId="77777777">
        <w:trPr>
          <w:tblCellSpacing w:w="0" w:type="dxa"/>
          <w:jc w:val="center"/>
        </w:trPr>
        <w:tc>
          <w:tcPr>
            <w:tcW w:w="1928" w:type="dxa"/>
            <w:tcMar>
              <w:top w:w="55" w:type="dxa"/>
              <w:left w:w="70" w:type="dxa"/>
              <w:bottom w:w="55" w:type="dxa"/>
              <w:right w:w="70" w:type="dxa"/>
            </w:tcMar>
            <w:vAlign w:val="center"/>
          </w:tcPr>
          <w:p w14:paraId="784A2D3E"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50B6A633" w14:textId="77777777" w:rsidR="00914A68" w:rsidRDefault="00DD220D">
            <w:r>
              <w:rPr>
                <w:color w:val="000000"/>
              </w:rPr>
              <w:t xml:space="preserve">Murid sudah mampu menggunakan besaran, satuan SI, konversi, dan analisis dimensi dalam </w:t>
            </w:r>
            <w:r>
              <w:rPr>
                <w:color w:val="000000"/>
              </w:rPr>
              <w:t>pemecahan masalah pengukuran, tetapi masih perlu penguatan untuk penggunaan mistar, jangka sorong, mikrometer sekrup, neraca, dan stopwatch agar tujuan pembelajaran pada pertemuan ini tercapai secara tepat.</w:t>
            </w:r>
          </w:p>
        </w:tc>
      </w:tr>
      <w:tr w:rsidR="00914A68" w14:paraId="6656122F" w14:textId="77777777">
        <w:trPr>
          <w:tblCellSpacing w:w="0" w:type="dxa"/>
          <w:jc w:val="center"/>
        </w:trPr>
        <w:tc>
          <w:tcPr>
            <w:tcW w:w="1928" w:type="dxa"/>
            <w:tcMar>
              <w:top w:w="55" w:type="dxa"/>
              <w:left w:w="70" w:type="dxa"/>
              <w:bottom w:w="55" w:type="dxa"/>
              <w:right w:w="70" w:type="dxa"/>
            </w:tcMar>
            <w:vAlign w:val="center"/>
          </w:tcPr>
          <w:p w14:paraId="0CF5124F"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30CC14ED" w14:textId="77777777" w:rsidR="00914A68" w:rsidRDefault="00DD220D">
            <w:r>
              <w:rPr>
                <w:color w:val="000000"/>
              </w:rPr>
              <w:t>• Faktual: istila</w:t>
            </w:r>
            <w:r>
              <w:rPr>
                <w:color w:val="000000"/>
              </w:rPr>
              <w:t>h, simbol, alat/data, satuan, dan informasi penting pada topik penggunaan mistar, jangka sorong, mikrometer sekrup, neraca, dan stopwatch.</w:t>
            </w:r>
          </w:p>
          <w:p w14:paraId="204B92BA" w14:textId="77777777" w:rsidR="00914A68" w:rsidRDefault="00DD220D">
            <w:r>
              <w:rPr>
                <w:color w:val="000000"/>
              </w:rPr>
              <w:t>• Konseptual: Mistar, jangka sorong, mikrometer sekrup, neraca, dan stopwatch memiliki fungsi, rentang ukur, serta ke</w:t>
            </w:r>
            <w:r>
              <w:rPr>
                <w:color w:val="000000"/>
              </w:rPr>
              <w:t>telitian berbeda. Pemilihan alat harus sesuai besaran yang diukur dan ketelitian yang dibutuhkan.</w:t>
            </w:r>
          </w:p>
          <w:p w14:paraId="0E48C01E" w14:textId="77777777" w:rsidR="00914A68" w:rsidRDefault="00DD220D">
            <w:r>
              <w:rPr>
                <w:color w:val="000000"/>
              </w:rPr>
              <w:t>• Prosedural: murid mengikuti langkah analisis/penyelidikan yang sesuai, menggunakan representasi, data, atau perhitungan, lalu mengomunikasikan hasil.</w:t>
            </w:r>
          </w:p>
          <w:p w14:paraId="17FEEA82" w14:textId="77777777" w:rsidR="00914A68" w:rsidRDefault="00DD220D">
            <w:r>
              <w:rPr>
                <w:color w:val="000000"/>
              </w:rPr>
              <w:t>• Meta</w:t>
            </w:r>
            <w:r>
              <w:rPr>
                <w:color w:val="000000"/>
              </w:rPr>
              <w:t>kognitif: murid memeriksa asumsi, ketelitian, sumber kesalahan, keterbatasan model, dan alasan yang mendukung simpulan.</w:t>
            </w:r>
          </w:p>
          <w:p w14:paraId="29774C21" w14:textId="77777777" w:rsidR="00914A68" w:rsidRDefault="00DD220D">
            <w:r>
              <w:rPr>
                <w:color w:val="000000"/>
              </w:rPr>
              <w:t>• Tingkat abstraksi &amp; miskonsepsi: konsep berpindah dari fenomena nyata ke representasi/grafik/model; waspadai anggapan “Semua alat ukur</w:t>
            </w:r>
            <w:r>
              <w:rPr>
                <w:color w:val="000000"/>
              </w:rPr>
              <w:t xml:space="preserve"> memberikan ketelitian yang sama untuk setiap jenis pengukuran.”</w:t>
            </w:r>
          </w:p>
          <w:p w14:paraId="60B04BBA" w14:textId="77777777" w:rsidR="00914A68" w:rsidRDefault="00DD220D">
            <w:r>
              <w:rPr>
                <w:color w:val="000000"/>
              </w:rPr>
              <w:t xml:space="preserve">• Strategi &amp; asesmen: Inquiry-Based Learning dengan metode Praktikum stasiun; diagnostik melalui pertanyaan awal, formatif melalui LKM/observasi, dan sumatif melalui soal beragam </w:t>
            </w:r>
            <w:r>
              <w:rPr>
                <w:color w:val="000000"/>
              </w:rPr>
              <w:t>bentuk.</w:t>
            </w:r>
          </w:p>
        </w:tc>
      </w:tr>
      <w:tr w:rsidR="00914A68" w14:paraId="0727F208" w14:textId="77777777">
        <w:trPr>
          <w:tblCellSpacing w:w="0" w:type="dxa"/>
          <w:jc w:val="center"/>
        </w:trPr>
        <w:tc>
          <w:tcPr>
            <w:tcW w:w="1928" w:type="dxa"/>
            <w:tcMar>
              <w:top w:w="55" w:type="dxa"/>
              <w:left w:w="70" w:type="dxa"/>
              <w:bottom w:w="55" w:type="dxa"/>
              <w:right w:w="70" w:type="dxa"/>
            </w:tcMar>
            <w:vAlign w:val="center"/>
          </w:tcPr>
          <w:p w14:paraId="0F047955"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39AF66B4" w14:textId="77777777" w:rsidR="00914A68" w:rsidRDefault="00DD220D">
            <w:r>
              <w:rPr>
                <w:color w:val="000000"/>
              </w:rPr>
              <w:t>• Kolaborasi</w:t>
            </w:r>
          </w:p>
          <w:p w14:paraId="1903E368" w14:textId="77777777" w:rsidR="00914A68" w:rsidRDefault="00DD220D">
            <w:r>
              <w:rPr>
                <w:color w:val="000000"/>
              </w:rPr>
              <w:t>• Penalaran Kritis</w:t>
            </w:r>
          </w:p>
          <w:p w14:paraId="4537C25B" w14:textId="77777777" w:rsidR="00914A68" w:rsidRDefault="00DD220D">
            <w:r>
              <w:rPr>
                <w:color w:val="000000"/>
              </w:rPr>
              <w:t>• Komunikasi</w:t>
            </w:r>
          </w:p>
        </w:tc>
      </w:tr>
      <w:tr w:rsidR="00914A68" w14:paraId="29365292"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27CCFA3" w14:textId="77777777" w:rsidR="00914A68" w:rsidRDefault="00DD220D">
            <w:r>
              <w:rPr>
                <w:b/>
                <w:color w:val="000000"/>
              </w:rPr>
              <w:t>II.  DESAIN PEMBELAJARAN</w:t>
            </w:r>
          </w:p>
        </w:tc>
      </w:tr>
      <w:tr w:rsidR="00914A68" w14:paraId="2B097304" w14:textId="77777777">
        <w:trPr>
          <w:tblCellSpacing w:w="0" w:type="dxa"/>
          <w:jc w:val="center"/>
        </w:trPr>
        <w:tc>
          <w:tcPr>
            <w:tcW w:w="1928" w:type="dxa"/>
            <w:tcMar>
              <w:top w:w="55" w:type="dxa"/>
              <w:left w:w="70" w:type="dxa"/>
              <w:bottom w:w="55" w:type="dxa"/>
              <w:right w:w="70" w:type="dxa"/>
            </w:tcMar>
            <w:vAlign w:val="center"/>
          </w:tcPr>
          <w:p w14:paraId="240A60EA"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3D34BB7D" w14:textId="77777777" w:rsidR="00914A68" w:rsidRDefault="00DD220D">
            <w:r>
              <w:rPr>
                <w:color w:val="000000"/>
              </w:rPr>
              <w:t xml:space="preserve">Murid mampu merencanakan dan melakukan pengukuran panjang, massa, serta waktu menggunakan alat yang sesuai secara aman dan </w:t>
            </w:r>
            <w:r>
              <w:rPr>
                <w:color w:val="000000"/>
              </w:rPr>
              <w:t>akurat.</w:t>
            </w:r>
          </w:p>
        </w:tc>
      </w:tr>
      <w:tr w:rsidR="00914A68" w14:paraId="505CB865" w14:textId="77777777">
        <w:trPr>
          <w:tblCellSpacing w:w="0" w:type="dxa"/>
          <w:jc w:val="center"/>
        </w:trPr>
        <w:tc>
          <w:tcPr>
            <w:tcW w:w="1928" w:type="dxa"/>
            <w:tcMar>
              <w:top w:w="55" w:type="dxa"/>
              <w:left w:w="70" w:type="dxa"/>
              <w:bottom w:w="55" w:type="dxa"/>
              <w:right w:w="70" w:type="dxa"/>
            </w:tcMar>
            <w:vAlign w:val="center"/>
          </w:tcPr>
          <w:p w14:paraId="248E3AAB"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7F6D8045" w14:textId="77777777" w:rsidR="00914A68" w:rsidRDefault="00DD220D">
            <w:pPr>
              <w:spacing w:after="40"/>
            </w:pPr>
            <w:r>
              <w:rPr>
                <w:rFonts w:cs="Comic Sans MS"/>
                <w:b/>
              </w:rPr>
              <w:t>QS. Ar-Rahman [55]: 7–9</w:t>
            </w:r>
          </w:p>
          <w:p w14:paraId="26DEC237" w14:textId="77777777" w:rsidR="00914A68" w:rsidRDefault="00DD220D">
            <w:pPr>
              <w:bidi/>
              <w:spacing w:before="160" w:after="100" w:line="293" w:lineRule="auto"/>
              <w:jc w:val="right"/>
            </w:pPr>
            <w:r>
              <w:rPr>
                <w:rFonts w:ascii="Amiri" w:eastAsia="Amiri" w:hAnsi="Amiri" w:cs="Amiri"/>
                <w:sz w:val="36"/>
              </w:rPr>
              <w:t>وَالسَّمَاۤءَ</w:t>
            </w:r>
            <w:r>
              <w:rPr>
                <w:rFonts w:ascii="Amiri" w:eastAsia="Amiri" w:hAnsi="Amiri" w:cs="Amiri"/>
                <w:sz w:val="36"/>
              </w:rPr>
              <w:t xml:space="preserve"> </w:t>
            </w:r>
            <w:r>
              <w:rPr>
                <w:rFonts w:ascii="Amiri" w:eastAsia="Amiri" w:hAnsi="Amiri" w:cs="Amiri"/>
                <w:sz w:val="36"/>
              </w:rPr>
              <w:t>رَفَعَهَا</w:t>
            </w:r>
            <w:r>
              <w:rPr>
                <w:rFonts w:ascii="Amiri" w:eastAsia="Amiri" w:hAnsi="Amiri" w:cs="Amiri"/>
                <w:sz w:val="36"/>
              </w:rPr>
              <w:t xml:space="preserve"> </w:t>
            </w:r>
            <w:r>
              <w:rPr>
                <w:rFonts w:ascii="Amiri" w:eastAsia="Amiri" w:hAnsi="Amiri" w:cs="Amiri"/>
                <w:sz w:val="36"/>
              </w:rPr>
              <w:t>وَوَضَعَ</w:t>
            </w:r>
            <w:r>
              <w:rPr>
                <w:rFonts w:ascii="Amiri" w:eastAsia="Amiri" w:hAnsi="Amiri" w:cs="Amiri"/>
                <w:sz w:val="36"/>
              </w:rPr>
              <w:t xml:space="preserve"> </w:t>
            </w:r>
            <w:r>
              <w:rPr>
                <w:rFonts w:ascii="Amiri" w:eastAsia="Amiri" w:hAnsi="Amiri" w:cs="Amiri"/>
                <w:sz w:val="36"/>
              </w:rPr>
              <w:t>الْمِيْزَانَۙ</w:t>
            </w:r>
          </w:p>
          <w:p w14:paraId="4ACD883A" w14:textId="77777777" w:rsidR="00914A68" w:rsidRDefault="00DD220D">
            <w:pPr>
              <w:bidi/>
              <w:spacing w:before="60" w:after="100" w:line="293" w:lineRule="auto"/>
              <w:jc w:val="right"/>
            </w:pPr>
            <w:r>
              <w:rPr>
                <w:rFonts w:ascii="Amiri" w:eastAsia="Amiri" w:hAnsi="Amiri" w:cs="Amiri"/>
                <w:sz w:val="36"/>
              </w:rPr>
              <w:lastRenderedPageBreak/>
              <w:t>اَلَّا</w:t>
            </w:r>
            <w:r>
              <w:rPr>
                <w:rFonts w:ascii="Amiri" w:eastAsia="Amiri" w:hAnsi="Amiri" w:cs="Amiri"/>
                <w:sz w:val="36"/>
              </w:rPr>
              <w:t xml:space="preserve"> </w:t>
            </w:r>
            <w:r>
              <w:rPr>
                <w:rFonts w:ascii="Amiri" w:eastAsia="Amiri" w:hAnsi="Amiri" w:cs="Amiri"/>
                <w:sz w:val="36"/>
              </w:rPr>
              <w:t>تَطْغَوْا</w:t>
            </w:r>
            <w:r>
              <w:rPr>
                <w:rFonts w:ascii="Amiri" w:eastAsia="Amiri" w:hAnsi="Amiri" w:cs="Amiri"/>
                <w:sz w:val="36"/>
              </w:rPr>
              <w:t xml:space="preserve"> </w:t>
            </w:r>
            <w:r>
              <w:rPr>
                <w:rFonts w:ascii="Amiri" w:eastAsia="Amiri" w:hAnsi="Amiri" w:cs="Amiri"/>
                <w:sz w:val="36"/>
              </w:rPr>
              <w:t>فِى</w:t>
            </w:r>
            <w:r>
              <w:rPr>
                <w:rFonts w:ascii="Amiri" w:eastAsia="Amiri" w:hAnsi="Amiri" w:cs="Amiri"/>
                <w:sz w:val="36"/>
              </w:rPr>
              <w:t xml:space="preserve"> </w:t>
            </w:r>
            <w:r>
              <w:rPr>
                <w:rFonts w:ascii="Amiri" w:eastAsia="Amiri" w:hAnsi="Amiri" w:cs="Amiri"/>
                <w:sz w:val="36"/>
              </w:rPr>
              <w:t>الْمِيْزَانِ</w:t>
            </w:r>
          </w:p>
          <w:p w14:paraId="49F00784" w14:textId="77777777" w:rsidR="00914A68" w:rsidRDefault="00DD220D">
            <w:pPr>
              <w:bidi/>
              <w:spacing w:before="60" w:after="100" w:line="293" w:lineRule="auto"/>
              <w:jc w:val="right"/>
            </w:pPr>
            <w:r>
              <w:rPr>
                <w:rFonts w:ascii="Amiri" w:eastAsia="Amiri" w:hAnsi="Amiri" w:cs="Amiri"/>
                <w:sz w:val="36"/>
              </w:rPr>
              <w:t>وَاَقِيْمُوا</w:t>
            </w:r>
            <w:r>
              <w:rPr>
                <w:rFonts w:ascii="Amiri" w:eastAsia="Amiri" w:hAnsi="Amiri" w:cs="Amiri"/>
                <w:sz w:val="36"/>
              </w:rPr>
              <w:t xml:space="preserve"> </w:t>
            </w:r>
            <w:r>
              <w:rPr>
                <w:rFonts w:ascii="Amiri" w:eastAsia="Amiri" w:hAnsi="Amiri" w:cs="Amiri"/>
                <w:sz w:val="36"/>
              </w:rPr>
              <w:t>الْوَزْنَ</w:t>
            </w:r>
            <w:r>
              <w:rPr>
                <w:rFonts w:ascii="Amiri" w:eastAsia="Amiri" w:hAnsi="Amiri" w:cs="Amiri"/>
                <w:sz w:val="36"/>
              </w:rPr>
              <w:t xml:space="preserve"> </w:t>
            </w:r>
            <w:r>
              <w:rPr>
                <w:rFonts w:ascii="Amiri" w:eastAsia="Amiri" w:hAnsi="Amiri" w:cs="Amiri"/>
                <w:sz w:val="36"/>
              </w:rPr>
              <w:t>بِالْقِسْطِ</w:t>
            </w:r>
            <w:r>
              <w:rPr>
                <w:rFonts w:ascii="Amiri" w:eastAsia="Amiri" w:hAnsi="Amiri" w:cs="Amiri"/>
                <w:sz w:val="36"/>
              </w:rPr>
              <w:t xml:space="preserve"> </w:t>
            </w:r>
            <w:r>
              <w:rPr>
                <w:rFonts w:ascii="Amiri" w:eastAsia="Amiri" w:hAnsi="Amiri" w:cs="Amiri"/>
                <w:sz w:val="36"/>
              </w:rPr>
              <w:t>وَلَا</w:t>
            </w:r>
            <w:r>
              <w:rPr>
                <w:rFonts w:ascii="Amiri" w:eastAsia="Amiri" w:hAnsi="Amiri" w:cs="Amiri"/>
                <w:sz w:val="36"/>
              </w:rPr>
              <w:t xml:space="preserve"> </w:t>
            </w:r>
            <w:r>
              <w:rPr>
                <w:rFonts w:ascii="Amiri" w:eastAsia="Amiri" w:hAnsi="Amiri" w:cs="Amiri"/>
                <w:sz w:val="36"/>
              </w:rPr>
              <w:t>تُخْسِرُوا</w:t>
            </w:r>
            <w:r>
              <w:rPr>
                <w:rFonts w:ascii="Amiri" w:eastAsia="Amiri" w:hAnsi="Amiri" w:cs="Amiri"/>
                <w:sz w:val="36"/>
              </w:rPr>
              <w:t xml:space="preserve"> </w:t>
            </w:r>
            <w:r>
              <w:rPr>
                <w:rFonts w:ascii="Amiri" w:eastAsia="Amiri" w:hAnsi="Amiri" w:cs="Amiri"/>
                <w:sz w:val="36"/>
              </w:rPr>
              <w:t>الْمِيْزَانَ</w:t>
            </w:r>
          </w:p>
          <w:p w14:paraId="185D22C1" w14:textId="77777777" w:rsidR="00914A68" w:rsidRDefault="00DD220D">
            <w:pPr>
              <w:spacing w:before="40" w:after="20"/>
            </w:pPr>
            <w:r>
              <w:rPr>
                <w:rFonts w:cs="Comic Sans MS"/>
                <w:b/>
              </w:rPr>
              <w:t xml:space="preserve">Artinya: </w:t>
            </w:r>
            <w:r>
              <w:rPr>
                <w:rFonts w:cs="Comic Sans MS"/>
              </w:rPr>
              <w:t>(7) Langit telah Dia tinggikan dan Dia telah mencipta</w:t>
            </w:r>
            <w:r>
              <w:rPr>
                <w:rFonts w:cs="Comic Sans MS"/>
              </w:rPr>
              <w:t>kan timbangan (keadilan dan keseimbangan) (8) agar kamu tidak melampaui batas dalam timbangan itu. (9) Tegakkanlah timbangan itu dengan adil dan janganlah kamu mengurangi timbangan itu.</w:t>
            </w:r>
          </w:p>
          <w:p w14:paraId="480B0ABF" w14:textId="77777777" w:rsidR="00914A68" w:rsidRDefault="00DD220D">
            <w:pPr>
              <w:spacing w:before="20" w:after="20"/>
            </w:pPr>
            <w:r>
              <w:rPr>
                <w:rFonts w:cs="Comic Sans MS"/>
                <w:b/>
              </w:rPr>
              <w:t xml:space="preserve">Keterkaitan dengan materi: </w:t>
            </w:r>
            <w:r>
              <w:rPr>
                <w:rFonts w:cs="Comic Sans MS"/>
              </w:rPr>
              <w:t xml:space="preserve">perintah menegakkan timbangan secara </w:t>
            </w:r>
            <w:r>
              <w:rPr>
                <w:rFonts w:cs="Comic Sans MS"/>
              </w:rPr>
              <w:t>adil; landasan menggunakan alat ukur secara cermat, jujur, dan tidak melebihkan hasil.</w:t>
            </w:r>
          </w:p>
          <w:p w14:paraId="6AA829E9"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38B2FB70" w14:textId="77777777">
        <w:trPr>
          <w:tblCellSpacing w:w="0" w:type="dxa"/>
          <w:jc w:val="center"/>
        </w:trPr>
        <w:tc>
          <w:tcPr>
            <w:tcW w:w="1928" w:type="dxa"/>
            <w:tcMar>
              <w:top w:w="55" w:type="dxa"/>
              <w:left w:w="70" w:type="dxa"/>
              <w:bottom w:w="55" w:type="dxa"/>
              <w:right w:w="70" w:type="dxa"/>
            </w:tcMar>
            <w:vAlign w:val="center"/>
          </w:tcPr>
          <w:p w14:paraId="101AD1FC"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6FF67B79" w14:textId="77777777" w:rsidR="00914A68" w:rsidRDefault="00DD220D">
            <w:r>
              <w:rPr>
                <w:color w:val="000000"/>
              </w:rPr>
              <w:t>• Model: Inqui</w:t>
            </w:r>
            <w:r>
              <w:rPr>
                <w:color w:val="000000"/>
              </w:rPr>
              <w:t>ry-Based Learning</w:t>
            </w:r>
          </w:p>
          <w:p w14:paraId="5DEBC35F" w14:textId="77777777" w:rsidR="00914A68" w:rsidRDefault="00DD220D">
            <w:r>
              <w:rPr>
                <w:color w:val="000000"/>
              </w:rPr>
              <w:t>• Metode: Praktikum stasiun</w:t>
            </w:r>
          </w:p>
        </w:tc>
      </w:tr>
      <w:tr w:rsidR="00914A68" w14:paraId="0E45748D" w14:textId="77777777">
        <w:trPr>
          <w:tblCellSpacing w:w="0" w:type="dxa"/>
          <w:jc w:val="center"/>
        </w:trPr>
        <w:tc>
          <w:tcPr>
            <w:tcW w:w="1928" w:type="dxa"/>
            <w:tcMar>
              <w:top w:w="55" w:type="dxa"/>
              <w:left w:w="70" w:type="dxa"/>
              <w:bottom w:w="55" w:type="dxa"/>
              <w:right w:w="70" w:type="dxa"/>
            </w:tcMar>
            <w:vAlign w:val="center"/>
          </w:tcPr>
          <w:p w14:paraId="4564CF0E"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47681DFC" w14:textId="77777777" w:rsidR="00914A68" w:rsidRDefault="00DD220D">
            <w:r>
              <w:rPr>
                <w:color w:val="000000"/>
              </w:rPr>
              <w:t>• Guru–murid: guru memberi scaffolding, pertanyaan penuntun, penguatan keselamatan, dan umpan balik berdasarkan kebutuhan belajar.</w:t>
            </w:r>
          </w:p>
          <w:p w14:paraId="0053147B" w14:textId="77777777" w:rsidR="00914A68" w:rsidRDefault="00DD220D">
            <w:r>
              <w:rPr>
                <w:color w:val="000000"/>
              </w:rPr>
              <w:t>• Murid–murid: kelompok/tutor sebaya membagi peran, mem</w:t>
            </w:r>
            <w:r>
              <w:rPr>
                <w:color w:val="000000"/>
              </w:rPr>
              <w:t>bandingkan data/strategi, dan memeriksa ketepatan alasan.</w:t>
            </w:r>
          </w:p>
        </w:tc>
      </w:tr>
      <w:tr w:rsidR="00914A68" w14:paraId="089AF171" w14:textId="77777777">
        <w:trPr>
          <w:tblCellSpacing w:w="0" w:type="dxa"/>
          <w:jc w:val="center"/>
        </w:trPr>
        <w:tc>
          <w:tcPr>
            <w:tcW w:w="1928" w:type="dxa"/>
            <w:tcMar>
              <w:top w:w="55" w:type="dxa"/>
              <w:left w:w="70" w:type="dxa"/>
              <w:bottom w:w="55" w:type="dxa"/>
              <w:right w:w="70" w:type="dxa"/>
            </w:tcMar>
            <w:vAlign w:val="center"/>
          </w:tcPr>
          <w:p w14:paraId="1994EBBD"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01248172" w14:textId="77777777" w:rsidR="00914A68" w:rsidRDefault="00DD220D">
            <w:r>
              <w:rPr>
                <w:color w:val="000000"/>
              </w:rPr>
              <w:t>• Aman secara psikologis: murid bebas bertanya, menguji dugaan, dan memperbaiki kesalahan tanpa takut dipermalukan.</w:t>
            </w:r>
          </w:p>
          <w:p w14:paraId="70869888" w14:textId="77777777" w:rsidR="00914A68" w:rsidRDefault="00DD220D">
            <w:r>
              <w:rPr>
                <w:color w:val="000000"/>
              </w:rPr>
              <w:t xml:space="preserve">• Fisik fleksibel: ruang kelas/laboratorium dapat diatur </w:t>
            </w:r>
            <w:r>
              <w:rPr>
                <w:color w:val="000000"/>
              </w:rPr>
              <w:t>untuk demonstrasi, eksperimen, diskusi, dan presentasi dengan prosedur keselamatan.</w:t>
            </w:r>
          </w:p>
          <w:p w14:paraId="76968C8D" w14:textId="77777777" w:rsidR="00914A68" w:rsidRDefault="00DD220D">
            <w:r>
              <w:rPr>
                <w:color w:val="000000"/>
              </w:rPr>
              <w:t>• Kontekstual dan inklusif: fenomena, alat, data, dan teknologi dipilih yang dekat dengan kehidupan murid serta dapat diakses oleh semua.</w:t>
            </w:r>
          </w:p>
        </w:tc>
      </w:tr>
      <w:tr w:rsidR="00914A68" w14:paraId="729CA02D" w14:textId="77777777">
        <w:trPr>
          <w:tblCellSpacing w:w="0" w:type="dxa"/>
          <w:jc w:val="center"/>
        </w:trPr>
        <w:tc>
          <w:tcPr>
            <w:tcW w:w="1928" w:type="dxa"/>
            <w:tcMar>
              <w:top w:w="55" w:type="dxa"/>
              <w:left w:w="70" w:type="dxa"/>
              <w:bottom w:w="55" w:type="dxa"/>
              <w:right w:w="70" w:type="dxa"/>
            </w:tcMar>
            <w:vAlign w:val="center"/>
          </w:tcPr>
          <w:p w14:paraId="3B2D250A"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4DF2B1D2" w14:textId="77777777" w:rsidR="00914A68" w:rsidRDefault="00DD220D">
            <w:r>
              <w:rPr>
                <w:color w:val="000000"/>
              </w:rPr>
              <w:t xml:space="preserve">• Video </w:t>
            </w:r>
            <w:r>
              <w:rPr>
                <w:color w:val="000000"/>
              </w:rPr>
              <w:t>pembelajaran YouTube</w:t>
            </w:r>
          </w:p>
        </w:tc>
      </w:tr>
      <w:tr w:rsidR="00914A68" w14:paraId="5AC1A541"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7DB9C4D9" w14:textId="77777777" w:rsidR="00914A68" w:rsidRDefault="00DD220D">
            <w:r>
              <w:rPr>
                <w:b/>
                <w:color w:val="000000"/>
              </w:rPr>
              <w:t>III.  PENGALAMAN BELAJAR</w:t>
            </w:r>
          </w:p>
        </w:tc>
      </w:tr>
      <w:tr w:rsidR="00914A68" w14:paraId="54FD34D5" w14:textId="77777777">
        <w:trPr>
          <w:tblCellSpacing w:w="0" w:type="dxa"/>
          <w:jc w:val="center"/>
        </w:trPr>
        <w:tc>
          <w:tcPr>
            <w:tcW w:w="1928" w:type="dxa"/>
            <w:shd w:val="clear" w:color="auto" w:fill="C6EFCE"/>
            <w:tcMar>
              <w:top w:w="55" w:type="dxa"/>
              <w:left w:w="70" w:type="dxa"/>
              <w:bottom w:w="55" w:type="dxa"/>
              <w:right w:w="70" w:type="dxa"/>
            </w:tcMar>
            <w:vAlign w:val="center"/>
          </w:tcPr>
          <w:p w14:paraId="51ED8228"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1FA726AE"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6A839522" w14:textId="77777777" w:rsidR="00914A68" w:rsidRDefault="00DD220D">
            <w:pPr>
              <w:jc w:val="center"/>
            </w:pPr>
            <w:r>
              <w:rPr>
                <w:color w:val="000000"/>
              </w:rPr>
              <w:t>Durasi</w:t>
            </w:r>
          </w:p>
        </w:tc>
      </w:tr>
      <w:tr w:rsidR="00914A68" w14:paraId="0D153296" w14:textId="77777777">
        <w:trPr>
          <w:tblCellSpacing w:w="0" w:type="dxa"/>
          <w:jc w:val="center"/>
        </w:trPr>
        <w:tc>
          <w:tcPr>
            <w:tcW w:w="1928" w:type="dxa"/>
            <w:tcMar>
              <w:top w:w="55" w:type="dxa"/>
              <w:left w:w="70" w:type="dxa"/>
              <w:bottom w:w="55" w:type="dxa"/>
              <w:right w:w="70" w:type="dxa"/>
            </w:tcMar>
            <w:vAlign w:val="center"/>
          </w:tcPr>
          <w:p w14:paraId="10E0B669" w14:textId="77777777" w:rsidR="00914A68" w:rsidRDefault="00DD220D">
            <w:r>
              <w:rPr>
                <w:color w:val="000000"/>
              </w:rPr>
              <w:t>Pendahuluan</w:t>
            </w:r>
          </w:p>
        </w:tc>
        <w:tc>
          <w:tcPr>
            <w:tcW w:w="6350" w:type="dxa"/>
            <w:tcMar>
              <w:top w:w="55" w:type="dxa"/>
              <w:left w:w="70" w:type="dxa"/>
              <w:bottom w:w="55" w:type="dxa"/>
              <w:right w:w="70" w:type="dxa"/>
            </w:tcMar>
          </w:tcPr>
          <w:p w14:paraId="17C28442" w14:textId="77777777" w:rsidR="00914A68" w:rsidRDefault="00DD220D">
            <w:r>
              <w:rPr>
                <w:b/>
                <w:color w:val="000000"/>
              </w:rPr>
              <w:t>Fase Inquiry-Based Learning: orientasi fenomena → perumusan pertanyaan.</w:t>
            </w:r>
          </w:p>
          <w:p w14:paraId="1C588E9A"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penggunaan mistar, jangka sorong, mikrometer sekrup, neraca, dan stopwatch.</w:t>
            </w:r>
          </w:p>
          <w:p w14:paraId="0C636D62" w14:textId="77777777" w:rsidR="00914A68" w:rsidRDefault="00DD220D">
            <w:r>
              <w:rPr>
                <w:b/>
                <w:color w:val="00A000"/>
              </w:rPr>
              <w:t>Bermakna</w:t>
            </w:r>
            <w:r>
              <w:rPr>
                <w:color w:val="000000"/>
              </w:rPr>
              <w:t xml:space="preserve"> – Guru menghadir</w:t>
            </w:r>
            <w:r>
              <w:rPr>
                <w:color w:val="000000"/>
              </w:rPr>
              <w:t>kan konteks nyata: Kelompok harus mengukur diameter koin, tebal buku, massa benda, dan waktu 10 ayunan. Mereka perlu memilih alat ukur yang memberi ketelitian paling sesuai.</w:t>
            </w:r>
          </w:p>
          <w:p w14:paraId="5D680E5C" w14:textId="77777777" w:rsidR="00914A68" w:rsidRDefault="00DD220D">
            <w:r>
              <w:rPr>
                <w:b/>
                <w:color w:val="C9A000"/>
              </w:rPr>
              <w:t>Menggembirakan</w:t>
            </w:r>
            <w:r>
              <w:rPr>
                <w:color w:val="000000"/>
              </w:rPr>
              <w:t xml:space="preserve"> – Murid menanggapi pertanyaan pemantik singkat secara individu lalu</w:t>
            </w:r>
            <w:r>
              <w:rPr>
                <w:color w:val="000000"/>
              </w:rPr>
              <w:t xml:space="preserve"> membandingkan jawaban dengan pasangan/kelompok.</w:t>
            </w:r>
          </w:p>
          <w:p w14:paraId="7BFBBD61" w14:textId="77777777" w:rsidR="00914A68" w:rsidRDefault="00DD220D">
            <w:r>
              <w:rPr>
                <w:b/>
                <w:color w:val="7030A0"/>
              </w:rPr>
              <w:t>Memahami</w:t>
            </w:r>
            <w:r>
              <w:rPr>
                <w:color w:val="000000"/>
              </w:rPr>
              <w:t xml:space="preserve"> – Murid menyampaikan dugaan awal tentang konsep inti dan istilah penting pada topik.</w:t>
            </w:r>
          </w:p>
          <w:p w14:paraId="039D29E7" w14:textId="77777777" w:rsidR="00914A68" w:rsidRDefault="00DD220D">
            <w:r>
              <w:rPr>
                <w:b/>
                <w:color w:val="C00000"/>
              </w:rPr>
              <w:lastRenderedPageBreak/>
              <w:t>Mengaplikasi</w:t>
            </w:r>
            <w:r>
              <w:rPr>
                <w:color w:val="000000"/>
              </w:rPr>
              <w:t xml:space="preserve"> – Murid mencoba satu tugas awal sederhana atau mengidentifikasi data/variabel yang diperlukan.</w:t>
            </w:r>
          </w:p>
          <w:p w14:paraId="3F5D398B" w14:textId="77777777" w:rsidR="00914A68" w:rsidRDefault="00DD220D">
            <w:r>
              <w:rPr>
                <w:b/>
                <w:color w:val="ED7D31"/>
              </w:rPr>
              <w:t>Meref</w:t>
            </w:r>
            <w:r>
              <w:rPr>
                <w:b/>
                <w:color w:val="ED7D31"/>
              </w:rPr>
              <w:t>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76754CEE" w14:textId="77777777" w:rsidR="00914A68" w:rsidRDefault="00DD220D">
            <w:pPr>
              <w:jc w:val="center"/>
            </w:pPr>
            <w:r>
              <w:rPr>
                <w:color w:val="000000"/>
              </w:rPr>
              <w:lastRenderedPageBreak/>
              <w:t>15 menit</w:t>
            </w:r>
          </w:p>
        </w:tc>
      </w:tr>
      <w:tr w:rsidR="00914A68" w14:paraId="10E4FAE7" w14:textId="77777777">
        <w:trPr>
          <w:tblCellSpacing w:w="0" w:type="dxa"/>
          <w:jc w:val="center"/>
        </w:trPr>
        <w:tc>
          <w:tcPr>
            <w:tcW w:w="1928" w:type="dxa"/>
            <w:tcMar>
              <w:top w:w="55" w:type="dxa"/>
              <w:left w:w="70" w:type="dxa"/>
              <w:bottom w:w="55" w:type="dxa"/>
              <w:right w:w="70" w:type="dxa"/>
            </w:tcMar>
            <w:vAlign w:val="center"/>
          </w:tcPr>
          <w:p w14:paraId="01425C2B" w14:textId="77777777" w:rsidR="00914A68" w:rsidRDefault="00DD220D">
            <w:r>
              <w:rPr>
                <w:color w:val="000000"/>
              </w:rPr>
              <w:t>Inti</w:t>
            </w:r>
          </w:p>
        </w:tc>
        <w:tc>
          <w:tcPr>
            <w:tcW w:w="6350" w:type="dxa"/>
            <w:tcMar>
              <w:top w:w="55" w:type="dxa"/>
              <w:left w:w="70" w:type="dxa"/>
              <w:bottom w:w="55" w:type="dxa"/>
              <w:right w:w="70" w:type="dxa"/>
            </w:tcMar>
          </w:tcPr>
          <w:p w14:paraId="69D68F85" w14:textId="77777777" w:rsidR="00914A68" w:rsidRDefault="00DD220D">
            <w:r>
              <w:rPr>
                <w:b/>
                <w:color w:val="000000"/>
              </w:rPr>
              <w:t>Fase Inquiry-Based Learning: prediksi → pengumpulan data → analisis.</w:t>
            </w:r>
          </w:p>
          <w:p w14:paraId="674CE078"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0B4C4A44" w14:textId="77777777" w:rsidR="00914A68" w:rsidRDefault="00DD220D">
            <w:r>
              <w:rPr>
                <w:b/>
                <w:color w:val="00A000"/>
              </w:rPr>
              <w:t>Bermakna</w:t>
            </w:r>
            <w:r>
              <w:rPr>
                <w:color w:val="000000"/>
              </w:rPr>
              <w:t xml:space="preserve"> – Murid menelaah konsep inti: Mistar, jangka sorong, mikrometer sekrup, neraca, dan stopwatch memiliki fungsi</w:t>
            </w:r>
            <w:r>
              <w:rPr>
                <w:color w:val="000000"/>
              </w:rPr>
              <w:t>, rentang ukur, serta ketelitian berbeda. Pemilihan alat harus sesuai besaran yang diukur dan ketelitian yang dibutuhkan.</w:t>
            </w:r>
          </w:p>
          <w:p w14:paraId="08C9D10C" w14:textId="77777777" w:rsidR="00914A68" w:rsidRDefault="00DD220D">
            <w:r>
              <w:rPr>
                <w:b/>
                <w:color w:val="C9A000"/>
              </w:rPr>
              <w:t>Menggembirakan</w:t>
            </w:r>
            <w:r>
              <w:rPr>
                <w:color w:val="000000"/>
              </w:rPr>
              <w:t xml:space="preserve"> – Kelompok bekerja dengan metode Praktikum stasiun, membandingkan strategi, dan saling memberi umpan balik atas temuan.</w:t>
            </w:r>
          </w:p>
          <w:p w14:paraId="416571A1"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6BC51723" w14:textId="77777777" w:rsidR="00914A68" w:rsidRDefault="00DD220D">
            <w:r>
              <w:rPr>
                <w:b/>
                <w:color w:val="C00000"/>
              </w:rPr>
              <w:t>Mengaplikasi</w:t>
            </w:r>
            <w:r>
              <w:rPr>
                <w:color w:val="000000"/>
              </w:rPr>
              <w:t xml:space="preserve"> – Murid mengerjakan LKM Lampiran 1, menganalisis konteks, menggunakan data/representasi/perhitungan bila diperlukan, da</w:t>
            </w:r>
            <w:r>
              <w:rPr>
                <w:color w:val="000000"/>
              </w:rPr>
              <w:t>n menyusun simpulan.</w:t>
            </w:r>
          </w:p>
          <w:p w14:paraId="031577E7" w14:textId="77777777" w:rsidR="00914A68" w:rsidRDefault="00DD220D">
            <w:r>
              <w:rPr>
                <w:b/>
                <w:color w:val="ED7D31"/>
              </w:rPr>
              <w:t>Merefleksi</w:t>
            </w:r>
            <w:r>
              <w:rPr>
                <w:color w:val="000000"/>
              </w:rPr>
              <w:t xml:space="preserve"> – Murid memeriksa miskonsepsi “Semua alat ukur memberikan ketelitian yang sama untuk setiap jenis pengukuran.” dan memperbaikinya berdasarkan data, konsep, atau hasil penyelidikan.</w:t>
            </w:r>
          </w:p>
        </w:tc>
        <w:tc>
          <w:tcPr>
            <w:tcW w:w="1701" w:type="dxa"/>
            <w:tcMar>
              <w:top w:w="55" w:type="dxa"/>
              <w:left w:w="70" w:type="dxa"/>
              <w:bottom w:w="55" w:type="dxa"/>
              <w:right w:w="70" w:type="dxa"/>
            </w:tcMar>
            <w:vAlign w:val="center"/>
          </w:tcPr>
          <w:p w14:paraId="69A598D4" w14:textId="77777777" w:rsidR="00914A68" w:rsidRDefault="00DD220D">
            <w:pPr>
              <w:jc w:val="center"/>
            </w:pPr>
            <w:r>
              <w:rPr>
                <w:color w:val="000000"/>
              </w:rPr>
              <w:t>100 menit</w:t>
            </w:r>
          </w:p>
        </w:tc>
      </w:tr>
      <w:tr w:rsidR="00914A68" w14:paraId="498C9D70" w14:textId="77777777">
        <w:trPr>
          <w:tblCellSpacing w:w="0" w:type="dxa"/>
          <w:jc w:val="center"/>
        </w:trPr>
        <w:tc>
          <w:tcPr>
            <w:tcW w:w="1928" w:type="dxa"/>
            <w:tcMar>
              <w:top w:w="55" w:type="dxa"/>
              <w:left w:w="70" w:type="dxa"/>
              <w:bottom w:w="55" w:type="dxa"/>
              <w:right w:w="70" w:type="dxa"/>
            </w:tcMar>
            <w:vAlign w:val="center"/>
          </w:tcPr>
          <w:p w14:paraId="3B7A1A07" w14:textId="77777777" w:rsidR="00914A68" w:rsidRDefault="00DD220D">
            <w:r>
              <w:rPr>
                <w:color w:val="000000"/>
              </w:rPr>
              <w:t>Penutup</w:t>
            </w:r>
          </w:p>
        </w:tc>
        <w:tc>
          <w:tcPr>
            <w:tcW w:w="6350" w:type="dxa"/>
            <w:tcMar>
              <w:top w:w="55" w:type="dxa"/>
              <w:left w:w="70" w:type="dxa"/>
              <w:bottom w:w="55" w:type="dxa"/>
              <w:right w:w="70" w:type="dxa"/>
            </w:tcMar>
          </w:tcPr>
          <w:p w14:paraId="56455B87" w14:textId="77777777" w:rsidR="00914A68" w:rsidRDefault="00DD220D">
            <w:r>
              <w:rPr>
                <w:b/>
                <w:color w:val="000000"/>
              </w:rPr>
              <w:t xml:space="preserve">Fase </w:t>
            </w:r>
            <w:r>
              <w:rPr>
                <w:b/>
                <w:color w:val="000000"/>
              </w:rPr>
              <w:t>Inquiry-Based Learning: simpulan dan refleksi.</w:t>
            </w:r>
          </w:p>
          <w:p w14:paraId="3DD533D8" w14:textId="77777777" w:rsidR="00914A68" w:rsidRDefault="00DD220D">
            <w:r>
              <w:rPr>
                <w:b/>
                <w:color w:val="0070C0"/>
              </w:rPr>
              <w:t>Berkesadaran</w:t>
            </w:r>
            <w:r>
              <w:rPr>
                <w:color w:val="000000"/>
              </w:rPr>
              <w:t xml:space="preserve"> – Murid memeriksa ketercapaian tujuan dan kriteria keberhasilan secara mandiri.</w:t>
            </w:r>
          </w:p>
          <w:p w14:paraId="3732AB3A" w14:textId="77777777" w:rsidR="00914A68" w:rsidRDefault="00DD220D">
            <w:r>
              <w:rPr>
                <w:b/>
                <w:color w:val="00A000"/>
              </w:rPr>
              <w:t>Bermakna</w:t>
            </w:r>
            <w:r>
              <w:rPr>
                <w:color w:val="000000"/>
              </w:rPr>
              <w:t xml:space="preserve"> – Murid menyebutkan manfaat konsep untuk memahami fenomena, memecahkan masalah, atau mengambil keputusan da</w:t>
            </w:r>
            <w:r>
              <w:rPr>
                <w:color w:val="000000"/>
              </w:rPr>
              <w:t>lam kehidupan.</w:t>
            </w:r>
          </w:p>
          <w:p w14:paraId="2DDFAE08"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79243A33" w14:textId="77777777" w:rsidR="00914A68" w:rsidRDefault="00DD220D">
            <w:r>
              <w:rPr>
                <w:b/>
                <w:color w:val="7030A0"/>
              </w:rPr>
              <w:t>Memahami</w:t>
            </w:r>
            <w:r>
              <w:rPr>
                <w:color w:val="000000"/>
              </w:rPr>
              <w:t xml:space="preserve"> – Murid menjelaskan kembali konsep kunci dengan bahasa sendiri.</w:t>
            </w:r>
          </w:p>
          <w:p w14:paraId="7DD9B9CC" w14:textId="77777777" w:rsidR="00914A68" w:rsidRDefault="00DD220D">
            <w:r>
              <w:rPr>
                <w:b/>
                <w:color w:val="C00000"/>
              </w:rPr>
              <w:t>Mengaplikasi</w:t>
            </w:r>
            <w:r>
              <w:rPr>
                <w:color w:val="000000"/>
              </w:rPr>
              <w:t xml:space="preserve"> – Murid menyelesaikan exit ticket singkat yang setara dengan tujuan pembelajaran.</w:t>
            </w:r>
          </w:p>
          <w:p w14:paraId="24B9D04E" w14:textId="77777777" w:rsidR="00914A68" w:rsidRDefault="00DD220D">
            <w:r>
              <w:rPr>
                <w:b/>
                <w:color w:val="ED7D31"/>
              </w:rPr>
              <w:t>Merefleksi</w:t>
            </w:r>
            <w:r>
              <w:rPr>
                <w:color w:val="000000"/>
              </w:rPr>
              <w:t xml:space="preserve"> – Murid menulis simpulan dan menghubungkan nilai QS. Ar-Rahman [55]: 7–9 dengan ketel</w:t>
            </w:r>
            <w:r>
              <w:rPr>
                <w:color w:val="000000"/>
              </w:rPr>
              <w:t>itian, tanggung jawab, dan penggunaan ilmu untuk kebaikan.</w:t>
            </w:r>
          </w:p>
        </w:tc>
        <w:tc>
          <w:tcPr>
            <w:tcW w:w="1701" w:type="dxa"/>
            <w:tcMar>
              <w:top w:w="55" w:type="dxa"/>
              <w:left w:w="70" w:type="dxa"/>
              <w:bottom w:w="55" w:type="dxa"/>
              <w:right w:w="70" w:type="dxa"/>
            </w:tcMar>
            <w:vAlign w:val="center"/>
          </w:tcPr>
          <w:p w14:paraId="07790A4B"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0BE27B7F"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3280A263" w14:textId="77777777" w:rsidR="00914A68" w:rsidRDefault="00DD220D">
            <w:pPr>
              <w:keepNext/>
              <w:spacing w:after="0" w:line="240" w:lineRule="auto"/>
              <w:jc w:val="center"/>
            </w:pPr>
            <w:r>
              <w:rPr>
                <w:b/>
              </w:rPr>
              <w:lastRenderedPageBreak/>
              <w:t>IV.  ASESMEN</w:t>
            </w:r>
          </w:p>
        </w:tc>
      </w:tr>
      <w:tr w:rsidR="00914A68" w14:paraId="78780279"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AA86E36"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7A98D47F"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41D05E5" w14:textId="77777777" w:rsidR="00914A68" w:rsidRDefault="00DD220D">
            <w:pPr>
              <w:keepNext/>
              <w:spacing w:after="0" w:line="240" w:lineRule="auto"/>
              <w:jc w:val="center"/>
            </w:pPr>
            <w:r>
              <w:rPr>
                <w:b/>
              </w:rPr>
              <w:t>Jawaban</w:t>
            </w:r>
          </w:p>
        </w:tc>
      </w:tr>
      <w:tr w:rsidR="00914A68" w14:paraId="3FB8A2F7"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2F03C575"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EBAE9C1" w14:textId="77777777" w:rsidR="00914A68" w:rsidRDefault="00DD220D">
            <w:pPr>
              <w:spacing w:after="0" w:line="240" w:lineRule="auto"/>
            </w:pPr>
            <w:r>
              <w:t xml:space="preserve">1. Sebutkan pengetahuan dan keterampilan prasyarat yang sudah dipelajari pada pertemuan sebelumnya yang menurutmu paling membantu </w:t>
            </w:r>
            <w:r>
              <w:t>mempelajari penggunaan mistar, jangka sorong, mikrometer sekrup, neraca, dan stopwatch.</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3A65932" w14:textId="77777777" w:rsidR="00914A68" w:rsidRDefault="00DD220D">
            <w:pPr>
              <w:spacing w:after="0" w:line="240" w:lineRule="auto"/>
            </w:pPr>
            <w:r>
              <w:t>1. Jawaban memuat prasyarat yang relevan dan alasan singkat.</w:t>
            </w:r>
          </w:p>
        </w:tc>
      </w:tr>
      <w:tr w:rsidR="00914A68" w14:paraId="34243812" w14:textId="77777777">
        <w:trPr>
          <w:tblCellSpacing w:w="0" w:type="dxa"/>
          <w:jc w:val="center"/>
        </w:trPr>
        <w:tc>
          <w:tcPr>
            <w:tcW w:w="1247" w:type="dxa"/>
            <w:vMerge/>
          </w:tcPr>
          <w:p w14:paraId="2950A25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571B250" w14:textId="77777777" w:rsidR="00914A68" w:rsidRDefault="00DD220D">
            <w:pPr>
              <w:spacing w:after="0" w:line="240" w:lineRule="auto"/>
            </w:pPr>
            <w:r>
              <w:t xml:space="preserve">2. Jelaskan dengan bahasa sendiri satu konsep atau besaran yang kamu kenal terkait penggunaan </w:t>
            </w:r>
            <w:r>
              <w:t>mistar, jangka sorong, mikrometer sekrup, neraca, dan stopwatch.</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5D26973" w14:textId="77777777" w:rsidR="00914A68" w:rsidRDefault="00DD220D">
            <w:pPr>
              <w:spacing w:after="0" w:line="240" w:lineRule="auto"/>
            </w:pPr>
            <w:r>
              <w:t xml:space="preserve">2. Jawaban awal yang masuk akal; konsep akan diklarifikasi selama pembelajaran. Acuan: Mistar, jangka sorong, mikrometer sekrup, neraca, dan stopwatch memiliki fungsi, rentang ukur, </w:t>
            </w:r>
            <w:r>
              <w:t>serta ketelitian berbeda.</w:t>
            </w:r>
          </w:p>
        </w:tc>
      </w:tr>
      <w:tr w:rsidR="00914A68" w14:paraId="56E40104" w14:textId="77777777">
        <w:trPr>
          <w:tblCellSpacing w:w="0" w:type="dxa"/>
          <w:jc w:val="center"/>
        </w:trPr>
        <w:tc>
          <w:tcPr>
            <w:tcW w:w="1247" w:type="dxa"/>
            <w:vMerge/>
          </w:tcPr>
          <w:p w14:paraId="6C87D577"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21528A6" w14:textId="77777777" w:rsidR="00914A68" w:rsidRDefault="00DD220D">
            <w:pPr>
              <w:spacing w:after="0" w:line="240" w:lineRule="auto"/>
            </w:pPr>
            <w:r>
              <w:t>3. Tanggapi pernyataan berikut: “Semua alat ukur memberikan ketelitian yang sama untuk setiap jenis pengukuran.”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0C529DD" w14:textId="77777777" w:rsidR="00914A68" w:rsidRDefault="00DD220D">
            <w:pPr>
              <w:spacing w:after="0" w:line="240" w:lineRule="auto"/>
            </w:pPr>
            <w:r>
              <w:t xml:space="preserve">3. Pernyataan tidak tepat. Perbaikan mengacu pada konsep: Mistar, jangka </w:t>
            </w:r>
            <w:r>
              <w:t>sorong, mikrometer sekrup, neraca, dan stopwatch memiliki fungsi, rentang ukur, serta ketelitian berbeda.</w:t>
            </w:r>
          </w:p>
        </w:tc>
      </w:tr>
      <w:tr w:rsidR="00914A68" w14:paraId="5FDF4FFA"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0407C881"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9A3AC5E" w14:textId="77777777" w:rsidR="00914A68" w:rsidRDefault="00DD220D">
            <w:pPr>
              <w:spacing w:after="0" w:line="240" w:lineRule="auto"/>
            </w:pPr>
            <w:r>
              <w:t>Lembar Kerja Murid (LKM) pada Lampiran 1: stimulus bahan bacaan, 5 pertanyaan bertahap, diskusi kelompok 6 murid, dan ruang jawaban yang memad</w:t>
            </w:r>
            <w:r>
              <w:t>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7187221" w14:textId="77777777" w:rsidR="00914A68" w:rsidRDefault="00DD220D">
            <w:pPr>
              <w:spacing w:after="0" w:line="240" w:lineRule="auto"/>
            </w:pPr>
            <w:r>
              <w:t>Jawaban dinilai berdasarkan kesesuaian konsep, ketepatan data/representasi/prosedur, keselamatan kerja (jika relevan), alasan berbasis bukti, dan simpulan yang menjawab TP.</w:t>
            </w:r>
          </w:p>
        </w:tc>
      </w:tr>
      <w:tr w:rsidR="00914A68" w14:paraId="41FD288E"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150C0A8E"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9FDB02C" w14:textId="77777777" w:rsidR="00914A68" w:rsidRDefault="00DD220D">
            <w:pPr>
              <w:spacing w:after="0" w:line="240" w:lineRule="auto"/>
            </w:pPr>
            <w:r>
              <w:t xml:space="preserve">1. Pilihan Ganda (PG): Pernyataan yang paling tepat tentang </w:t>
            </w:r>
            <w:r>
              <w:t>penggunaan mistar, jangka sorong, mikrometer sekrup, neraca, dan stopwatch adalah ...</w:t>
            </w:r>
            <w:r>
              <w:br/>
              <w:t>A. Mistar, jangka sorong, mikrometer sekrup, neraca, dan stopwatch memiliki fungsi, rentang ukur, serta ketelitian berbeda.</w:t>
            </w:r>
            <w:r>
              <w:br/>
              <w:t xml:space="preserve">B. Semua alat ukur memberikan ketelitian yang </w:t>
            </w:r>
            <w:r>
              <w:t>sama untuk setiap jenis pengukuran.</w:t>
            </w:r>
            <w:r>
              <w:br/>
            </w:r>
            <w:r>
              <w:lastRenderedPageBreak/>
              <w:t>C. Data dan satuan tidak diperlukan dalam analisis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45C3F81" w14:textId="77777777" w:rsidR="00914A68" w:rsidRDefault="00DD220D">
            <w:pPr>
              <w:spacing w:after="0" w:line="240" w:lineRule="auto"/>
            </w:pPr>
            <w:r>
              <w:lastRenderedPageBreak/>
              <w:t>1. A</w:t>
            </w:r>
          </w:p>
        </w:tc>
      </w:tr>
      <w:tr w:rsidR="00914A68" w14:paraId="282FC632" w14:textId="77777777">
        <w:trPr>
          <w:tblCellSpacing w:w="0" w:type="dxa"/>
          <w:jc w:val="center"/>
        </w:trPr>
        <w:tc>
          <w:tcPr>
            <w:tcW w:w="1247" w:type="dxa"/>
            <w:vMerge/>
          </w:tcPr>
          <w:p w14:paraId="2809B09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6C97FDB" w14:textId="77777777" w:rsidR="00914A68" w:rsidRDefault="00DD220D">
            <w:pPr>
              <w:spacing w:after="0" w:line="240" w:lineRule="auto"/>
            </w:pPr>
            <w:r>
              <w:t xml:space="preserve">2. </w:t>
            </w:r>
            <w:r>
              <w:t>PGK/PGMA: Pilih semua pernyataan yang benar untuk menganalisis penggunaan mistar, jangka sorong, mikrometer sekrup, neraca, dan stopwatch.</w:t>
            </w:r>
            <w:r>
              <w:br/>
              <w:t>A. Kesimpulan perlu didukung data, konsep, atau bukti yang relevan.</w:t>
            </w:r>
            <w:r>
              <w:br/>
              <w:t>B. Satuan, arah, atau variabel dapat diabaikan wa</w:t>
            </w:r>
            <w:r>
              <w:t>laupun memengaruhi hasil.</w:t>
            </w:r>
            <w:r>
              <w:br/>
              <w:t>C. Konsep dapat diterapkan pada konteks nyata yang sesuai.</w:t>
            </w:r>
            <w:r>
              <w:br/>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B3AC1F6" w14:textId="77777777" w:rsidR="00914A68" w:rsidRDefault="00DD220D">
            <w:pPr>
              <w:spacing w:after="0" w:line="240" w:lineRule="auto"/>
            </w:pPr>
            <w:r>
              <w:t>2. A, C, D</w:t>
            </w:r>
          </w:p>
        </w:tc>
      </w:tr>
      <w:tr w:rsidR="00914A68" w14:paraId="6F648EF7" w14:textId="77777777">
        <w:trPr>
          <w:tblCellSpacing w:w="0" w:type="dxa"/>
          <w:jc w:val="center"/>
        </w:trPr>
        <w:tc>
          <w:tcPr>
            <w:tcW w:w="1247" w:type="dxa"/>
            <w:vMerge/>
          </w:tcPr>
          <w:p w14:paraId="4BD33F1C"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228F1F0" w14:textId="77777777" w:rsidR="00914A68" w:rsidRDefault="00DD220D">
            <w:pPr>
              <w:spacing w:after="0" w:line="240" w:lineRule="auto"/>
            </w:pPr>
            <w:r>
              <w:t xml:space="preserve">3. Pilihan Ganda Kompleks Kategori: </w:t>
            </w:r>
            <w:r>
              <w:t>Tentukan Benar/Salah.</w:t>
            </w:r>
            <w:r>
              <w:br/>
              <w:t>1) Mistar, jangka sorong, mikrometer sekrup, neraca, dan stopwatch memiliki fungsi, rentang ukur, serta ketelitian berbeda.</w:t>
            </w:r>
            <w:r>
              <w:br/>
              <w:t>2) Semua alat ukur memberikan ketelitian yang sama untuk setiap jenis pengukuran.</w:t>
            </w:r>
            <w:r>
              <w:br/>
              <w:t>3) Hasil analisis perlu dika</w:t>
            </w:r>
            <w:r>
              <w:t>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7D632B7" w14:textId="77777777" w:rsidR="00914A68" w:rsidRDefault="00DD220D">
            <w:pPr>
              <w:spacing w:after="0" w:line="240" w:lineRule="auto"/>
            </w:pPr>
            <w:r>
              <w:t>3. Benar; Salah; Benar</w:t>
            </w:r>
          </w:p>
        </w:tc>
      </w:tr>
      <w:tr w:rsidR="00914A68" w14:paraId="5AD6DDC6" w14:textId="77777777">
        <w:trPr>
          <w:tblCellSpacing w:w="0" w:type="dxa"/>
          <w:jc w:val="center"/>
        </w:trPr>
        <w:tc>
          <w:tcPr>
            <w:tcW w:w="1247" w:type="dxa"/>
            <w:vMerge/>
          </w:tcPr>
          <w:p w14:paraId="7FCD8DA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BBFCCC9"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81FE667" w14:textId="77777777" w:rsidR="00914A68" w:rsidRDefault="00DD220D">
            <w:pPr>
              <w:spacing w:after="0" w:line="240" w:lineRule="auto"/>
            </w:pPr>
            <w:r>
              <w:t>4. Jawaban contoh: alat ukur; arti disesuaikan konsep pada bahan bacaan.</w:t>
            </w:r>
          </w:p>
        </w:tc>
      </w:tr>
      <w:tr w:rsidR="00914A68" w14:paraId="343ED852" w14:textId="77777777">
        <w:trPr>
          <w:tblCellSpacing w:w="0" w:type="dxa"/>
          <w:jc w:val="center"/>
        </w:trPr>
        <w:tc>
          <w:tcPr>
            <w:tcW w:w="1247" w:type="dxa"/>
            <w:vMerge/>
          </w:tcPr>
          <w:p w14:paraId="0006E567"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39B462F" w14:textId="77777777" w:rsidR="00914A68" w:rsidRDefault="00DD220D">
            <w:pPr>
              <w:spacing w:after="0" w:line="240" w:lineRule="auto"/>
            </w:pPr>
            <w:r>
              <w:t>5. Uraian: Analisis</w:t>
            </w:r>
            <w:r>
              <w:t xml:space="preserve"> konteks berikut: Kelompok harus mengukur diameter koin, tebal buku, massa benda, dan waktu 10 ayunan. Mereka perlu memilih alat ukur yang memberi ketelitian paling sesuai. Jelaskan konsep yang digunakan, bukti/data yang diperlukan, dan simpulan yang sesua</w:t>
            </w:r>
            <w:r>
              <w:t>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6E04189" w14:textId="77777777" w:rsidR="00914A68" w:rsidRDefault="00DD220D">
            <w:pPr>
              <w:spacing w:after="0" w:line="240" w:lineRule="auto"/>
            </w:pPr>
            <w:r>
              <w:t>5. Jawaban memuat konsep yang tepat, bukti/data relevan, analisis logis, pertimbangan asumsi/keterbatasan, dan simpulan yang menjawab TP.</w:t>
            </w:r>
          </w:p>
        </w:tc>
      </w:tr>
    </w:tbl>
    <w:p w14:paraId="69FD9A6D"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2887B1E1" w14:textId="77777777">
        <w:trPr>
          <w:jc w:val="center"/>
        </w:trPr>
        <w:tc>
          <w:tcPr>
            <w:tcW w:w="4989" w:type="dxa"/>
            <w:tcMar>
              <w:top w:w="40" w:type="dxa"/>
              <w:left w:w="60" w:type="dxa"/>
              <w:bottom w:w="40" w:type="dxa"/>
              <w:right w:w="60" w:type="dxa"/>
            </w:tcMar>
          </w:tcPr>
          <w:p w14:paraId="411A433B" w14:textId="77777777" w:rsidR="00914A68" w:rsidRDefault="00DD220D">
            <w:pPr>
              <w:spacing w:after="0" w:line="240" w:lineRule="auto"/>
              <w:jc w:val="center"/>
            </w:pPr>
            <w:r>
              <w:rPr>
                <w:color w:val="000000"/>
              </w:rPr>
              <w:t>Mengetahui,</w:t>
            </w:r>
          </w:p>
          <w:p w14:paraId="2791FD09" w14:textId="77777777" w:rsidR="00914A68" w:rsidRDefault="00DD220D">
            <w:pPr>
              <w:spacing w:after="0" w:line="240" w:lineRule="auto"/>
              <w:jc w:val="center"/>
            </w:pPr>
            <w:r>
              <w:rPr>
                <w:color w:val="000000"/>
              </w:rPr>
              <w:t>Kepala Sekolah</w:t>
            </w:r>
          </w:p>
          <w:p w14:paraId="26A50A81" w14:textId="77777777" w:rsidR="00914A68" w:rsidRDefault="00914A68">
            <w:pPr>
              <w:spacing w:after="0" w:line="240" w:lineRule="auto"/>
              <w:jc w:val="center"/>
            </w:pPr>
          </w:p>
          <w:p w14:paraId="2490AE3D" w14:textId="77777777" w:rsidR="00914A68" w:rsidRDefault="00914A68">
            <w:pPr>
              <w:spacing w:after="0" w:line="240" w:lineRule="auto"/>
              <w:jc w:val="center"/>
            </w:pPr>
          </w:p>
          <w:p w14:paraId="5D79168D" w14:textId="77777777" w:rsidR="00914A68" w:rsidRDefault="00DD220D">
            <w:pPr>
              <w:spacing w:after="0" w:line="240" w:lineRule="auto"/>
              <w:jc w:val="center"/>
            </w:pPr>
            <w:r>
              <w:rPr>
                <w:b/>
                <w:color w:val="000000"/>
              </w:rPr>
              <w:t>Yusra Edy, S.E</w:t>
            </w:r>
          </w:p>
          <w:p w14:paraId="09630880"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3749D1D8" w14:textId="77777777" w:rsidR="00914A68" w:rsidRDefault="00DD220D">
            <w:pPr>
              <w:spacing w:after="0" w:line="240" w:lineRule="auto"/>
              <w:jc w:val="center"/>
            </w:pPr>
            <w:r>
              <w:rPr>
                <w:color w:val="000000"/>
              </w:rPr>
              <w:t xml:space="preserve">Aceh </w:t>
            </w:r>
            <w:r>
              <w:rPr>
                <w:color w:val="000000"/>
              </w:rPr>
              <w:t>Tengah, 27 Juli 2026</w:t>
            </w:r>
          </w:p>
          <w:p w14:paraId="26041FEA" w14:textId="77777777" w:rsidR="00914A68" w:rsidRDefault="00DD220D">
            <w:pPr>
              <w:spacing w:after="0" w:line="240" w:lineRule="auto"/>
              <w:jc w:val="center"/>
            </w:pPr>
            <w:r>
              <w:rPr>
                <w:color w:val="000000"/>
              </w:rPr>
              <w:t>Guru Mata Pelajaran</w:t>
            </w:r>
          </w:p>
          <w:p w14:paraId="074922B0" w14:textId="77777777" w:rsidR="00914A68" w:rsidRDefault="00914A68">
            <w:pPr>
              <w:spacing w:after="0" w:line="240" w:lineRule="auto"/>
              <w:jc w:val="center"/>
            </w:pPr>
          </w:p>
          <w:p w14:paraId="1BC462C7" w14:textId="77777777" w:rsidR="00914A68" w:rsidRDefault="00914A68">
            <w:pPr>
              <w:spacing w:after="0" w:line="240" w:lineRule="auto"/>
              <w:jc w:val="center"/>
            </w:pPr>
          </w:p>
          <w:p w14:paraId="580E1F8B" w14:textId="77777777" w:rsidR="00914A68" w:rsidRDefault="00DD220D">
            <w:pPr>
              <w:spacing w:after="0" w:line="240" w:lineRule="auto"/>
              <w:jc w:val="center"/>
            </w:pPr>
            <w:r>
              <w:rPr>
                <w:b/>
                <w:color w:val="000000"/>
              </w:rPr>
              <w:t>Dian Alfia Gauondari, S.Pd</w:t>
            </w:r>
          </w:p>
          <w:p w14:paraId="30DCFAA1" w14:textId="77777777" w:rsidR="00914A68" w:rsidRDefault="00DD220D">
            <w:pPr>
              <w:spacing w:after="0" w:line="240" w:lineRule="auto"/>
              <w:jc w:val="center"/>
            </w:pPr>
            <w:r>
              <w:rPr>
                <w:color w:val="000000"/>
              </w:rPr>
              <w:t>NIP. 198609082009042004</w:t>
            </w:r>
          </w:p>
        </w:tc>
      </w:tr>
    </w:tbl>
    <w:p w14:paraId="78BFD1D6" w14:textId="77777777" w:rsidR="00914A68" w:rsidRDefault="00DD220D">
      <w:r>
        <w:br w:type="page"/>
      </w:r>
    </w:p>
    <w:p w14:paraId="71E1FB6C" w14:textId="77777777" w:rsidR="00914A68" w:rsidRDefault="00DD220D">
      <w:pPr>
        <w:spacing w:after="20" w:line="240" w:lineRule="auto"/>
        <w:jc w:val="center"/>
      </w:pPr>
      <w:r>
        <w:rPr>
          <w:b/>
          <w:color w:val="000000"/>
          <w:sz w:val="24"/>
        </w:rPr>
        <w:lastRenderedPageBreak/>
        <w:t>RENCANA PEMBELAJARAN MENDALAM (RPM)</w:t>
      </w:r>
    </w:p>
    <w:p w14:paraId="057741AB" w14:textId="77777777" w:rsidR="00914A68" w:rsidRDefault="00DD220D">
      <w:pPr>
        <w:spacing w:after="20" w:line="240" w:lineRule="auto"/>
        <w:jc w:val="center"/>
      </w:pPr>
      <w:r>
        <w:rPr>
          <w:b/>
          <w:color w:val="000000"/>
        </w:rPr>
        <w:t>DEEP LEARNING</w:t>
      </w:r>
    </w:p>
    <w:p w14:paraId="4B1EF218" w14:textId="5DB72320" w:rsidR="00914A68" w:rsidRDefault="00DD220D">
      <w:pPr>
        <w:spacing w:after="80" w:line="240" w:lineRule="auto"/>
        <w:jc w:val="center"/>
      </w:pPr>
      <w:proofErr w:type="spellStart"/>
      <w:r>
        <w:rPr>
          <w:b/>
          <w:color w:val="0070C0"/>
          <w:sz w:val="20"/>
        </w:rPr>
        <w:t>Minggu</w:t>
      </w:r>
      <w:proofErr w:type="spellEnd"/>
      <w:r>
        <w:rPr>
          <w:b/>
          <w:color w:val="0070C0"/>
          <w:sz w:val="20"/>
        </w:rPr>
        <w:t xml:space="preserve"> 4</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4567AFD1"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7D3A6CAA" w14:textId="77777777" w:rsidR="00914A68" w:rsidRDefault="00DD220D">
            <w:r>
              <w:rPr>
                <w:b/>
                <w:color w:val="000000"/>
              </w:rPr>
              <w:t>I.  IDENTIFIKASI</w:t>
            </w:r>
          </w:p>
        </w:tc>
      </w:tr>
      <w:tr w:rsidR="00914A68" w14:paraId="28D84CB2" w14:textId="77777777">
        <w:trPr>
          <w:tblCellSpacing w:w="0" w:type="dxa"/>
          <w:jc w:val="center"/>
        </w:trPr>
        <w:tc>
          <w:tcPr>
            <w:tcW w:w="1928" w:type="dxa"/>
            <w:tcMar>
              <w:top w:w="55" w:type="dxa"/>
              <w:left w:w="70" w:type="dxa"/>
              <w:bottom w:w="55" w:type="dxa"/>
              <w:right w:w="70" w:type="dxa"/>
            </w:tcMar>
            <w:vAlign w:val="center"/>
          </w:tcPr>
          <w:p w14:paraId="35D0BAB8"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41137ACA" w14:textId="77777777">
              <w:trPr>
                <w:jc w:val="center"/>
              </w:trPr>
              <w:tc>
                <w:tcPr>
                  <w:tcW w:w="2296" w:type="dxa"/>
                  <w:tcMar>
                    <w:top w:w="15" w:type="dxa"/>
                    <w:left w:w="15" w:type="dxa"/>
                    <w:bottom w:w="15" w:type="dxa"/>
                    <w:right w:w="15" w:type="dxa"/>
                  </w:tcMar>
                  <w:vAlign w:val="center"/>
                </w:tcPr>
                <w:p w14:paraId="2397FDDC"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18F2B2AC"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1BD2A7B" w14:textId="77777777" w:rsidR="00914A68" w:rsidRDefault="00DD220D">
                  <w:pPr>
                    <w:spacing w:after="0" w:line="240" w:lineRule="auto"/>
                  </w:pPr>
                  <w:r>
                    <w:t>Dian Alfia Gauondari, S.Pd</w:t>
                  </w:r>
                </w:p>
              </w:tc>
            </w:tr>
            <w:tr w:rsidR="00914A68" w14:paraId="51D3A49B" w14:textId="77777777">
              <w:trPr>
                <w:jc w:val="center"/>
              </w:trPr>
              <w:tc>
                <w:tcPr>
                  <w:tcW w:w="2296" w:type="dxa"/>
                  <w:tcMar>
                    <w:top w:w="15" w:type="dxa"/>
                    <w:left w:w="15" w:type="dxa"/>
                    <w:bottom w:w="15" w:type="dxa"/>
                    <w:right w:w="15" w:type="dxa"/>
                  </w:tcMar>
                  <w:vAlign w:val="center"/>
                </w:tcPr>
                <w:p w14:paraId="235A6383" w14:textId="77777777" w:rsidR="00914A68" w:rsidRDefault="00DD220D">
                  <w:pPr>
                    <w:spacing w:after="0" w:line="240" w:lineRule="auto"/>
                  </w:pPr>
                  <w:r>
                    <w:t xml:space="preserve">Satuan </w:t>
                  </w:r>
                  <w:r>
                    <w:t>Pendidikan</w:t>
                  </w:r>
                </w:p>
              </w:tc>
              <w:tc>
                <w:tcPr>
                  <w:tcW w:w="198" w:type="dxa"/>
                  <w:tcMar>
                    <w:top w:w="15" w:type="dxa"/>
                    <w:left w:w="15" w:type="dxa"/>
                    <w:bottom w:w="15" w:type="dxa"/>
                    <w:right w:w="15" w:type="dxa"/>
                  </w:tcMar>
                  <w:vAlign w:val="center"/>
                </w:tcPr>
                <w:p w14:paraId="5DA8610B"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F9FD5A4" w14:textId="77777777" w:rsidR="00914A68" w:rsidRDefault="00DD220D">
                  <w:pPr>
                    <w:spacing w:after="0" w:line="240" w:lineRule="auto"/>
                  </w:pPr>
                  <w:r>
                    <w:t>SMAN 15 Takengon Binaan Nenggeri Antara</w:t>
                  </w:r>
                </w:p>
              </w:tc>
            </w:tr>
            <w:tr w:rsidR="00914A68" w14:paraId="3E977127" w14:textId="77777777">
              <w:trPr>
                <w:jc w:val="center"/>
              </w:trPr>
              <w:tc>
                <w:tcPr>
                  <w:tcW w:w="2296" w:type="dxa"/>
                  <w:tcMar>
                    <w:top w:w="15" w:type="dxa"/>
                    <w:left w:w="15" w:type="dxa"/>
                    <w:bottom w:w="15" w:type="dxa"/>
                    <w:right w:w="15" w:type="dxa"/>
                  </w:tcMar>
                  <w:vAlign w:val="center"/>
                </w:tcPr>
                <w:p w14:paraId="3F5EB8B5"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2FE0CEE6"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E6E0A8B" w14:textId="77777777" w:rsidR="00914A68" w:rsidRDefault="00DD220D">
                  <w:pPr>
                    <w:spacing w:after="0" w:line="240" w:lineRule="auto"/>
                  </w:pPr>
                  <w:r>
                    <w:t>Fisika</w:t>
                  </w:r>
                </w:p>
              </w:tc>
            </w:tr>
            <w:tr w:rsidR="00914A68" w14:paraId="381FFAAE" w14:textId="77777777">
              <w:trPr>
                <w:jc w:val="center"/>
              </w:trPr>
              <w:tc>
                <w:tcPr>
                  <w:tcW w:w="2296" w:type="dxa"/>
                  <w:tcMar>
                    <w:top w:w="15" w:type="dxa"/>
                    <w:left w:w="15" w:type="dxa"/>
                    <w:bottom w:w="15" w:type="dxa"/>
                    <w:right w:w="15" w:type="dxa"/>
                  </w:tcMar>
                  <w:vAlign w:val="center"/>
                </w:tcPr>
                <w:p w14:paraId="52DCCC45"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7B954A81"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9583618" w14:textId="77777777" w:rsidR="00914A68" w:rsidRDefault="00DD220D">
                  <w:pPr>
                    <w:spacing w:after="0" w:line="240" w:lineRule="auto"/>
                  </w:pPr>
                  <w:r>
                    <w:t>E/X</w:t>
                  </w:r>
                </w:p>
              </w:tc>
            </w:tr>
            <w:tr w:rsidR="00914A68" w14:paraId="0B15B4B3" w14:textId="77777777">
              <w:trPr>
                <w:jc w:val="center"/>
              </w:trPr>
              <w:tc>
                <w:tcPr>
                  <w:tcW w:w="2296" w:type="dxa"/>
                  <w:tcMar>
                    <w:top w:w="15" w:type="dxa"/>
                    <w:left w:w="15" w:type="dxa"/>
                    <w:bottom w:w="15" w:type="dxa"/>
                    <w:right w:w="15" w:type="dxa"/>
                  </w:tcMar>
                  <w:vAlign w:val="center"/>
                </w:tcPr>
                <w:p w14:paraId="3DE0B562"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709B5813"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28ECB30" w14:textId="77777777" w:rsidR="00914A68" w:rsidRDefault="00DD220D">
                  <w:pPr>
                    <w:spacing w:after="0" w:line="240" w:lineRule="auto"/>
                  </w:pPr>
                  <w:r>
                    <w:t>Ketelitian, ketepatan, angka penting, notasi ilmiah, dan ketidakpastian pengukuran</w:t>
                  </w:r>
                </w:p>
              </w:tc>
            </w:tr>
            <w:tr w:rsidR="00914A68" w14:paraId="10EEB965" w14:textId="77777777">
              <w:trPr>
                <w:jc w:val="center"/>
              </w:trPr>
              <w:tc>
                <w:tcPr>
                  <w:tcW w:w="2296" w:type="dxa"/>
                  <w:tcMar>
                    <w:top w:w="15" w:type="dxa"/>
                    <w:left w:w="15" w:type="dxa"/>
                    <w:bottom w:w="15" w:type="dxa"/>
                    <w:right w:w="15" w:type="dxa"/>
                  </w:tcMar>
                  <w:vAlign w:val="center"/>
                </w:tcPr>
                <w:p w14:paraId="5AC1FCB6"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5F08A91B"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A4C6C96" w14:textId="77777777" w:rsidR="00914A68" w:rsidRDefault="00DD220D">
                  <w:pPr>
                    <w:spacing w:after="0" w:line="240" w:lineRule="auto"/>
                  </w:pPr>
                  <w:r>
                    <w:t>3 JP (135 menit)</w:t>
                  </w:r>
                </w:p>
              </w:tc>
            </w:tr>
          </w:tbl>
          <w:p w14:paraId="314B17AE" w14:textId="77777777" w:rsidR="00914A68" w:rsidRDefault="00914A68"/>
        </w:tc>
      </w:tr>
      <w:tr w:rsidR="00914A68" w14:paraId="65E3386C" w14:textId="77777777">
        <w:trPr>
          <w:tblCellSpacing w:w="0" w:type="dxa"/>
          <w:jc w:val="center"/>
        </w:trPr>
        <w:tc>
          <w:tcPr>
            <w:tcW w:w="1928" w:type="dxa"/>
            <w:tcMar>
              <w:top w:w="55" w:type="dxa"/>
              <w:left w:w="70" w:type="dxa"/>
              <w:bottom w:w="55" w:type="dxa"/>
              <w:right w:w="70" w:type="dxa"/>
            </w:tcMar>
            <w:vAlign w:val="center"/>
          </w:tcPr>
          <w:p w14:paraId="0D032461"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4C975D4D" w14:textId="77777777" w:rsidR="00914A68" w:rsidRDefault="00DD220D">
            <w:r>
              <w:rPr>
                <w:color w:val="000000"/>
              </w:rPr>
              <w:t>Murid sudah mampu merencanakan dan melakukan pengukuran panjang, massa, serta waktu menggunakan alat yang sesuai secara aman dan akurat, tetapi masih perlu penguatan untuk ketelitian, ketepatan, angka penting, notasi ilmiah, dan</w:t>
            </w:r>
            <w:r>
              <w:rPr>
                <w:color w:val="000000"/>
              </w:rPr>
              <w:t xml:space="preserve"> ketidakpastian pengukuran agar tujuan pembelajaran pada pertemuan ini tercapai secara tepat.</w:t>
            </w:r>
          </w:p>
        </w:tc>
      </w:tr>
      <w:tr w:rsidR="00914A68" w14:paraId="3AE1364E" w14:textId="77777777">
        <w:trPr>
          <w:tblCellSpacing w:w="0" w:type="dxa"/>
          <w:jc w:val="center"/>
        </w:trPr>
        <w:tc>
          <w:tcPr>
            <w:tcW w:w="1928" w:type="dxa"/>
            <w:tcMar>
              <w:top w:w="55" w:type="dxa"/>
              <w:left w:w="70" w:type="dxa"/>
              <w:bottom w:w="55" w:type="dxa"/>
              <w:right w:w="70" w:type="dxa"/>
            </w:tcMar>
            <w:vAlign w:val="center"/>
          </w:tcPr>
          <w:p w14:paraId="58F88530"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511A693D" w14:textId="77777777" w:rsidR="00914A68" w:rsidRDefault="00DD220D">
            <w:r>
              <w:rPr>
                <w:color w:val="000000"/>
              </w:rPr>
              <w:t>• Faktual: istilah, simbol, alat/data, satuan, dan informasi penting pada topik ketelitian, ketepatan, angka penting, notasi ilmia</w:t>
            </w:r>
            <w:r>
              <w:rPr>
                <w:color w:val="000000"/>
              </w:rPr>
              <w:t>h, dan ketidakpastian pengukuran.</w:t>
            </w:r>
          </w:p>
          <w:p w14:paraId="7D442B17" w14:textId="77777777" w:rsidR="00914A68" w:rsidRDefault="00DD220D">
            <w:r>
              <w:rPr>
                <w:color w:val="000000"/>
              </w:rPr>
              <w:t>• Konseptual: Ketelitian berkaitan dengan kedekatan hasil-hasil pengukuran berulang, sedangkan ketepatan berkaitan dengan kedekatan terhadap nilai acuan. Angka penting dan ketidakpastian digunakan agar hasil tidak dilapork</w:t>
            </w:r>
            <w:r>
              <w:rPr>
                <w:color w:val="000000"/>
              </w:rPr>
              <w:t>an melebihi kemampuan alat.</w:t>
            </w:r>
          </w:p>
          <w:p w14:paraId="3B35FAB5" w14:textId="77777777" w:rsidR="00914A68" w:rsidRDefault="00DD220D">
            <w:r>
              <w:rPr>
                <w:color w:val="000000"/>
              </w:rPr>
              <w:t>• Prosedural: murid mengikuti langkah analisis/penyelidikan yang sesuai, menggunakan representasi, data, atau perhitungan, lalu mengomunikasikan hasil.</w:t>
            </w:r>
          </w:p>
          <w:p w14:paraId="20DFB438" w14:textId="77777777" w:rsidR="00914A68" w:rsidRDefault="00DD220D">
            <w:r>
              <w:rPr>
                <w:color w:val="000000"/>
              </w:rPr>
              <w:t>• Metakognitif: murid memeriksa asumsi, ketelitian, sumber kesalahan, keterb</w:t>
            </w:r>
            <w:r>
              <w:rPr>
                <w:color w:val="000000"/>
              </w:rPr>
              <w:t>atasan model, dan alasan yang mendukung simpulan.</w:t>
            </w:r>
          </w:p>
          <w:p w14:paraId="4111803E" w14:textId="77777777" w:rsidR="00914A68" w:rsidRDefault="00DD220D">
            <w:r>
              <w:rPr>
                <w:color w:val="000000"/>
              </w:rPr>
              <w:t>• Tingkat abstraksi &amp; miskonsepsi: konsep berpindah dari fenomena nyata ke representasi/grafik/model; waspadai anggapan “Semakin banyak digit yang ditulis, semakin akurat hasil pengukuran.”</w:t>
            </w:r>
          </w:p>
          <w:p w14:paraId="57719154" w14:textId="77777777" w:rsidR="00914A68" w:rsidRDefault="00DD220D">
            <w:r>
              <w:rPr>
                <w:color w:val="000000"/>
              </w:rPr>
              <w:t>• Strategi &amp; ase</w:t>
            </w:r>
            <w:r>
              <w:rPr>
                <w:color w:val="000000"/>
              </w:rPr>
              <w:t>smen: Problem-Based Learning (PBL) dengan metode Diskusi Socratic; diagnostik melalui pertanyaan awal, formatif melalui LKM/observasi, dan sumatif melalui soal beragam bentuk.</w:t>
            </w:r>
          </w:p>
        </w:tc>
      </w:tr>
      <w:tr w:rsidR="00914A68" w14:paraId="49BED1E0" w14:textId="77777777">
        <w:trPr>
          <w:tblCellSpacing w:w="0" w:type="dxa"/>
          <w:jc w:val="center"/>
        </w:trPr>
        <w:tc>
          <w:tcPr>
            <w:tcW w:w="1928" w:type="dxa"/>
            <w:tcMar>
              <w:top w:w="55" w:type="dxa"/>
              <w:left w:w="70" w:type="dxa"/>
              <w:bottom w:w="55" w:type="dxa"/>
              <w:right w:w="70" w:type="dxa"/>
            </w:tcMar>
            <w:vAlign w:val="center"/>
          </w:tcPr>
          <w:p w14:paraId="6CED32AA"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62BD85E9" w14:textId="77777777" w:rsidR="00914A68" w:rsidRDefault="00DD220D">
            <w:r>
              <w:rPr>
                <w:color w:val="000000"/>
              </w:rPr>
              <w:t>• Penalaran Kritis</w:t>
            </w:r>
          </w:p>
          <w:p w14:paraId="1BC73A0D" w14:textId="77777777" w:rsidR="00914A68" w:rsidRDefault="00DD220D">
            <w:r>
              <w:rPr>
                <w:color w:val="000000"/>
              </w:rPr>
              <w:t>• Kemandirian</w:t>
            </w:r>
          </w:p>
          <w:p w14:paraId="450AC89C" w14:textId="77777777" w:rsidR="00914A68" w:rsidRDefault="00DD220D">
            <w:r>
              <w:rPr>
                <w:color w:val="000000"/>
              </w:rPr>
              <w:t>• Komunikasi</w:t>
            </w:r>
          </w:p>
        </w:tc>
      </w:tr>
      <w:tr w:rsidR="00914A68" w14:paraId="179C4901"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88669F9" w14:textId="77777777" w:rsidR="00914A68" w:rsidRDefault="00DD220D">
            <w:r>
              <w:rPr>
                <w:b/>
                <w:color w:val="000000"/>
              </w:rPr>
              <w:t xml:space="preserve">II.  </w:t>
            </w:r>
            <w:r>
              <w:rPr>
                <w:b/>
                <w:color w:val="000000"/>
              </w:rPr>
              <w:t>DESAIN PEMBELAJARAN</w:t>
            </w:r>
          </w:p>
        </w:tc>
      </w:tr>
      <w:tr w:rsidR="00914A68" w14:paraId="40C7D70D" w14:textId="77777777">
        <w:trPr>
          <w:tblCellSpacing w:w="0" w:type="dxa"/>
          <w:jc w:val="center"/>
        </w:trPr>
        <w:tc>
          <w:tcPr>
            <w:tcW w:w="1928" w:type="dxa"/>
            <w:tcMar>
              <w:top w:w="55" w:type="dxa"/>
              <w:left w:w="70" w:type="dxa"/>
              <w:bottom w:w="55" w:type="dxa"/>
              <w:right w:w="70" w:type="dxa"/>
            </w:tcMar>
            <w:vAlign w:val="center"/>
          </w:tcPr>
          <w:p w14:paraId="61A97325"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3CB32CBB" w14:textId="77777777" w:rsidR="00914A68" w:rsidRDefault="00DD220D">
            <w:r>
              <w:rPr>
                <w:color w:val="000000"/>
              </w:rPr>
              <w:t>Murid mampu menerapkan aturan angka penting dan ketidakpastian untuk menyajikan hasil pengukuran secara benar.</w:t>
            </w:r>
          </w:p>
        </w:tc>
      </w:tr>
      <w:tr w:rsidR="00914A68" w14:paraId="7A9810C4" w14:textId="77777777">
        <w:trPr>
          <w:tblCellSpacing w:w="0" w:type="dxa"/>
          <w:jc w:val="center"/>
        </w:trPr>
        <w:tc>
          <w:tcPr>
            <w:tcW w:w="1928" w:type="dxa"/>
            <w:tcMar>
              <w:top w:w="55" w:type="dxa"/>
              <w:left w:w="70" w:type="dxa"/>
              <w:bottom w:w="55" w:type="dxa"/>
              <w:right w:w="70" w:type="dxa"/>
            </w:tcMar>
            <w:vAlign w:val="center"/>
          </w:tcPr>
          <w:p w14:paraId="4D91F4C0"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73673A38" w14:textId="77777777" w:rsidR="00914A68" w:rsidRDefault="00DD220D">
            <w:pPr>
              <w:spacing w:after="40"/>
            </w:pPr>
            <w:r>
              <w:rPr>
                <w:rFonts w:cs="Comic Sans MS"/>
                <w:b/>
              </w:rPr>
              <w:t>QS. Al-Isra' [17]: 36</w:t>
            </w:r>
          </w:p>
          <w:p w14:paraId="5A3179B1" w14:textId="77777777" w:rsidR="00914A68" w:rsidRDefault="00DD220D">
            <w:pPr>
              <w:bidi/>
              <w:spacing w:before="160" w:after="100" w:line="293" w:lineRule="auto"/>
              <w:jc w:val="right"/>
            </w:pPr>
            <w:r>
              <w:rPr>
                <w:rFonts w:ascii="Amiri" w:eastAsia="Amiri" w:hAnsi="Amiri" w:cs="Amiri"/>
                <w:sz w:val="36"/>
              </w:rPr>
              <w:t>وَلَا</w:t>
            </w:r>
            <w:r>
              <w:rPr>
                <w:rFonts w:ascii="Amiri" w:eastAsia="Amiri" w:hAnsi="Amiri" w:cs="Amiri"/>
                <w:sz w:val="36"/>
              </w:rPr>
              <w:t xml:space="preserve"> </w:t>
            </w:r>
            <w:r>
              <w:rPr>
                <w:rFonts w:ascii="Amiri" w:eastAsia="Amiri" w:hAnsi="Amiri" w:cs="Amiri"/>
                <w:sz w:val="36"/>
              </w:rPr>
              <w:t>تَقْفُ</w:t>
            </w:r>
            <w:r>
              <w:rPr>
                <w:rFonts w:ascii="Amiri" w:eastAsia="Amiri" w:hAnsi="Amiri" w:cs="Amiri"/>
                <w:sz w:val="36"/>
              </w:rPr>
              <w:t xml:space="preserve"> </w:t>
            </w:r>
            <w:r>
              <w:rPr>
                <w:rFonts w:ascii="Amiri" w:eastAsia="Amiri" w:hAnsi="Amiri" w:cs="Amiri"/>
                <w:sz w:val="36"/>
              </w:rPr>
              <w:t>مَا</w:t>
            </w:r>
            <w:r>
              <w:rPr>
                <w:rFonts w:ascii="Amiri" w:eastAsia="Amiri" w:hAnsi="Amiri" w:cs="Amiri"/>
                <w:sz w:val="36"/>
              </w:rPr>
              <w:t xml:space="preserve"> </w:t>
            </w:r>
            <w:r>
              <w:rPr>
                <w:rFonts w:ascii="Amiri" w:eastAsia="Amiri" w:hAnsi="Amiri" w:cs="Amiri"/>
                <w:sz w:val="36"/>
              </w:rPr>
              <w:t>لَيْسَ</w:t>
            </w:r>
            <w:r>
              <w:rPr>
                <w:rFonts w:ascii="Amiri" w:eastAsia="Amiri" w:hAnsi="Amiri" w:cs="Amiri"/>
                <w:sz w:val="36"/>
              </w:rPr>
              <w:t xml:space="preserve"> </w:t>
            </w:r>
            <w:r>
              <w:rPr>
                <w:rFonts w:ascii="Amiri" w:eastAsia="Amiri" w:hAnsi="Amiri" w:cs="Amiri"/>
                <w:sz w:val="36"/>
              </w:rPr>
              <w:t>لَكَ</w:t>
            </w:r>
            <w:r>
              <w:rPr>
                <w:rFonts w:ascii="Amiri" w:eastAsia="Amiri" w:hAnsi="Amiri" w:cs="Amiri"/>
                <w:sz w:val="36"/>
              </w:rPr>
              <w:t xml:space="preserve"> </w:t>
            </w:r>
            <w:r>
              <w:rPr>
                <w:rFonts w:ascii="Amiri" w:eastAsia="Amiri" w:hAnsi="Amiri" w:cs="Amiri"/>
                <w:sz w:val="36"/>
              </w:rPr>
              <w:t>بِهٖ</w:t>
            </w:r>
            <w:r>
              <w:rPr>
                <w:rFonts w:ascii="Amiri" w:eastAsia="Amiri" w:hAnsi="Amiri" w:cs="Amiri"/>
                <w:sz w:val="36"/>
              </w:rPr>
              <w:t xml:space="preserve"> </w:t>
            </w:r>
            <w:r>
              <w:rPr>
                <w:rFonts w:ascii="Amiri" w:eastAsia="Amiri" w:hAnsi="Amiri" w:cs="Amiri"/>
                <w:sz w:val="36"/>
              </w:rPr>
              <w:t>عِلْمٌ</w:t>
            </w:r>
            <w:r>
              <w:rPr>
                <w:rFonts w:ascii="Amiri" w:eastAsia="Amiri" w:hAnsi="Amiri" w:cs="Amiri"/>
                <w:sz w:val="36"/>
              </w:rPr>
              <w:t xml:space="preserve"> </w:t>
            </w:r>
            <w:r>
              <w:rPr>
                <w:rFonts w:ascii="Amiri" w:eastAsia="Amiri" w:hAnsi="Amiri" w:cs="Amiri"/>
                <w:sz w:val="36"/>
              </w:rPr>
              <w:t>ۗاِنَّ</w:t>
            </w:r>
            <w:r>
              <w:rPr>
                <w:rFonts w:ascii="Amiri" w:eastAsia="Amiri" w:hAnsi="Amiri" w:cs="Amiri"/>
                <w:sz w:val="36"/>
              </w:rPr>
              <w:t xml:space="preserve"> </w:t>
            </w:r>
            <w:r>
              <w:rPr>
                <w:rFonts w:ascii="Amiri" w:eastAsia="Amiri" w:hAnsi="Amiri" w:cs="Amiri"/>
                <w:sz w:val="36"/>
              </w:rPr>
              <w:t>السَّمْعَ</w:t>
            </w:r>
            <w:r>
              <w:rPr>
                <w:rFonts w:ascii="Amiri" w:eastAsia="Amiri" w:hAnsi="Amiri" w:cs="Amiri"/>
                <w:sz w:val="36"/>
              </w:rPr>
              <w:t xml:space="preserve"> </w:t>
            </w:r>
            <w:r>
              <w:rPr>
                <w:rFonts w:ascii="Amiri" w:eastAsia="Amiri" w:hAnsi="Amiri" w:cs="Amiri"/>
                <w:sz w:val="36"/>
              </w:rPr>
              <w:t>وَالْبَصَرَ</w:t>
            </w:r>
            <w:r>
              <w:rPr>
                <w:rFonts w:ascii="Amiri" w:eastAsia="Amiri" w:hAnsi="Amiri" w:cs="Amiri"/>
                <w:sz w:val="36"/>
              </w:rPr>
              <w:t xml:space="preserve"> </w:t>
            </w:r>
            <w:r>
              <w:rPr>
                <w:rFonts w:ascii="Amiri" w:eastAsia="Amiri" w:hAnsi="Amiri" w:cs="Amiri"/>
                <w:sz w:val="36"/>
              </w:rPr>
              <w:t>وَالْفُؤَادَ</w:t>
            </w:r>
            <w:r>
              <w:rPr>
                <w:rFonts w:ascii="Amiri" w:eastAsia="Amiri" w:hAnsi="Amiri" w:cs="Amiri"/>
                <w:sz w:val="36"/>
              </w:rPr>
              <w:t xml:space="preserve"> </w:t>
            </w:r>
            <w:r>
              <w:rPr>
                <w:rFonts w:ascii="Amiri" w:eastAsia="Amiri" w:hAnsi="Amiri" w:cs="Amiri"/>
                <w:sz w:val="36"/>
              </w:rPr>
              <w:t>كُلُّ</w:t>
            </w:r>
            <w:r>
              <w:rPr>
                <w:rFonts w:ascii="Amiri" w:eastAsia="Amiri" w:hAnsi="Amiri" w:cs="Amiri"/>
                <w:sz w:val="36"/>
              </w:rPr>
              <w:t xml:space="preserve"> </w:t>
            </w:r>
            <w:r>
              <w:rPr>
                <w:rFonts w:ascii="Amiri" w:eastAsia="Amiri" w:hAnsi="Amiri" w:cs="Amiri"/>
                <w:sz w:val="36"/>
              </w:rPr>
              <w:t>اُولٰۤىِٕكَ</w:t>
            </w:r>
            <w:r>
              <w:rPr>
                <w:rFonts w:ascii="Amiri" w:eastAsia="Amiri" w:hAnsi="Amiri" w:cs="Amiri"/>
                <w:sz w:val="36"/>
              </w:rPr>
              <w:t xml:space="preserve"> </w:t>
            </w:r>
            <w:r>
              <w:rPr>
                <w:rFonts w:ascii="Amiri" w:eastAsia="Amiri" w:hAnsi="Amiri" w:cs="Amiri"/>
                <w:sz w:val="36"/>
              </w:rPr>
              <w:t>كَانَ</w:t>
            </w:r>
            <w:r>
              <w:rPr>
                <w:rFonts w:ascii="Amiri" w:eastAsia="Amiri" w:hAnsi="Amiri" w:cs="Amiri"/>
                <w:sz w:val="36"/>
              </w:rPr>
              <w:t xml:space="preserve"> </w:t>
            </w:r>
            <w:r>
              <w:rPr>
                <w:rFonts w:ascii="Amiri" w:eastAsia="Amiri" w:hAnsi="Amiri" w:cs="Amiri"/>
                <w:sz w:val="36"/>
              </w:rPr>
              <w:lastRenderedPageBreak/>
              <w:t>عَنْهُ</w:t>
            </w:r>
            <w:r>
              <w:rPr>
                <w:rFonts w:ascii="Amiri" w:eastAsia="Amiri" w:hAnsi="Amiri" w:cs="Amiri"/>
                <w:sz w:val="36"/>
              </w:rPr>
              <w:t xml:space="preserve"> </w:t>
            </w:r>
            <w:r>
              <w:rPr>
                <w:rFonts w:ascii="Amiri" w:eastAsia="Amiri" w:hAnsi="Amiri" w:cs="Amiri"/>
                <w:sz w:val="36"/>
              </w:rPr>
              <w:t>مَسْـُٔوْلًا</w:t>
            </w:r>
          </w:p>
          <w:p w14:paraId="3716652D" w14:textId="77777777" w:rsidR="00914A68" w:rsidRDefault="00DD220D">
            <w:pPr>
              <w:spacing w:before="40" w:after="20"/>
            </w:pPr>
            <w:r>
              <w:rPr>
                <w:rFonts w:cs="Comic Sans MS"/>
                <w:b/>
              </w:rPr>
              <w:t xml:space="preserve">Artinya: </w:t>
            </w:r>
            <w:r>
              <w:rPr>
                <w:rFonts w:cs="Comic Sans MS"/>
              </w:rPr>
              <w:t>Janganlah engkau mengikuti sesuatu yang tidak kauketahui. Sesungguhnya pendengaran, penglihatan, dan hati nurani, semua itu akan diminta pertanggungjawabannya.</w:t>
            </w:r>
          </w:p>
          <w:p w14:paraId="71343C12" w14:textId="77777777" w:rsidR="00914A68" w:rsidRDefault="00DD220D">
            <w:pPr>
              <w:spacing w:before="20" w:after="20"/>
            </w:pPr>
            <w:r>
              <w:rPr>
                <w:rFonts w:cs="Comic Sans MS"/>
                <w:b/>
              </w:rPr>
              <w:t xml:space="preserve">Keterkaitan dengan materi: </w:t>
            </w:r>
            <w:r>
              <w:rPr>
                <w:rFonts w:cs="Comic Sans MS"/>
              </w:rPr>
              <w:t>pengetahuan harus didasarkan pada hal yang diketahui dan dapat dipertanggungjawabkan; relevan dengan angka penting, ketidakpastian, serta pelaporan hasil.</w:t>
            </w:r>
          </w:p>
          <w:p w14:paraId="7BF17EBD" w14:textId="77777777" w:rsidR="00914A68" w:rsidRDefault="00DD220D">
            <w:pPr>
              <w:spacing w:before="20"/>
            </w:pPr>
            <w:r>
              <w:rPr>
                <w:rFonts w:cs="Comic Sans MS"/>
                <w:i/>
                <w:color w:val="666666"/>
                <w:sz w:val="16"/>
              </w:rPr>
              <w:t xml:space="preserve">Sumber teks ayat dan terjemah: Qur'an Kemenag - LPMQ Kementerian Agama RI </w:t>
            </w:r>
            <w:r>
              <w:rPr>
                <w:rFonts w:cs="Comic Sans MS"/>
                <w:i/>
                <w:color w:val="666666"/>
                <w:sz w:val="16"/>
              </w:rPr>
              <w:t>(Mushaf Standar Indonesia, Rasm Usmani; Terjemah Edisi 2019).</w:t>
            </w:r>
          </w:p>
        </w:tc>
      </w:tr>
      <w:tr w:rsidR="00914A68" w14:paraId="5059645D" w14:textId="77777777">
        <w:trPr>
          <w:tblCellSpacing w:w="0" w:type="dxa"/>
          <w:jc w:val="center"/>
        </w:trPr>
        <w:tc>
          <w:tcPr>
            <w:tcW w:w="1928" w:type="dxa"/>
            <w:tcMar>
              <w:top w:w="55" w:type="dxa"/>
              <w:left w:w="70" w:type="dxa"/>
              <w:bottom w:w="55" w:type="dxa"/>
              <w:right w:w="70" w:type="dxa"/>
            </w:tcMar>
            <w:vAlign w:val="center"/>
          </w:tcPr>
          <w:p w14:paraId="36C83600"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39CC6F26" w14:textId="77777777" w:rsidR="00914A68" w:rsidRDefault="00DD220D">
            <w:r>
              <w:rPr>
                <w:color w:val="000000"/>
              </w:rPr>
              <w:t>• Model: Problem-Based Learning (PBL)</w:t>
            </w:r>
          </w:p>
          <w:p w14:paraId="72D0D3C7" w14:textId="77777777" w:rsidR="00914A68" w:rsidRDefault="00DD220D">
            <w:r>
              <w:rPr>
                <w:color w:val="000000"/>
              </w:rPr>
              <w:t>• Metode: Diskusi Socratic</w:t>
            </w:r>
          </w:p>
        </w:tc>
      </w:tr>
      <w:tr w:rsidR="00914A68" w14:paraId="46C1AA87" w14:textId="77777777">
        <w:trPr>
          <w:tblCellSpacing w:w="0" w:type="dxa"/>
          <w:jc w:val="center"/>
        </w:trPr>
        <w:tc>
          <w:tcPr>
            <w:tcW w:w="1928" w:type="dxa"/>
            <w:tcMar>
              <w:top w:w="55" w:type="dxa"/>
              <w:left w:w="70" w:type="dxa"/>
              <w:bottom w:w="55" w:type="dxa"/>
              <w:right w:w="70" w:type="dxa"/>
            </w:tcMar>
            <w:vAlign w:val="center"/>
          </w:tcPr>
          <w:p w14:paraId="106C335B"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21FAEF4B" w14:textId="77777777" w:rsidR="00914A68" w:rsidRDefault="00DD220D">
            <w:r>
              <w:rPr>
                <w:color w:val="000000"/>
              </w:rPr>
              <w:t xml:space="preserve">• Guru–murid: guru memberi scaffolding, pertanyaan penuntun, penguatan </w:t>
            </w:r>
            <w:r>
              <w:rPr>
                <w:color w:val="000000"/>
              </w:rPr>
              <w:t>keselamatan, dan umpan balik berdasarkan kebutuhan belajar.</w:t>
            </w:r>
          </w:p>
          <w:p w14:paraId="32BAE3CB" w14:textId="77777777" w:rsidR="00914A68" w:rsidRDefault="00DD220D">
            <w:r>
              <w:rPr>
                <w:color w:val="000000"/>
              </w:rPr>
              <w:t>• Murid–murid: kelompok/tutor sebaya membagi peran, membandingkan data/strategi, dan memeriksa ketepatan alasan.</w:t>
            </w:r>
          </w:p>
        </w:tc>
      </w:tr>
      <w:tr w:rsidR="00914A68" w14:paraId="40E4B792" w14:textId="77777777">
        <w:trPr>
          <w:tblCellSpacing w:w="0" w:type="dxa"/>
          <w:jc w:val="center"/>
        </w:trPr>
        <w:tc>
          <w:tcPr>
            <w:tcW w:w="1928" w:type="dxa"/>
            <w:tcMar>
              <w:top w:w="55" w:type="dxa"/>
              <w:left w:w="70" w:type="dxa"/>
              <w:bottom w:w="55" w:type="dxa"/>
              <w:right w:w="70" w:type="dxa"/>
            </w:tcMar>
            <w:vAlign w:val="center"/>
          </w:tcPr>
          <w:p w14:paraId="0EB7D756"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3DCCACFF" w14:textId="77777777" w:rsidR="00914A68" w:rsidRDefault="00DD220D">
            <w:r>
              <w:rPr>
                <w:color w:val="000000"/>
              </w:rPr>
              <w:t>• Aman secara psikologis: murid bebas bertanya, menguji du</w:t>
            </w:r>
            <w:r>
              <w:rPr>
                <w:color w:val="000000"/>
              </w:rPr>
              <w:t>gaan, dan memperbaiki kesalahan tanpa takut dipermalukan.</w:t>
            </w:r>
          </w:p>
          <w:p w14:paraId="701599A9" w14:textId="77777777" w:rsidR="00914A68" w:rsidRDefault="00DD220D">
            <w:r>
              <w:rPr>
                <w:color w:val="000000"/>
              </w:rPr>
              <w:t>• Fisik fleksibel: ruang kelas/laboratorium dapat diatur untuk demonstrasi, eksperimen, diskusi, dan presentasi dengan prosedur keselamatan.</w:t>
            </w:r>
          </w:p>
          <w:p w14:paraId="07B4DF3C" w14:textId="77777777" w:rsidR="00914A68" w:rsidRDefault="00DD220D">
            <w:r>
              <w:rPr>
                <w:color w:val="000000"/>
              </w:rPr>
              <w:t>• Kontekstual dan inklusif: fenomena, alat, data, dan tek</w:t>
            </w:r>
            <w:r>
              <w:rPr>
                <w:color w:val="000000"/>
              </w:rPr>
              <w:t>nologi dipilih yang dekat dengan kehidupan murid serta dapat diakses oleh semua.</w:t>
            </w:r>
          </w:p>
        </w:tc>
      </w:tr>
      <w:tr w:rsidR="00914A68" w14:paraId="364B39E4" w14:textId="77777777">
        <w:trPr>
          <w:tblCellSpacing w:w="0" w:type="dxa"/>
          <w:jc w:val="center"/>
        </w:trPr>
        <w:tc>
          <w:tcPr>
            <w:tcW w:w="1928" w:type="dxa"/>
            <w:tcMar>
              <w:top w:w="55" w:type="dxa"/>
              <w:left w:w="70" w:type="dxa"/>
              <w:bottom w:w="55" w:type="dxa"/>
              <w:right w:w="70" w:type="dxa"/>
            </w:tcMar>
            <w:vAlign w:val="center"/>
          </w:tcPr>
          <w:p w14:paraId="21632D6A"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74D1F905" w14:textId="77777777" w:rsidR="00914A68" w:rsidRDefault="00DD220D">
            <w:r>
              <w:rPr>
                <w:color w:val="000000"/>
              </w:rPr>
              <w:t>• Video pembelajaran YouTube</w:t>
            </w:r>
          </w:p>
        </w:tc>
      </w:tr>
      <w:tr w:rsidR="00914A68" w14:paraId="24A1C1B2"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7EF8AA14" w14:textId="77777777" w:rsidR="00914A68" w:rsidRDefault="00DD220D">
            <w:r>
              <w:rPr>
                <w:b/>
                <w:color w:val="000000"/>
              </w:rPr>
              <w:t>III.  PENGALAMAN BELAJAR</w:t>
            </w:r>
          </w:p>
        </w:tc>
      </w:tr>
      <w:tr w:rsidR="00914A68" w14:paraId="62BB6FEC" w14:textId="77777777">
        <w:trPr>
          <w:tblCellSpacing w:w="0" w:type="dxa"/>
          <w:jc w:val="center"/>
        </w:trPr>
        <w:tc>
          <w:tcPr>
            <w:tcW w:w="1928" w:type="dxa"/>
            <w:shd w:val="clear" w:color="auto" w:fill="C6EFCE"/>
            <w:tcMar>
              <w:top w:w="55" w:type="dxa"/>
              <w:left w:w="70" w:type="dxa"/>
              <w:bottom w:w="55" w:type="dxa"/>
              <w:right w:w="70" w:type="dxa"/>
            </w:tcMar>
            <w:vAlign w:val="center"/>
          </w:tcPr>
          <w:p w14:paraId="6C908A06"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000C0983"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68D5877B" w14:textId="77777777" w:rsidR="00914A68" w:rsidRDefault="00DD220D">
            <w:pPr>
              <w:jc w:val="center"/>
            </w:pPr>
            <w:r>
              <w:rPr>
                <w:color w:val="000000"/>
              </w:rPr>
              <w:t>Durasi</w:t>
            </w:r>
          </w:p>
        </w:tc>
      </w:tr>
      <w:tr w:rsidR="00914A68" w14:paraId="1498E2A7" w14:textId="77777777">
        <w:trPr>
          <w:tblCellSpacing w:w="0" w:type="dxa"/>
          <w:jc w:val="center"/>
        </w:trPr>
        <w:tc>
          <w:tcPr>
            <w:tcW w:w="1928" w:type="dxa"/>
            <w:tcMar>
              <w:top w:w="55" w:type="dxa"/>
              <w:left w:w="70" w:type="dxa"/>
              <w:bottom w:w="55" w:type="dxa"/>
              <w:right w:w="70" w:type="dxa"/>
            </w:tcMar>
            <w:vAlign w:val="center"/>
          </w:tcPr>
          <w:p w14:paraId="4BC189F9" w14:textId="77777777" w:rsidR="00914A68" w:rsidRDefault="00DD220D">
            <w:r>
              <w:rPr>
                <w:color w:val="000000"/>
              </w:rPr>
              <w:t>Pendahuluan</w:t>
            </w:r>
          </w:p>
        </w:tc>
        <w:tc>
          <w:tcPr>
            <w:tcW w:w="6350" w:type="dxa"/>
            <w:tcMar>
              <w:top w:w="55" w:type="dxa"/>
              <w:left w:w="70" w:type="dxa"/>
              <w:bottom w:w="55" w:type="dxa"/>
              <w:right w:w="70" w:type="dxa"/>
            </w:tcMar>
          </w:tcPr>
          <w:p w14:paraId="5AD6FC1C" w14:textId="77777777" w:rsidR="00914A68" w:rsidRDefault="00DD220D">
            <w:r>
              <w:rPr>
                <w:b/>
                <w:color w:val="000000"/>
              </w:rPr>
              <w:t xml:space="preserve">Fase </w:t>
            </w:r>
            <w:r>
              <w:rPr>
                <w:b/>
                <w:color w:val="000000"/>
              </w:rPr>
              <w:t>Problem-Based Learning (PBL): orientasi masalah → pengorganisasian belajar.</w:t>
            </w:r>
          </w:p>
          <w:p w14:paraId="0492922C"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ketelitian, k</w:t>
            </w:r>
            <w:r>
              <w:rPr>
                <w:color w:val="000000"/>
              </w:rPr>
              <w:t>etepatan, angka penting, notasi ilmiah, dan ketidakpastian pengukuran.</w:t>
            </w:r>
          </w:p>
          <w:p w14:paraId="05FE46DA" w14:textId="77777777" w:rsidR="00914A68" w:rsidRDefault="00DD220D">
            <w:r>
              <w:rPr>
                <w:b/>
                <w:color w:val="00A000"/>
              </w:rPr>
              <w:t>Bermakna</w:t>
            </w:r>
            <w:r>
              <w:rPr>
                <w:color w:val="000000"/>
              </w:rPr>
              <w:t xml:space="preserve"> – Guru menghadirkan konteks nyata: Tiga kelompok mengukur panjang benda yang sama tetapi menuliskan banyak digit yang berbeda. Murid harus menilai pelaporan mana yang sesuai re</w:t>
            </w:r>
            <w:r>
              <w:rPr>
                <w:color w:val="000000"/>
              </w:rPr>
              <w:t>solusi alat dan aturan angka penting.</w:t>
            </w:r>
          </w:p>
          <w:p w14:paraId="06F0DAC3"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61051BD7" w14:textId="77777777" w:rsidR="00914A68" w:rsidRDefault="00DD220D">
            <w:r>
              <w:rPr>
                <w:b/>
                <w:color w:val="7030A0"/>
              </w:rPr>
              <w:t>Memahami</w:t>
            </w:r>
            <w:r>
              <w:rPr>
                <w:color w:val="000000"/>
              </w:rPr>
              <w:t xml:space="preserve"> – Murid menyampaikan dugaan awal tentang konsep inti dan istilah penting pada topik.</w:t>
            </w:r>
          </w:p>
          <w:p w14:paraId="1C09FF5E" w14:textId="77777777" w:rsidR="00914A68" w:rsidRDefault="00DD220D">
            <w:r>
              <w:rPr>
                <w:b/>
                <w:color w:val="C00000"/>
              </w:rPr>
              <w:t>Mengaplikasi</w:t>
            </w:r>
            <w:r>
              <w:rPr>
                <w:color w:val="000000"/>
              </w:rPr>
              <w:t xml:space="preserve"> – Murid mencoba satu tugas awal sederhana atau mengidentifikasi data/variabel yang diperlukan.</w:t>
            </w:r>
          </w:p>
          <w:p w14:paraId="46968114" w14:textId="77777777" w:rsidR="00914A68" w:rsidRDefault="00DD220D">
            <w:r>
              <w:rPr>
                <w:b/>
                <w:color w:val="ED7D31"/>
              </w:rPr>
              <w:lastRenderedPageBreak/>
              <w:t>Merefleksi</w:t>
            </w:r>
            <w:r>
              <w:rPr>
                <w:color w:val="000000"/>
              </w:rPr>
              <w:t xml:space="preserve"> – Murid menuliskan satu hal yang sudah dipahami dan</w:t>
            </w:r>
            <w:r>
              <w:rPr>
                <w:color w:val="000000"/>
              </w:rPr>
              <w:t xml:space="preserve"> satu pertanyaan yang ingin dijawab selama pembelajaran.</w:t>
            </w:r>
          </w:p>
        </w:tc>
        <w:tc>
          <w:tcPr>
            <w:tcW w:w="1701" w:type="dxa"/>
            <w:tcMar>
              <w:top w:w="55" w:type="dxa"/>
              <w:left w:w="70" w:type="dxa"/>
              <w:bottom w:w="55" w:type="dxa"/>
              <w:right w:w="70" w:type="dxa"/>
            </w:tcMar>
            <w:vAlign w:val="center"/>
          </w:tcPr>
          <w:p w14:paraId="16E2C47E" w14:textId="77777777" w:rsidR="00914A68" w:rsidRDefault="00DD220D">
            <w:pPr>
              <w:jc w:val="center"/>
            </w:pPr>
            <w:r>
              <w:rPr>
                <w:color w:val="000000"/>
              </w:rPr>
              <w:lastRenderedPageBreak/>
              <w:t>15 menit</w:t>
            </w:r>
          </w:p>
        </w:tc>
      </w:tr>
      <w:tr w:rsidR="00914A68" w14:paraId="03F82A6A" w14:textId="77777777">
        <w:trPr>
          <w:tblCellSpacing w:w="0" w:type="dxa"/>
          <w:jc w:val="center"/>
        </w:trPr>
        <w:tc>
          <w:tcPr>
            <w:tcW w:w="1928" w:type="dxa"/>
            <w:tcMar>
              <w:top w:w="55" w:type="dxa"/>
              <w:left w:w="70" w:type="dxa"/>
              <w:bottom w:w="55" w:type="dxa"/>
              <w:right w:w="70" w:type="dxa"/>
            </w:tcMar>
            <w:vAlign w:val="center"/>
          </w:tcPr>
          <w:p w14:paraId="483BE215" w14:textId="77777777" w:rsidR="00914A68" w:rsidRDefault="00DD220D">
            <w:r>
              <w:rPr>
                <w:color w:val="000000"/>
              </w:rPr>
              <w:t>Inti</w:t>
            </w:r>
          </w:p>
        </w:tc>
        <w:tc>
          <w:tcPr>
            <w:tcW w:w="6350" w:type="dxa"/>
            <w:tcMar>
              <w:top w:w="55" w:type="dxa"/>
              <w:left w:w="70" w:type="dxa"/>
              <w:bottom w:w="55" w:type="dxa"/>
              <w:right w:w="70" w:type="dxa"/>
            </w:tcMar>
          </w:tcPr>
          <w:p w14:paraId="3C5D090F" w14:textId="77777777" w:rsidR="00914A68" w:rsidRDefault="00DD220D">
            <w:r>
              <w:rPr>
                <w:b/>
                <w:color w:val="000000"/>
              </w:rPr>
              <w:t>Fase Problem-Based Learning (PBL): penyelidikan → penyajian solusi.</w:t>
            </w:r>
          </w:p>
          <w:p w14:paraId="58315E96" w14:textId="77777777" w:rsidR="00914A68" w:rsidRDefault="00DD220D">
            <w:r>
              <w:rPr>
                <w:b/>
                <w:color w:val="0070C0"/>
              </w:rPr>
              <w:t>Berkesadaran</w:t>
            </w:r>
            <w:r>
              <w:rPr>
                <w:color w:val="000000"/>
              </w:rPr>
              <w:t xml:space="preserve"> – Murid membagi peran, mengikuti prosedur secara aman, mencatat data/ide dengan jujur, dan memeriksa se</w:t>
            </w:r>
            <w:r>
              <w:rPr>
                <w:color w:val="000000"/>
              </w:rPr>
              <w:t>tiap langkah sebelum melanjutkan.</w:t>
            </w:r>
          </w:p>
          <w:p w14:paraId="79068E09" w14:textId="77777777" w:rsidR="00914A68" w:rsidRDefault="00DD220D">
            <w:r>
              <w:rPr>
                <w:b/>
                <w:color w:val="00A000"/>
              </w:rPr>
              <w:t>Bermakna</w:t>
            </w:r>
            <w:r>
              <w:rPr>
                <w:color w:val="000000"/>
              </w:rPr>
              <w:t xml:space="preserve"> – Murid menelaah konsep inti: Ketelitian berkaitan dengan kedekatan hasil-hasil pengukuran berulang, sedangkan ketepatan berkaitan dengan kedekatan terhadap nilai acuan. Angka penting dan ketidakpastian digunakan </w:t>
            </w:r>
            <w:r>
              <w:rPr>
                <w:color w:val="000000"/>
              </w:rPr>
              <w:t>agar hasil tidak dilaporkan melebihi kemampuan alat.</w:t>
            </w:r>
          </w:p>
          <w:p w14:paraId="0B83DE8B" w14:textId="77777777" w:rsidR="00914A68" w:rsidRDefault="00DD220D">
            <w:r>
              <w:rPr>
                <w:b/>
                <w:color w:val="C9A000"/>
              </w:rPr>
              <w:t>Menggembirakan</w:t>
            </w:r>
            <w:r>
              <w:rPr>
                <w:color w:val="000000"/>
              </w:rPr>
              <w:t xml:space="preserve"> – Kelompok bekerja dengan metode Diskusi Socratic, membandingkan strategi, dan saling memberi umpan balik atas temuan.</w:t>
            </w:r>
          </w:p>
          <w:p w14:paraId="5CFD23EE" w14:textId="77777777" w:rsidR="00914A68" w:rsidRDefault="00DD220D">
            <w:r>
              <w:rPr>
                <w:b/>
                <w:color w:val="7030A0"/>
              </w:rPr>
              <w:t>Memahami</w:t>
            </w:r>
            <w:r>
              <w:rPr>
                <w:color w:val="000000"/>
              </w:rPr>
              <w:t xml:space="preserve"> – Guru memfasilitasi hubungan antara fenomena, besaran/varia</w:t>
            </w:r>
            <w:r>
              <w:rPr>
                <w:color w:val="000000"/>
              </w:rPr>
              <w:t>bel, representasi, serta bukti yang mendukung konsep.</w:t>
            </w:r>
          </w:p>
          <w:p w14:paraId="76584C75"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347A0D08" w14:textId="77777777" w:rsidR="00914A68" w:rsidRDefault="00DD220D">
            <w:r>
              <w:rPr>
                <w:b/>
                <w:color w:val="ED7D31"/>
              </w:rPr>
              <w:t>Merefleksi</w:t>
            </w:r>
            <w:r>
              <w:rPr>
                <w:color w:val="000000"/>
              </w:rPr>
              <w:t xml:space="preserve"> – Murid memeriksa miskonsepsi “Semakin banyak digit yang ditulis, semakin akurat hasil pengukuran.” dan </w:t>
            </w:r>
            <w:r>
              <w:rPr>
                <w:color w:val="000000"/>
              </w:rPr>
              <w:t>memperbaikinya berdasarkan data, konsep, atau hasil penyelidikan.</w:t>
            </w:r>
          </w:p>
        </w:tc>
        <w:tc>
          <w:tcPr>
            <w:tcW w:w="1701" w:type="dxa"/>
            <w:tcMar>
              <w:top w:w="55" w:type="dxa"/>
              <w:left w:w="70" w:type="dxa"/>
              <w:bottom w:w="55" w:type="dxa"/>
              <w:right w:w="70" w:type="dxa"/>
            </w:tcMar>
            <w:vAlign w:val="center"/>
          </w:tcPr>
          <w:p w14:paraId="4952AE5E" w14:textId="77777777" w:rsidR="00914A68" w:rsidRDefault="00DD220D">
            <w:pPr>
              <w:jc w:val="center"/>
            </w:pPr>
            <w:r>
              <w:rPr>
                <w:color w:val="000000"/>
              </w:rPr>
              <w:t>100 menit</w:t>
            </w:r>
          </w:p>
        </w:tc>
      </w:tr>
      <w:tr w:rsidR="00914A68" w14:paraId="7B8789F7" w14:textId="77777777">
        <w:trPr>
          <w:tblCellSpacing w:w="0" w:type="dxa"/>
          <w:jc w:val="center"/>
        </w:trPr>
        <w:tc>
          <w:tcPr>
            <w:tcW w:w="1928" w:type="dxa"/>
            <w:tcMar>
              <w:top w:w="55" w:type="dxa"/>
              <w:left w:w="70" w:type="dxa"/>
              <w:bottom w:w="55" w:type="dxa"/>
              <w:right w:w="70" w:type="dxa"/>
            </w:tcMar>
            <w:vAlign w:val="center"/>
          </w:tcPr>
          <w:p w14:paraId="627FC4F3" w14:textId="77777777" w:rsidR="00914A68" w:rsidRDefault="00DD220D">
            <w:r>
              <w:rPr>
                <w:color w:val="000000"/>
              </w:rPr>
              <w:t>Penutup</w:t>
            </w:r>
          </w:p>
        </w:tc>
        <w:tc>
          <w:tcPr>
            <w:tcW w:w="6350" w:type="dxa"/>
            <w:tcMar>
              <w:top w:w="55" w:type="dxa"/>
              <w:left w:w="70" w:type="dxa"/>
              <w:bottom w:w="55" w:type="dxa"/>
              <w:right w:w="70" w:type="dxa"/>
            </w:tcMar>
          </w:tcPr>
          <w:p w14:paraId="5AB39111" w14:textId="77777777" w:rsidR="00914A68" w:rsidRDefault="00DD220D">
            <w:r>
              <w:rPr>
                <w:b/>
                <w:color w:val="000000"/>
              </w:rPr>
              <w:t>Fase Problem-Based Learning (PBL): evaluasi dan refleksi.</w:t>
            </w:r>
          </w:p>
          <w:p w14:paraId="35D11D81" w14:textId="77777777" w:rsidR="00914A68" w:rsidRDefault="00DD220D">
            <w:r>
              <w:rPr>
                <w:b/>
                <w:color w:val="0070C0"/>
              </w:rPr>
              <w:t>Berkesadaran</w:t>
            </w:r>
            <w:r>
              <w:rPr>
                <w:color w:val="000000"/>
              </w:rPr>
              <w:t xml:space="preserve"> – Murid memeriksa ketercapaian tujuan dan kriteria keberhasilan secara mandiri.</w:t>
            </w:r>
          </w:p>
          <w:p w14:paraId="3265C005" w14:textId="77777777" w:rsidR="00914A68" w:rsidRDefault="00DD220D">
            <w:r>
              <w:rPr>
                <w:b/>
                <w:color w:val="00A000"/>
              </w:rPr>
              <w:t>Bermakna</w:t>
            </w:r>
            <w:r>
              <w:rPr>
                <w:color w:val="000000"/>
              </w:rPr>
              <w:t xml:space="preserve"> – Murid men</w:t>
            </w:r>
            <w:r>
              <w:rPr>
                <w:color w:val="000000"/>
              </w:rPr>
              <w:t>yebutkan manfaat konsep untuk memahami fenomena, memecahkan masalah, atau mengambil keputusan dalam kehidupan.</w:t>
            </w:r>
          </w:p>
          <w:p w14:paraId="048457B6"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64259710" w14:textId="77777777" w:rsidR="00914A68" w:rsidRDefault="00DD220D">
            <w:r>
              <w:rPr>
                <w:b/>
                <w:color w:val="7030A0"/>
              </w:rPr>
              <w:t>Memahami</w:t>
            </w:r>
            <w:r>
              <w:rPr>
                <w:color w:val="000000"/>
              </w:rPr>
              <w:t xml:space="preserve"> – Murid menjelaskan kembali konsep kunci dengan bahasa sendiri.</w:t>
            </w:r>
          </w:p>
          <w:p w14:paraId="112138A0" w14:textId="77777777" w:rsidR="00914A68" w:rsidRDefault="00DD220D">
            <w:r>
              <w:rPr>
                <w:b/>
                <w:color w:val="C00000"/>
              </w:rPr>
              <w:t>Mengaplikasi</w:t>
            </w:r>
            <w:r>
              <w:rPr>
                <w:color w:val="000000"/>
              </w:rPr>
              <w:t xml:space="preserve"> – Murid menyelesaikan exit ticket singkat yang setara dengan tujuan pembelajaran.</w:t>
            </w:r>
          </w:p>
          <w:p w14:paraId="4286169C" w14:textId="77777777" w:rsidR="00914A68" w:rsidRDefault="00DD220D">
            <w:r>
              <w:rPr>
                <w:b/>
                <w:color w:val="ED7D31"/>
              </w:rPr>
              <w:t>Merefleksi</w:t>
            </w:r>
            <w:r>
              <w:rPr>
                <w:color w:val="000000"/>
              </w:rPr>
              <w:t xml:space="preserve"> – Murid menulis simpulan dan menghubungkan nilai QS. Al-Isra' [17]: 36 dengan ketelit</w:t>
            </w:r>
            <w:r>
              <w:rPr>
                <w:color w:val="000000"/>
              </w:rPr>
              <w:t>ian, tanggung jawab, dan penggunaan ilmu untuk kebaikan.</w:t>
            </w:r>
          </w:p>
        </w:tc>
        <w:tc>
          <w:tcPr>
            <w:tcW w:w="1701" w:type="dxa"/>
            <w:tcMar>
              <w:top w:w="55" w:type="dxa"/>
              <w:left w:w="70" w:type="dxa"/>
              <w:bottom w:w="55" w:type="dxa"/>
              <w:right w:w="70" w:type="dxa"/>
            </w:tcMar>
            <w:vAlign w:val="center"/>
          </w:tcPr>
          <w:p w14:paraId="2D1E3943"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2CDED043"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19C4C5A3" w14:textId="77777777" w:rsidR="00914A68" w:rsidRDefault="00DD220D">
            <w:pPr>
              <w:keepNext/>
              <w:spacing w:after="0" w:line="240" w:lineRule="auto"/>
              <w:jc w:val="center"/>
            </w:pPr>
            <w:r>
              <w:rPr>
                <w:b/>
              </w:rPr>
              <w:lastRenderedPageBreak/>
              <w:t>IV.  ASESMEN</w:t>
            </w:r>
          </w:p>
        </w:tc>
      </w:tr>
      <w:tr w:rsidR="00914A68" w14:paraId="129BB5A0"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7AE87034"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4225813D"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33DBCEDD" w14:textId="77777777" w:rsidR="00914A68" w:rsidRDefault="00DD220D">
            <w:pPr>
              <w:keepNext/>
              <w:spacing w:after="0" w:line="240" w:lineRule="auto"/>
              <w:jc w:val="center"/>
            </w:pPr>
            <w:r>
              <w:rPr>
                <w:b/>
              </w:rPr>
              <w:t>Jawaban</w:t>
            </w:r>
          </w:p>
        </w:tc>
      </w:tr>
      <w:tr w:rsidR="00914A68" w14:paraId="5E091CE7"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7A937D95"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745C1C1" w14:textId="77777777" w:rsidR="00914A68" w:rsidRDefault="00DD220D">
            <w:pPr>
              <w:spacing w:after="0" w:line="240" w:lineRule="auto"/>
            </w:pPr>
            <w:r>
              <w:t xml:space="preserve">1. Sebutkan pengetahuan dan keterampilan prasyarat yang sudah dipelajari pada pertemuan sebelumnya yang menurutmu paling membantu </w:t>
            </w:r>
            <w:r>
              <w:t>mempelajari ketelitian, ketepatan, angka penting, notasi ilmiah, dan ketidakpastian pengukuran.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A26D013" w14:textId="77777777" w:rsidR="00914A68" w:rsidRDefault="00DD220D">
            <w:pPr>
              <w:spacing w:after="0" w:line="240" w:lineRule="auto"/>
            </w:pPr>
            <w:r>
              <w:t>1. Jawaban memuat prasyarat yang relevan dan alasan singkat.</w:t>
            </w:r>
          </w:p>
        </w:tc>
      </w:tr>
      <w:tr w:rsidR="00914A68" w14:paraId="1335648D" w14:textId="77777777">
        <w:trPr>
          <w:tblCellSpacing w:w="0" w:type="dxa"/>
          <w:jc w:val="center"/>
        </w:trPr>
        <w:tc>
          <w:tcPr>
            <w:tcW w:w="1247" w:type="dxa"/>
            <w:vMerge/>
          </w:tcPr>
          <w:p w14:paraId="1EA6A602"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A3B5744" w14:textId="77777777" w:rsidR="00914A68" w:rsidRDefault="00DD220D">
            <w:pPr>
              <w:spacing w:after="0" w:line="240" w:lineRule="auto"/>
            </w:pPr>
            <w:r>
              <w:t xml:space="preserve">2. Jelaskan dengan bahasa sendiri satu konsep atau besaran yang kamu kenal terkait </w:t>
            </w:r>
            <w:r>
              <w:t>ketelitian, ketepatan, angka penting, notasi ilmiah, dan ketidakpastian pengukuran.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18FC2EA" w14:textId="77777777" w:rsidR="00914A68" w:rsidRDefault="00DD220D">
            <w:pPr>
              <w:spacing w:after="0" w:line="240" w:lineRule="auto"/>
            </w:pPr>
            <w:r>
              <w:t>2. Jawaban awal yang masuk akal; konsep akan diklarifikasi selama pembelajaran. Acuan: Ketelitian berkaitan dengan kedekatan hasil-hasil pengukuran berulang, sedangkan kete</w:t>
            </w:r>
            <w:r>
              <w:t>patan berkaitan dengan kedekatan terhadap nilai acuan.</w:t>
            </w:r>
          </w:p>
        </w:tc>
      </w:tr>
      <w:tr w:rsidR="00914A68" w14:paraId="0F9BAC63" w14:textId="77777777">
        <w:trPr>
          <w:tblCellSpacing w:w="0" w:type="dxa"/>
          <w:jc w:val="center"/>
        </w:trPr>
        <w:tc>
          <w:tcPr>
            <w:tcW w:w="1247" w:type="dxa"/>
            <w:vMerge/>
          </w:tcPr>
          <w:p w14:paraId="025F2B06"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80248B1" w14:textId="77777777" w:rsidR="00914A68" w:rsidRDefault="00DD220D">
            <w:pPr>
              <w:spacing w:after="0" w:line="240" w:lineRule="auto"/>
            </w:pPr>
            <w:r>
              <w:t>3. Tanggapi pernyataan berikut: “Semakin banyak digit yang ditulis, semakin akurat hasil pengukuran.”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AAB7B08" w14:textId="77777777" w:rsidR="00914A68" w:rsidRDefault="00DD220D">
            <w:pPr>
              <w:spacing w:after="0" w:line="240" w:lineRule="auto"/>
            </w:pPr>
            <w:r>
              <w:t xml:space="preserve">3. Pernyataan tidak tepat. Perbaikan mengacu pada konsep: </w:t>
            </w:r>
            <w:r>
              <w:t>Ketelitian berkaitan dengan kedekatan hasil-hasil pengukuran berulang, sedangkan ketepatan berkaitan dengan kedekatan terhadap nilai acuan.</w:t>
            </w:r>
          </w:p>
        </w:tc>
      </w:tr>
      <w:tr w:rsidR="00914A68" w14:paraId="7795F7FC"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62311A92"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0D52D42" w14:textId="77777777" w:rsidR="00914A68" w:rsidRDefault="00DD220D">
            <w:pPr>
              <w:spacing w:after="0" w:line="240" w:lineRule="auto"/>
            </w:pPr>
            <w:r>
              <w:t>Lembar Kerja Murid (LKM) pada Lampiran 1: stimulus bahan bacaan, 5 pertanyaan bertahap, diskusi kelompok 6 m</w:t>
            </w:r>
            <w:r>
              <w:t>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D35E4C3" w14:textId="77777777" w:rsidR="00914A68" w:rsidRDefault="00DD220D">
            <w:pPr>
              <w:spacing w:after="0" w:line="240" w:lineRule="auto"/>
            </w:pPr>
            <w:r>
              <w:t>Jawaban dinilai berdasarkan kesesuaian konsep, ketepatan data/representasi/prosedur, keselamatan kerja (jika relevan), alasan berbasis bukti, dan simpulan yang menjawab TP.</w:t>
            </w:r>
          </w:p>
        </w:tc>
      </w:tr>
      <w:tr w:rsidR="00914A68" w14:paraId="77AE64E1"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4F577502"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930AE4F" w14:textId="77777777" w:rsidR="00914A68" w:rsidRDefault="00DD220D">
            <w:pPr>
              <w:spacing w:after="0" w:line="240" w:lineRule="auto"/>
            </w:pPr>
            <w:r>
              <w:t xml:space="preserve">1. Pilihan Ganda (PG): </w:t>
            </w:r>
            <w:r>
              <w:t>Pernyataan yang paling tepat tentang ketelitian, ketepatan, angka penting, notasi ilmiah, dan ketidakpastian pengukuran adalah ...</w:t>
            </w:r>
            <w:r>
              <w:br/>
              <w:t>A. Ketelitian berkaitan dengan kedekatan hasil-hasil pengukuran berulang, sedangkan ketepatan berkaitan dengan kedekatan terh</w:t>
            </w:r>
            <w:r>
              <w:t>adap nilai acuan.</w:t>
            </w:r>
            <w:r>
              <w:br/>
            </w:r>
            <w:r>
              <w:lastRenderedPageBreak/>
              <w:t>B. Semakin banyak digit yang ditulis, semakin akurat hasil pengukuran.</w:t>
            </w:r>
            <w:r>
              <w:br/>
              <w:t>C. Data dan satuan tidak diperlukan dalam analisis fisika.</w:t>
            </w:r>
            <w:r>
              <w:br/>
              <w:t>D. Konsep hanya berlaku di laboratorium dan tidak berkaitan dengan kehidupan.</w:t>
            </w:r>
            <w:r>
              <w:br/>
              <w:t>E. Semua variabel dapat diabai</w:t>
            </w:r>
            <w:r>
              <w:t>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B9BEBB6" w14:textId="77777777" w:rsidR="00914A68" w:rsidRDefault="00DD220D">
            <w:pPr>
              <w:spacing w:after="0" w:line="240" w:lineRule="auto"/>
            </w:pPr>
            <w:r>
              <w:lastRenderedPageBreak/>
              <w:t>1. A</w:t>
            </w:r>
          </w:p>
        </w:tc>
      </w:tr>
      <w:tr w:rsidR="00914A68" w14:paraId="35E976F6" w14:textId="77777777">
        <w:trPr>
          <w:tblCellSpacing w:w="0" w:type="dxa"/>
          <w:jc w:val="center"/>
        </w:trPr>
        <w:tc>
          <w:tcPr>
            <w:tcW w:w="1247" w:type="dxa"/>
            <w:vMerge/>
          </w:tcPr>
          <w:p w14:paraId="7860FBA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BA42A70" w14:textId="77777777" w:rsidR="00914A68" w:rsidRDefault="00DD220D">
            <w:pPr>
              <w:spacing w:after="0" w:line="240" w:lineRule="auto"/>
            </w:pPr>
            <w:r>
              <w:t>2. PGK/PGMA: Pilih semua pernyataan yang benar untuk menganalisis ketelitian, ketepatan, angka penting, notasi ilmiah, dan ketidakpastian pengukuran.</w:t>
            </w:r>
            <w:r>
              <w:br/>
              <w:t xml:space="preserve">A. Kesimpulan perlu didukung data, konsep, atau bukti yang </w:t>
            </w:r>
            <w:r>
              <w:t>relevan.</w:t>
            </w:r>
            <w:r>
              <w:br/>
              <w:t>B. Satuan, arah, atau variabel dapat diabaikan walaupun memengaruhi hasil.</w:t>
            </w:r>
            <w:r>
              <w:br/>
              <w:t>C. Konsep dapat diterapkan pada konteks nyata yang sesuai.</w:t>
            </w:r>
            <w:r>
              <w:br/>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3FCD7A4" w14:textId="77777777" w:rsidR="00914A68" w:rsidRDefault="00DD220D">
            <w:pPr>
              <w:spacing w:after="0" w:line="240" w:lineRule="auto"/>
            </w:pPr>
            <w:r>
              <w:t xml:space="preserve">2. </w:t>
            </w:r>
            <w:r>
              <w:t>A, C, D</w:t>
            </w:r>
          </w:p>
        </w:tc>
      </w:tr>
      <w:tr w:rsidR="00914A68" w14:paraId="5C5BB613" w14:textId="77777777">
        <w:trPr>
          <w:tblCellSpacing w:w="0" w:type="dxa"/>
          <w:jc w:val="center"/>
        </w:trPr>
        <w:tc>
          <w:tcPr>
            <w:tcW w:w="1247" w:type="dxa"/>
            <w:vMerge/>
          </w:tcPr>
          <w:p w14:paraId="588580AD"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4A6475D" w14:textId="77777777" w:rsidR="00914A68" w:rsidRDefault="00DD220D">
            <w:pPr>
              <w:spacing w:after="0" w:line="240" w:lineRule="auto"/>
            </w:pPr>
            <w:r>
              <w:t>3. Pilihan Ganda Kompleks Kategori: Tentukan Benar/Salah.</w:t>
            </w:r>
            <w:r>
              <w:br/>
              <w:t>1) Ketelitian berkaitan dengan kedekatan hasil-hasil pengukuran berulang, sedangkan ketepatan berkaitan dengan kedekatan terhadap nilai acuan.</w:t>
            </w:r>
            <w:r>
              <w:br/>
              <w:t xml:space="preserve">2) Semakin banyak digit yang ditulis, </w:t>
            </w:r>
            <w:r>
              <w:t>semakin akurat hasil pengukuran.</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A0C7E72" w14:textId="77777777" w:rsidR="00914A68" w:rsidRDefault="00DD220D">
            <w:pPr>
              <w:spacing w:after="0" w:line="240" w:lineRule="auto"/>
            </w:pPr>
            <w:r>
              <w:t>3. Benar; Salah; Benar</w:t>
            </w:r>
          </w:p>
        </w:tc>
      </w:tr>
      <w:tr w:rsidR="00914A68" w14:paraId="16A9B0D3" w14:textId="77777777">
        <w:trPr>
          <w:tblCellSpacing w:w="0" w:type="dxa"/>
          <w:jc w:val="center"/>
        </w:trPr>
        <w:tc>
          <w:tcPr>
            <w:tcW w:w="1247" w:type="dxa"/>
            <w:vMerge/>
          </w:tcPr>
          <w:p w14:paraId="4564EEDD"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C2C66B5"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E6D0019" w14:textId="77777777" w:rsidR="00914A68" w:rsidRDefault="00DD220D">
            <w:pPr>
              <w:spacing w:after="0" w:line="240" w:lineRule="auto"/>
            </w:pPr>
            <w:r>
              <w:t>4. Jawaban contoh: ketelitian; ar</w:t>
            </w:r>
            <w:r>
              <w:t>ti disesuaikan konsep pada bahan bacaan.</w:t>
            </w:r>
          </w:p>
        </w:tc>
      </w:tr>
      <w:tr w:rsidR="00914A68" w14:paraId="533D7A27" w14:textId="77777777">
        <w:trPr>
          <w:tblCellSpacing w:w="0" w:type="dxa"/>
          <w:jc w:val="center"/>
        </w:trPr>
        <w:tc>
          <w:tcPr>
            <w:tcW w:w="1247" w:type="dxa"/>
            <w:vMerge/>
          </w:tcPr>
          <w:p w14:paraId="06F15E28"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4B5CD4A" w14:textId="77777777" w:rsidR="00914A68" w:rsidRDefault="00DD220D">
            <w:pPr>
              <w:spacing w:after="0" w:line="240" w:lineRule="auto"/>
            </w:pPr>
            <w:r>
              <w:t>5. Uraian: Analisis konteks berikut: Tiga kelompok mengukur panjang benda yang sama tetapi menuliskan banyak digit yang berbeda. Murid harus menilai pelaporan mana yang sesuai resolusi alat dan aturan angka pentin</w:t>
            </w:r>
            <w:r>
              <w:t>g.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D9188E3" w14:textId="77777777" w:rsidR="00914A68" w:rsidRDefault="00DD220D">
            <w:pPr>
              <w:spacing w:after="0" w:line="240" w:lineRule="auto"/>
            </w:pPr>
            <w:r>
              <w:t>5. Jawaban memuat konsep yang tepat, bukti/data relevan, analisis logis, pertimbangan asumsi/keterbatasan, dan simpulan yang menjawab TP.</w:t>
            </w:r>
          </w:p>
        </w:tc>
      </w:tr>
    </w:tbl>
    <w:p w14:paraId="78841696"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5C6002A4" w14:textId="77777777">
        <w:trPr>
          <w:jc w:val="center"/>
        </w:trPr>
        <w:tc>
          <w:tcPr>
            <w:tcW w:w="4989" w:type="dxa"/>
            <w:tcMar>
              <w:top w:w="40" w:type="dxa"/>
              <w:left w:w="60" w:type="dxa"/>
              <w:bottom w:w="40" w:type="dxa"/>
              <w:right w:w="60" w:type="dxa"/>
            </w:tcMar>
          </w:tcPr>
          <w:p w14:paraId="7E637252" w14:textId="77777777" w:rsidR="00914A68" w:rsidRDefault="00DD220D">
            <w:pPr>
              <w:spacing w:after="0" w:line="240" w:lineRule="auto"/>
              <w:jc w:val="center"/>
            </w:pPr>
            <w:r>
              <w:rPr>
                <w:color w:val="000000"/>
              </w:rPr>
              <w:t>Mengetahui,</w:t>
            </w:r>
          </w:p>
          <w:p w14:paraId="4825C17A" w14:textId="77777777" w:rsidR="00914A68" w:rsidRDefault="00DD220D">
            <w:pPr>
              <w:spacing w:after="0" w:line="240" w:lineRule="auto"/>
              <w:jc w:val="center"/>
            </w:pPr>
            <w:r>
              <w:rPr>
                <w:color w:val="000000"/>
              </w:rPr>
              <w:t>Kepala Sekolah</w:t>
            </w:r>
          </w:p>
          <w:p w14:paraId="6B7C51BD" w14:textId="77777777" w:rsidR="00914A68" w:rsidRDefault="00914A68">
            <w:pPr>
              <w:spacing w:after="0" w:line="240" w:lineRule="auto"/>
              <w:jc w:val="center"/>
            </w:pPr>
          </w:p>
          <w:p w14:paraId="1B58B97F" w14:textId="77777777" w:rsidR="00914A68" w:rsidRDefault="00914A68">
            <w:pPr>
              <w:spacing w:after="0" w:line="240" w:lineRule="auto"/>
              <w:jc w:val="center"/>
            </w:pPr>
          </w:p>
          <w:p w14:paraId="35D0FE1A" w14:textId="77777777" w:rsidR="00914A68" w:rsidRDefault="00DD220D">
            <w:pPr>
              <w:spacing w:after="0" w:line="240" w:lineRule="auto"/>
              <w:jc w:val="center"/>
            </w:pPr>
            <w:r>
              <w:rPr>
                <w:b/>
                <w:color w:val="000000"/>
              </w:rPr>
              <w:t>Yusra Edy, S.E</w:t>
            </w:r>
          </w:p>
          <w:p w14:paraId="2DB0F16E"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782AD576" w14:textId="77777777" w:rsidR="00914A68" w:rsidRDefault="00DD220D">
            <w:pPr>
              <w:spacing w:after="0" w:line="240" w:lineRule="auto"/>
              <w:jc w:val="center"/>
            </w:pPr>
            <w:r>
              <w:rPr>
                <w:color w:val="000000"/>
              </w:rPr>
              <w:t>Aceh Tengah, 27 Juli 2026</w:t>
            </w:r>
          </w:p>
          <w:p w14:paraId="1E4BFB2B" w14:textId="77777777" w:rsidR="00914A68" w:rsidRDefault="00DD220D">
            <w:pPr>
              <w:spacing w:after="0" w:line="240" w:lineRule="auto"/>
              <w:jc w:val="center"/>
            </w:pPr>
            <w:r>
              <w:rPr>
                <w:color w:val="000000"/>
              </w:rPr>
              <w:t>Guru Mata Pelajaran</w:t>
            </w:r>
          </w:p>
          <w:p w14:paraId="63EF584A" w14:textId="77777777" w:rsidR="00914A68" w:rsidRDefault="00914A68">
            <w:pPr>
              <w:spacing w:after="0" w:line="240" w:lineRule="auto"/>
              <w:jc w:val="center"/>
            </w:pPr>
          </w:p>
          <w:p w14:paraId="701B0D82" w14:textId="77777777" w:rsidR="00914A68" w:rsidRDefault="00914A68">
            <w:pPr>
              <w:spacing w:after="0" w:line="240" w:lineRule="auto"/>
              <w:jc w:val="center"/>
            </w:pPr>
          </w:p>
          <w:p w14:paraId="58E23361" w14:textId="77777777" w:rsidR="00914A68" w:rsidRDefault="00DD220D">
            <w:pPr>
              <w:spacing w:after="0" w:line="240" w:lineRule="auto"/>
              <w:jc w:val="center"/>
            </w:pPr>
            <w:r>
              <w:rPr>
                <w:b/>
                <w:color w:val="000000"/>
              </w:rPr>
              <w:t>Dian Alfia Gauondari, S.Pd</w:t>
            </w:r>
          </w:p>
          <w:p w14:paraId="78D9F384" w14:textId="77777777" w:rsidR="00914A68" w:rsidRDefault="00DD220D">
            <w:pPr>
              <w:spacing w:after="0" w:line="240" w:lineRule="auto"/>
              <w:jc w:val="center"/>
            </w:pPr>
            <w:r>
              <w:rPr>
                <w:color w:val="000000"/>
              </w:rPr>
              <w:t>NIP. 198609082009042004</w:t>
            </w:r>
          </w:p>
        </w:tc>
      </w:tr>
    </w:tbl>
    <w:p w14:paraId="6A5238CC" w14:textId="77777777" w:rsidR="00914A68" w:rsidRDefault="00DD220D">
      <w:r>
        <w:br w:type="page"/>
      </w:r>
    </w:p>
    <w:p w14:paraId="6F59E789" w14:textId="77777777" w:rsidR="00914A68" w:rsidRDefault="00DD220D">
      <w:pPr>
        <w:spacing w:after="20" w:line="240" w:lineRule="auto"/>
        <w:jc w:val="center"/>
      </w:pPr>
      <w:r>
        <w:rPr>
          <w:b/>
          <w:color w:val="000000"/>
          <w:sz w:val="24"/>
        </w:rPr>
        <w:lastRenderedPageBreak/>
        <w:t>RENCANA PEMBELAJARAN MENDALAM (RPM)</w:t>
      </w:r>
    </w:p>
    <w:p w14:paraId="67147584" w14:textId="77777777" w:rsidR="00914A68" w:rsidRDefault="00DD220D">
      <w:pPr>
        <w:spacing w:after="20" w:line="240" w:lineRule="auto"/>
        <w:jc w:val="center"/>
      </w:pPr>
      <w:r>
        <w:rPr>
          <w:b/>
          <w:color w:val="000000"/>
        </w:rPr>
        <w:t>DEEP LEARNING</w:t>
      </w:r>
    </w:p>
    <w:p w14:paraId="16ED47CF" w14:textId="55CB7018" w:rsidR="00914A68" w:rsidRDefault="00DD220D">
      <w:pPr>
        <w:spacing w:after="80" w:line="240" w:lineRule="auto"/>
        <w:jc w:val="center"/>
      </w:pPr>
      <w:proofErr w:type="spellStart"/>
      <w:r>
        <w:rPr>
          <w:b/>
          <w:color w:val="0070C0"/>
          <w:sz w:val="20"/>
        </w:rPr>
        <w:t>Minggu</w:t>
      </w:r>
      <w:proofErr w:type="spellEnd"/>
      <w:r>
        <w:rPr>
          <w:b/>
          <w:color w:val="0070C0"/>
          <w:sz w:val="20"/>
        </w:rPr>
        <w:t xml:space="preserve"> 5</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210A1340"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7E89788" w14:textId="77777777" w:rsidR="00914A68" w:rsidRDefault="00DD220D">
            <w:r>
              <w:rPr>
                <w:b/>
                <w:color w:val="000000"/>
              </w:rPr>
              <w:t xml:space="preserve">I.  </w:t>
            </w:r>
            <w:r>
              <w:rPr>
                <w:b/>
                <w:color w:val="000000"/>
              </w:rPr>
              <w:t>IDENTIFIKASI</w:t>
            </w:r>
          </w:p>
        </w:tc>
      </w:tr>
      <w:tr w:rsidR="00914A68" w14:paraId="42E0AA6F" w14:textId="77777777">
        <w:trPr>
          <w:tblCellSpacing w:w="0" w:type="dxa"/>
          <w:jc w:val="center"/>
        </w:trPr>
        <w:tc>
          <w:tcPr>
            <w:tcW w:w="1928" w:type="dxa"/>
            <w:tcMar>
              <w:top w:w="55" w:type="dxa"/>
              <w:left w:w="70" w:type="dxa"/>
              <w:bottom w:w="55" w:type="dxa"/>
              <w:right w:w="70" w:type="dxa"/>
            </w:tcMar>
            <w:vAlign w:val="center"/>
          </w:tcPr>
          <w:p w14:paraId="1A9145BC"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29E05D13" w14:textId="77777777">
              <w:trPr>
                <w:jc w:val="center"/>
              </w:trPr>
              <w:tc>
                <w:tcPr>
                  <w:tcW w:w="2296" w:type="dxa"/>
                  <w:tcMar>
                    <w:top w:w="15" w:type="dxa"/>
                    <w:left w:w="15" w:type="dxa"/>
                    <w:bottom w:w="15" w:type="dxa"/>
                    <w:right w:w="15" w:type="dxa"/>
                  </w:tcMar>
                  <w:vAlign w:val="center"/>
                </w:tcPr>
                <w:p w14:paraId="522CFBB6"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22C15AB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EC22A5E" w14:textId="77777777" w:rsidR="00914A68" w:rsidRDefault="00DD220D">
                  <w:pPr>
                    <w:spacing w:after="0" w:line="240" w:lineRule="auto"/>
                  </w:pPr>
                  <w:r>
                    <w:t>Dian Alfia Gauondari, S.Pd</w:t>
                  </w:r>
                </w:p>
              </w:tc>
            </w:tr>
            <w:tr w:rsidR="00914A68" w14:paraId="647646D3" w14:textId="77777777">
              <w:trPr>
                <w:jc w:val="center"/>
              </w:trPr>
              <w:tc>
                <w:tcPr>
                  <w:tcW w:w="2296" w:type="dxa"/>
                  <w:tcMar>
                    <w:top w:w="15" w:type="dxa"/>
                    <w:left w:w="15" w:type="dxa"/>
                    <w:bottom w:w="15" w:type="dxa"/>
                    <w:right w:w="15" w:type="dxa"/>
                  </w:tcMar>
                  <w:vAlign w:val="center"/>
                </w:tcPr>
                <w:p w14:paraId="1F5F5E5F"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28B42C6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317D5EA" w14:textId="77777777" w:rsidR="00914A68" w:rsidRDefault="00DD220D">
                  <w:pPr>
                    <w:spacing w:after="0" w:line="240" w:lineRule="auto"/>
                  </w:pPr>
                  <w:r>
                    <w:t>SMAN 15 Takengon Binaan Nenggeri Antara</w:t>
                  </w:r>
                </w:p>
              </w:tc>
            </w:tr>
            <w:tr w:rsidR="00914A68" w14:paraId="40F42C23" w14:textId="77777777">
              <w:trPr>
                <w:jc w:val="center"/>
              </w:trPr>
              <w:tc>
                <w:tcPr>
                  <w:tcW w:w="2296" w:type="dxa"/>
                  <w:tcMar>
                    <w:top w:w="15" w:type="dxa"/>
                    <w:left w:w="15" w:type="dxa"/>
                    <w:bottom w:w="15" w:type="dxa"/>
                    <w:right w:w="15" w:type="dxa"/>
                  </w:tcMar>
                  <w:vAlign w:val="center"/>
                </w:tcPr>
                <w:p w14:paraId="2887FE2C"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042E989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AA04142" w14:textId="77777777" w:rsidR="00914A68" w:rsidRDefault="00DD220D">
                  <w:pPr>
                    <w:spacing w:after="0" w:line="240" w:lineRule="auto"/>
                  </w:pPr>
                  <w:r>
                    <w:t>Fisika</w:t>
                  </w:r>
                </w:p>
              </w:tc>
            </w:tr>
            <w:tr w:rsidR="00914A68" w14:paraId="31962B2F" w14:textId="77777777">
              <w:trPr>
                <w:jc w:val="center"/>
              </w:trPr>
              <w:tc>
                <w:tcPr>
                  <w:tcW w:w="2296" w:type="dxa"/>
                  <w:tcMar>
                    <w:top w:w="15" w:type="dxa"/>
                    <w:left w:w="15" w:type="dxa"/>
                    <w:bottom w:w="15" w:type="dxa"/>
                    <w:right w:w="15" w:type="dxa"/>
                  </w:tcMar>
                  <w:vAlign w:val="center"/>
                </w:tcPr>
                <w:p w14:paraId="724E062A"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364F761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1721B83" w14:textId="77777777" w:rsidR="00914A68" w:rsidRDefault="00DD220D">
                  <w:pPr>
                    <w:spacing w:after="0" w:line="240" w:lineRule="auto"/>
                  </w:pPr>
                  <w:r>
                    <w:t>E/X</w:t>
                  </w:r>
                </w:p>
              </w:tc>
            </w:tr>
            <w:tr w:rsidR="00914A68" w14:paraId="1CBA83A2" w14:textId="77777777">
              <w:trPr>
                <w:jc w:val="center"/>
              </w:trPr>
              <w:tc>
                <w:tcPr>
                  <w:tcW w:w="2296" w:type="dxa"/>
                  <w:tcMar>
                    <w:top w:w="15" w:type="dxa"/>
                    <w:left w:w="15" w:type="dxa"/>
                    <w:bottom w:w="15" w:type="dxa"/>
                    <w:right w:w="15" w:type="dxa"/>
                  </w:tcMar>
                  <w:vAlign w:val="center"/>
                </w:tcPr>
                <w:p w14:paraId="6903858F"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4727B6D6"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99DFB32" w14:textId="77777777" w:rsidR="00914A68" w:rsidRDefault="00DD220D">
                  <w:pPr>
                    <w:spacing w:after="0" w:line="240" w:lineRule="auto"/>
                  </w:pPr>
                  <w:r>
                    <w:t xml:space="preserve">Penyelidikan pengukuran berulang, galat, dan </w:t>
                  </w:r>
                  <w:r>
                    <w:t>peningkatan kualitas data</w:t>
                  </w:r>
                </w:p>
              </w:tc>
            </w:tr>
            <w:tr w:rsidR="00914A68" w14:paraId="6F4811FB" w14:textId="77777777">
              <w:trPr>
                <w:jc w:val="center"/>
              </w:trPr>
              <w:tc>
                <w:tcPr>
                  <w:tcW w:w="2296" w:type="dxa"/>
                  <w:tcMar>
                    <w:top w:w="15" w:type="dxa"/>
                    <w:left w:w="15" w:type="dxa"/>
                    <w:bottom w:w="15" w:type="dxa"/>
                    <w:right w:w="15" w:type="dxa"/>
                  </w:tcMar>
                  <w:vAlign w:val="center"/>
                </w:tcPr>
                <w:p w14:paraId="3A58A8DB"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7652AC93"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CB38D7E" w14:textId="77777777" w:rsidR="00914A68" w:rsidRDefault="00DD220D">
                  <w:pPr>
                    <w:spacing w:after="0" w:line="240" w:lineRule="auto"/>
                  </w:pPr>
                  <w:r>
                    <w:t>3 JP (135 menit)</w:t>
                  </w:r>
                </w:p>
              </w:tc>
            </w:tr>
          </w:tbl>
          <w:p w14:paraId="3AE6CA03" w14:textId="77777777" w:rsidR="00914A68" w:rsidRDefault="00914A68"/>
        </w:tc>
      </w:tr>
      <w:tr w:rsidR="00914A68" w14:paraId="3D81CA15" w14:textId="77777777">
        <w:trPr>
          <w:tblCellSpacing w:w="0" w:type="dxa"/>
          <w:jc w:val="center"/>
        </w:trPr>
        <w:tc>
          <w:tcPr>
            <w:tcW w:w="1928" w:type="dxa"/>
            <w:tcMar>
              <w:top w:w="55" w:type="dxa"/>
              <w:left w:w="70" w:type="dxa"/>
              <w:bottom w:w="55" w:type="dxa"/>
              <w:right w:w="70" w:type="dxa"/>
            </w:tcMar>
            <w:vAlign w:val="center"/>
          </w:tcPr>
          <w:p w14:paraId="3FF739E5"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0A74CA4E" w14:textId="77777777" w:rsidR="00914A68" w:rsidRDefault="00DD220D">
            <w:r>
              <w:rPr>
                <w:color w:val="000000"/>
              </w:rPr>
              <w:t xml:space="preserve">Murid sudah mampu menerapkan aturan angka penting dan ketidakpastian untuk menyajikan hasil pengukuran secara benar, tetapi masih perlu penguatan untuk </w:t>
            </w:r>
            <w:r>
              <w:rPr>
                <w:color w:val="000000"/>
              </w:rPr>
              <w:t>penyelidikan pengukuran berulang, galat, dan peningkatan kualitas data agar tujuan pembelajaran pada pertemuan ini tercapai secara tepat.</w:t>
            </w:r>
          </w:p>
        </w:tc>
      </w:tr>
      <w:tr w:rsidR="00914A68" w14:paraId="7D949673" w14:textId="77777777">
        <w:trPr>
          <w:tblCellSpacing w:w="0" w:type="dxa"/>
          <w:jc w:val="center"/>
        </w:trPr>
        <w:tc>
          <w:tcPr>
            <w:tcW w:w="1928" w:type="dxa"/>
            <w:tcMar>
              <w:top w:w="55" w:type="dxa"/>
              <w:left w:w="70" w:type="dxa"/>
              <w:bottom w:w="55" w:type="dxa"/>
              <w:right w:w="70" w:type="dxa"/>
            </w:tcMar>
            <w:vAlign w:val="center"/>
          </w:tcPr>
          <w:p w14:paraId="373266DD"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23A100F5" w14:textId="77777777" w:rsidR="00914A68" w:rsidRDefault="00DD220D">
            <w:r>
              <w:rPr>
                <w:color w:val="000000"/>
              </w:rPr>
              <w:t>• Faktual: istilah, simbol, alat/data, satuan, dan informasi penting pada topik penyel</w:t>
            </w:r>
            <w:r>
              <w:rPr>
                <w:color w:val="000000"/>
              </w:rPr>
              <w:t>idikan pengukuran berulang, galat, dan peningkatan kualitas data.</w:t>
            </w:r>
          </w:p>
          <w:p w14:paraId="72AE7438" w14:textId="77777777" w:rsidR="00914A68" w:rsidRDefault="00DD220D">
            <w:r>
              <w:rPr>
                <w:color w:val="000000"/>
              </w:rPr>
              <w:t xml:space="preserve">• Konseptual: Pengukuran berulang membantu memperkirakan nilai terbaik dan variasi data. Galat dapat berasal dari alat, metode, lingkungan, atau pengamat sehingga rancangan perlu diperbaiki </w:t>
            </w:r>
            <w:r>
              <w:rPr>
                <w:color w:val="000000"/>
              </w:rPr>
              <w:t>untuk meningkatkan mutu data.</w:t>
            </w:r>
          </w:p>
          <w:p w14:paraId="29AD718B" w14:textId="77777777" w:rsidR="00914A68" w:rsidRDefault="00DD220D">
            <w:r>
              <w:rPr>
                <w:color w:val="000000"/>
              </w:rPr>
              <w:t>• Prosedural: murid mengikuti langkah analisis/penyelidikan yang sesuai, menggunakan representasi, data, atau perhitungan, lalu mengomunikasikan hasil.</w:t>
            </w:r>
          </w:p>
          <w:p w14:paraId="7DE9BC3B" w14:textId="77777777" w:rsidR="00914A68" w:rsidRDefault="00DD220D">
            <w:r>
              <w:rPr>
                <w:color w:val="000000"/>
              </w:rPr>
              <w:t xml:space="preserve">• Metakognitif: murid memeriksa asumsi, ketelitian, sumber </w:t>
            </w:r>
            <w:r>
              <w:rPr>
                <w:color w:val="000000"/>
              </w:rPr>
              <w:t>kesalahan, keterbatasan model, dan alasan yang mendukung simpulan.</w:t>
            </w:r>
          </w:p>
          <w:p w14:paraId="0AE7225E" w14:textId="77777777" w:rsidR="00914A68" w:rsidRDefault="00DD220D">
            <w:r>
              <w:rPr>
                <w:color w:val="000000"/>
              </w:rPr>
              <w:t>• Tingkat abstraksi &amp; miskonsepsi: konsep berpindah dari fenomena nyata ke representasi/grafik/model; waspadai anggapan “Satu kali pengukuran selalu lebih baik daripada pengukuran berulang.</w:t>
            </w:r>
            <w:r>
              <w:rPr>
                <w:color w:val="000000"/>
              </w:rPr>
              <w:t>”</w:t>
            </w:r>
          </w:p>
          <w:p w14:paraId="601E183C" w14:textId="77777777" w:rsidR="00914A68" w:rsidRDefault="00DD220D">
            <w:r>
              <w:rPr>
                <w:color w:val="000000"/>
              </w:rPr>
              <w:t>• Strategi &amp; asesmen: Inquiry-Based Learning dengan metode Eksperimen terbimbing; diagnostik melalui pertanyaan awal, formatif melalui LKM/observasi, dan sumatif melalui soal beragam bentuk.</w:t>
            </w:r>
          </w:p>
        </w:tc>
      </w:tr>
      <w:tr w:rsidR="00914A68" w14:paraId="7CD0BB98" w14:textId="77777777">
        <w:trPr>
          <w:tblCellSpacing w:w="0" w:type="dxa"/>
          <w:jc w:val="center"/>
        </w:trPr>
        <w:tc>
          <w:tcPr>
            <w:tcW w:w="1928" w:type="dxa"/>
            <w:tcMar>
              <w:top w:w="55" w:type="dxa"/>
              <w:left w:w="70" w:type="dxa"/>
              <w:bottom w:w="55" w:type="dxa"/>
              <w:right w:w="70" w:type="dxa"/>
            </w:tcMar>
            <w:vAlign w:val="center"/>
          </w:tcPr>
          <w:p w14:paraId="485CC61E"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2A294EFB" w14:textId="77777777" w:rsidR="00914A68" w:rsidRDefault="00DD220D">
            <w:r>
              <w:rPr>
                <w:color w:val="000000"/>
              </w:rPr>
              <w:t>• Kolaborasi</w:t>
            </w:r>
          </w:p>
          <w:p w14:paraId="0DC7C41C" w14:textId="77777777" w:rsidR="00914A68" w:rsidRDefault="00DD220D">
            <w:r>
              <w:rPr>
                <w:color w:val="000000"/>
              </w:rPr>
              <w:t>• Penalaran Kritis</w:t>
            </w:r>
          </w:p>
          <w:p w14:paraId="43BB203E" w14:textId="77777777" w:rsidR="00914A68" w:rsidRDefault="00DD220D">
            <w:r>
              <w:rPr>
                <w:color w:val="000000"/>
              </w:rPr>
              <w:t xml:space="preserve">• </w:t>
            </w:r>
            <w:r>
              <w:rPr>
                <w:color w:val="000000"/>
              </w:rPr>
              <w:t>Komunikasi</w:t>
            </w:r>
          </w:p>
        </w:tc>
      </w:tr>
      <w:tr w:rsidR="00914A68" w14:paraId="62EBFDC2"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6EB9A496" w14:textId="77777777" w:rsidR="00914A68" w:rsidRDefault="00DD220D">
            <w:r>
              <w:rPr>
                <w:b/>
                <w:color w:val="000000"/>
              </w:rPr>
              <w:t>II.  DESAIN PEMBELAJARAN</w:t>
            </w:r>
          </w:p>
        </w:tc>
      </w:tr>
      <w:tr w:rsidR="00914A68" w14:paraId="29E23125" w14:textId="77777777">
        <w:trPr>
          <w:tblCellSpacing w:w="0" w:type="dxa"/>
          <w:jc w:val="center"/>
        </w:trPr>
        <w:tc>
          <w:tcPr>
            <w:tcW w:w="1928" w:type="dxa"/>
            <w:tcMar>
              <w:top w:w="55" w:type="dxa"/>
              <w:left w:w="70" w:type="dxa"/>
              <w:bottom w:w="55" w:type="dxa"/>
              <w:right w:w="70" w:type="dxa"/>
            </w:tcMar>
            <w:vAlign w:val="center"/>
          </w:tcPr>
          <w:p w14:paraId="1272F1A4"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5EACE536" w14:textId="77777777" w:rsidR="00914A68" w:rsidRDefault="00DD220D">
            <w:r>
              <w:rPr>
                <w:color w:val="000000"/>
              </w:rPr>
              <w:t>Murid mampu menyelidiki pengukuran berulang, mengidentifikasi sumber ketidakpastian, dan mengusulkan perbaikan kualitas data.</w:t>
            </w:r>
          </w:p>
        </w:tc>
      </w:tr>
      <w:tr w:rsidR="00914A68" w14:paraId="019F80F0" w14:textId="77777777">
        <w:trPr>
          <w:tblCellSpacing w:w="0" w:type="dxa"/>
          <w:jc w:val="center"/>
        </w:trPr>
        <w:tc>
          <w:tcPr>
            <w:tcW w:w="1928" w:type="dxa"/>
            <w:tcMar>
              <w:top w:w="55" w:type="dxa"/>
              <w:left w:w="70" w:type="dxa"/>
              <w:bottom w:w="55" w:type="dxa"/>
              <w:right w:w="70" w:type="dxa"/>
            </w:tcMar>
            <w:vAlign w:val="center"/>
          </w:tcPr>
          <w:p w14:paraId="65841AD3"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18060E4F" w14:textId="77777777" w:rsidR="00914A68" w:rsidRDefault="00DD220D">
            <w:pPr>
              <w:spacing w:after="40"/>
            </w:pPr>
            <w:r>
              <w:rPr>
                <w:rFonts w:cs="Comic Sans MS"/>
                <w:b/>
              </w:rPr>
              <w:t>QS. Al-An'am [6]: 152</w:t>
            </w:r>
          </w:p>
          <w:p w14:paraId="3B5FB7A1" w14:textId="77777777" w:rsidR="00914A68" w:rsidRDefault="00DD220D">
            <w:pPr>
              <w:bidi/>
              <w:spacing w:before="160" w:after="100" w:line="293" w:lineRule="auto"/>
              <w:jc w:val="right"/>
            </w:pPr>
            <w:r>
              <w:rPr>
                <w:rFonts w:ascii="Amiri" w:eastAsia="Amiri" w:hAnsi="Amiri" w:cs="Amiri"/>
                <w:sz w:val="36"/>
              </w:rPr>
              <w:t>وَلَا</w:t>
            </w:r>
            <w:r>
              <w:rPr>
                <w:rFonts w:ascii="Amiri" w:eastAsia="Amiri" w:hAnsi="Amiri" w:cs="Amiri"/>
                <w:sz w:val="36"/>
              </w:rPr>
              <w:t xml:space="preserve"> </w:t>
            </w:r>
            <w:r>
              <w:rPr>
                <w:rFonts w:ascii="Amiri" w:eastAsia="Amiri" w:hAnsi="Amiri" w:cs="Amiri"/>
                <w:sz w:val="36"/>
              </w:rPr>
              <w:t>تَقْرَبُوْا</w:t>
            </w:r>
            <w:r>
              <w:rPr>
                <w:rFonts w:ascii="Amiri" w:eastAsia="Amiri" w:hAnsi="Amiri" w:cs="Amiri"/>
                <w:sz w:val="36"/>
              </w:rPr>
              <w:t xml:space="preserve"> </w:t>
            </w:r>
            <w:r>
              <w:rPr>
                <w:rFonts w:ascii="Amiri" w:eastAsia="Amiri" w:hAnsi="Amiri" w:cs="Amiri"/>
                <w:sz w:val="36"/>
              </w:rPr>
              <w:t>مَالَ</w:t>
            </w:r>
            <w:r>
              <w:rPr>
                <w:rFonts w:ascii="Amiri" w:eastAsia="Amiri" w:hAnsi="Amiri" w:cs="Amiri"/>
                <w:sz w:val="36"/>
              </w:rPr>
              <w:t xml:space="preserve"> </w:t>
            </w:r>
            <w:r>
              <w:rPr>
                <w:rFonts w:ascii="Amiri" w:eastAsia="Amiri" w:hAnsi="Amiri" w:cs="Amiri"/>
                <w:sz w:val="36"/>
              </w:rPr>
              <w:t>الْيَتِيْمِ</w:t>
            </w:r>
            <w:r>
              <w:rPr>
                <w:rFonts w:ascii="Amiri" w:eastAsia="Amiri" w:hAnsi="Amiri" w:cs="Amiri"/>
                <w:sz w:val="36"/>
              </w:rPr>
              <w:t xml:space="preserve"> </w:t>
            </w:r>
            <w:r>
              <w:rPr>
                <w:rFonts w:ascii="Amiri" w:eastAsia="Amiri" w:hAnsi="Amiri" w:cs="Amiri"/>
                <w:sz w:val="36"/>
              </w:rPr>
              <w:t>اِلَّا</w:t>
            </w:r>
            <w:r>
              <w:rPr>
                <w:rFonts w:ascii="Amiri" w:eastAsia="Amiri" w:hAnsi="Amiri" w:cs="Amiri"/>
                <w:sz w:val="36"/>
              </w:rPr>
              <w:t xml:space="preserve"> </w:t>
            </w:r>
            <w:r>
              <w:rPr>
                <w:rFonts w:ascii="Amiri" w:eastAsia="Amiri" w:hAnsi="Amiri" w:cs="Amiri"/>
                <w:sz w:val="36"/>
              </w:rPr>
              <w:t>بِالَّتِيْ</w:t>
            </w:r>
            <w:r>
              <w:rPr>
                <w:rFonts w:ascii="Amiri" w:eastAsia="Amiri" w:hAnsi="Amiri" w:cs="Amiri"/>
                <w:sz w:val="36"/>
              </w:rPr>
              <w:t xml:space="preserve"> </w:t>
            </w:r>
            <w:r>
              <w:rPr>
                <w:rFonts w:ascii="Amiri" w:eastAsia="Amiri" w:hAnsi="Amiri" w:cs="Amiri"/>
                <w:sz w:val="36"/>
              </w:rPr>
              <w:t>هِيَ</w:t>
            </w:r>
            <w:r>
              <w:rPr>
                <w:rFonts w:ascii="Amiri" w:eastAsia="Amiri" w:hAnsi="Amiri" w:cs="Amiri"/>
                <w:sz w:val="36"/>
              </w:rPr>
              <w:t xml:space="preserve"> </w:t>
            </w:r>
            <w:r>
              <w:rPr>
                <w:rFonts w:ascii="Amiri" w:eastAsia="Amiri" w:hAnsi="Amiri" w:cs="Amiri"/>
                <w:sz w:val="36"/>
              </w:rPr>
              <w:t>اَحْسَنُ</w:t>
            </w:r>
            <w:r>
              <w:rPr>
                <w:rFonts w:ascii="Amiri" w:eastAsia="Amiri" w:hAnsi="Amiri" w:cs="Amiri"/>
                <w:sz w:val="36"/>
              </w:rPr>
              <w:t xml:space="preserve"> </w:t>
            </w:r>
            <w:r>
              <w:rPr>
                <w:rFonts w:ascii="Amiri" w:eastAsia="Amiri" w:hAnsi="Amiri" w:cs="Amiri"/>
                <w:sz w:val="36"/>
              </w:rPr>
              <w:t>حَتّٰى</w:t>
            </w:r>
            <w:r>
              <w:rPr>
                <w:rFonts w:ascii="Amiri" w:eastAsia="Amiri" w:hAnsi="Amiri" w:cs="Amiri"/>
                <w:sz w:val="36"/>
              </w:rPr>
              <w:t xml:space="preserve"> </w:t>
            </w:r>
            <w:r>
              <w:rPr>
                <w:rFonts w:ascii="Amiri" w:eastAsia="Amiri" w:hAnsi="Amiri" w:cs="Amiri"/>
                <w:sz w:val="36"/>
              </w:rPr>
              <w:t>يَبْلُغَ</w:t>
            </w:r>
            <w:r>
              <w:rPr>
                <w:rFonts w:ascii="Amiri" w:eastAsia="Amiri" w:hAnsi="Amiri" w:cs="Amiri"/>
                <w:sz w:val="36"/>
              </w:rPr>
              <w:t xml:space="preserve"> </w:t>
            </w:r>
            <w:r>
              <w:rPr>
                <w:rFonts w:ascii="Amiri" w:eastAsia="Amiri" w:hAnsi="Amiri" w:cs="Amiri"/>
                <w:sz w:val="36"/>
              </w:rPr>
              <w:t>اَشُدَّهٗ</w:t>
            </w:r>
            <w:r>
              <w:rPr>
                <w:rFonts w:ascii="Amiri" w:eastAsia="Amiri" w:hAnsi="Amiri" w:cs="Amiri"/>
                <w:sz w:val="36"/>
              </w:rPr>
              <w:t xml:space="preserve"> </w:t>
            </w:r>
            <w:r>
              <w:rPr>
                <w:rFonts w:ascii="Amiri" w:eastAsia="Amiri" w:hAnsi="Amiri" w:cs="Amiri"/>
                <w:sz w:val="36"/>
              </w:rPr>
              <w:t>ۚوَاَوْفُوا</w:t>
            </w:r>
            <w:r>
              <w:rPr>
                <w:rFonts w:ascii="Amiri" w:eastAsia="Amiri" w:hAnsi="Amiri" w:cs="Amiri"/>
                <w:sz w:val="36"/>
              </w:rPr>
              <w:t xml:space="preserve"> </w:t>
            </w:r>
            <w:r>
              <w:rPr>
                <w:rFonts w:ascii="Amiri" w:eastAsia="Amiri" w:hAnsi="Amiri" w:cs="Amiri"/>
                <w:sz w:val="36"/>
              </w:rPr>
              <w:t>الْكَيْلَ</w:t>
            </w:r>
            <w:r>
              <w:rPr>
                <w:rFonts w:ascii="Amiri" w:eastAsia="Amiri" w:hAnsi="Amiri" w:cs="Amiri"/>
                <w:sz w:val="36"/>
              </w:rPr>
              <w:t xml:space="preserve"> </w:t>
            </w:r>
            <w:r>
              <w:rPr>
                <w:rFonts w:ascii="Amiri" w:eastAsia="Amiri" w:hAnsi="Amiri" w:cs="Amiri"/>
                <w:sz w:val="36"/>
              </w:rPr>
              <w:t>وَالْمِيْزَانَ</w:t>
            </w:r>
            <w:r>
              <w:rPr>
                <w:rFonts w:ascii="Amiri" w:eastAsia="Amiri" w:hAnsi="Amiri" w:cs="Amiri"/>
                <w:sz w:val="36"/>
              </w:rPr>
              <w:t xml:space="preserve"> </w:t>
            </w:r>
            <w:r>
              <w:rPr>
                <w:rFonts w:ascii="Amiri" w:eastAsia="Amiri" w:hAnsi="Amiri" w:cs="Amiri"/>
                <w:sz w:val="36"/>
              </w:rPr>
              <w:t>بِالْقِسْطِۚ</w:t>
            </w:r>
            <w:r>
              <w:rPr>
                <w:rFonts w:ascii="Amiri" w:eastAsia="Amiri" w:hAnsi="Amiri" w:cs="Amiri"/>
                <w:sz w:val="36"/>
              </w:rPr>
              <w:t xml:space="preserve"> </w:t>
            </w:r>
            <w:r>
              <w:rPr>
                <w:rFonts w:ascii="Amiri" w:eastAsia="Amiri" w:hAnsi="Amiri" w:cs="Amiri"/>
                <w:sz w:val="36"/>
              </w:rPr>
              <w:t>لَا</w:t>
            </w:r>
            <w:r>
              <w:rPr>
                <w:rFonts w:ascii="Amiri" w:eastAsia="Amiri" w:hAnsi="Amiri" w:cs="Amiri"/>
                <w:sz w:val="36"/>
              </w:rPr>
              <w:t xml:space="preserve"> </w:t>
            </w:r>
            <w:r>
              <w:rPr>
                <w:rFonts w:ascii="Amiri" w:eastAsia="Amiri" w:hAnsi="Amiri" w:cs="Amiri"/>
                <w:sz w:val="36"/>
              </w:rPr>
              <w:t>نُكَلِّفُ</w:t>
            </w:r>
            <w:r>
              <w:rPr>
                <w:rFonts w:ascii="Amiri" w:eastAsia="Amiri" w:hAnsi="Amiri" w:cs="Amiri"/>
                <w:sz w:val="36"/>
              </w:rPr>
              <w:t xml:space="preserve"> </w:t>
            </w:r>
            <w:r>
              <w:rPr>
                <w:rFonts w:ascii="Amiri" w:eastAsia="Amiri" w:hAnsi="Amiri" w:cs="Amiri"/>
                <w:sz w:val="36"/>
              </w:rPr>
              <w:t>نَفْسًا</w:t>
            </w:r>
            <w:r>
              <w:rPr>
                <w:rFonts w:ascii="Amiri" w:eastAsia="Amiri" w:hAnsi="Amiri" w:cs="Amiri"/>
                <w:sz w:val="36"/>
              </w:rPr>
              <w:t xml:space="preserve"> </w:t>
            </w:r>
            <w:r>
              <w:rPr>
                <w:rFonts w:ascii="Amiri" w:eastAsia="Amiri" w:hAnsi="Amiri" w:cs="Amiri"/>
                <w:sz w:val="36"/>
              </w:rPr>
              <w:t>اِلَّا</w:t>
            </w:r>
            <w:r>
              <w:rPr>
                <w:rFonts w:ascii="Amiri" w:eastAsia="Amiri" w:hAnsi="Amiri" w:cs="Amiri"/>
                <w:sz w:val="36"/>
              </w:rPr>
              <w:t xml:space="preserve"> </w:t>
            </w:r>
            <w:r>
              <w:rPr>
                <w:rFonts w:ascii="Amiri" w:eastAsia="Amiri" w:hAnsi="Amiri" w:cs="Amiri"/>
                <w:sz w:val="36"/>
              </w:rPr>
              <w:t>وُسْعَهَاۚ</w:t>
            </w:r>
            <w:r>
              <w:rPr>
                <w:rFonts w:ascii="Amiri" w:eastAsia="Amiri" w:hAnsi="Amiri" w:cs="Amiri"/>
                <w:sz w:val="36"/>
              </w:rPr>
              <w:t xml:space="preserve"> </w:t>
            </w:r>
            <w:r>
              <w:rPr>
                <w:rFonts w:ascii="Amiri" w:eastAsia="Amiri" w:hAnsi="Amiri" w:cs="Amiri"/>
                <w:sz w:val="36"/>
              </w:rPr>
              <w:t>وَاِذَا</w:t>
            </w:r>
            <w:r>
              <w:rPr>
                <w:rFonts w:ascii="Amiri" w:eastAsia="Amiri" w:hAnsi="Amiri" w:cs="Amiri"/>
                <w:sz w:val="36"/>
              </w:rPr>
              <w:t xml:space="preserve"> </w:t>
            </w:r>
            <w:r>
              <w:rPr>
                <w:rFonts w:ascii="Amiri" w:eastAsia="Amiri" w:hAnsi="Amiri" w:cs="Amiri"/>
                <w:sz w:val="36"/>
              </w:rPr>
              <w:t>قُلْتُمْ</w:t>
            </w:r>
            <w:r>
              <w:rPr>
                <w:rFonts w:ascii="Amiri" w:eastAsia="Amiri" w:hAnsi="Amiri" w:cs="Amiri"/>
                <w:sz w:val="36"/>
              </w:rPr>
              <w:t xml:space="preserve"> </w:t>
            </w:r>
            <w:r>
              <w:rPr>
                <w:rFonts w:ascii="Amiri" w:eastAsia="Amiri" w:hAnsi="Amiri" w:cs="Amiri"/>
                <w:sz w:val="36"/>
              </w:rPr>
              <w:t>فَاعْدِلُوْا</w:t>
            </w:r>
            <w:r>
              <w:rPr>
                <w:rFonts w:ascii="Amiri" w:eastAsia="Amiri" w:hAnsi="Amiri" w:cs="Amiri"/>
                <w:sz w:val="36"/>
              </w:rPr>
              <w:t xml:space="preserve"> </w:t>
            </w:r>
            <w:r>
              <w:rPr>
                <w:rFonts w:ascii="Amiri" w:eastAsia="Amiri" w:hAnsi="Amiri" w:cs="Amiri"/>
                <w:sz w:val="36"/>
              </w:rPr>
              <w:t>وَلَوْ</w:t>
            </w:r>
            <w:r>
              <w:rPr>
                <w:rFonts w:ascii="Amiri" w:eastAsia="Amiri" w:hAnsi="Amiri" w:cs="Amiri"/>
                <w:sz w:val="36"/>
              </w:rPr>
              <w:t xml:space="preserve"> </w:t>
            </w:r>
            <w:r>
              <w:rPr>
                <w:rFonts w:ascii="Amiri" w:eastAsia="Amiri" w:hAnsi="Amiri" w:cs="Amiri"/>
                <w:sz w:val="36"/>
              </w:rPr>
              <w:t>كَانَ</w:t>
            </w:r>
            <w:r>
              <w:rPr>
                <w:rFonts w:ascii="Amiri" w:eastAsia="Amiri" w:hAnsi="Amiri" w:cs="Amiri"/>
                <w:sz w:val="36"/>
              </w:rPr>
              <w:t xml:space="preserve"> </w:t>
            </w:r>
            <w:r>
              <w:rPr>
                <w:rFonts w:ascii="Amiri" w:eastAsia="Amiri" w:hAnsi="Amiri" w:cs="Amiri"/>
                <w:sz w:val="36"/>
              </w:rPr>
              <w:t>ذَا</w:t>
            </w:r>
            <w:r>
              <w:rPr>
                <w:rFonts w:ascii="Amiri" w:eastAsia="Amiri" w:hAnsi="Amiri" w:cs="Amiri"/>
                <w:sz w:val="36"/>
              </w:rPr>
              <w:t xml:space="preserve"> </w:t>
            </w:r>
            <w:r>
              <w:rPr>
                <w:rFonts w:ascii="Amiri" w:eastAsia="Amiri" w:hAnsi="Amiri" w:cs="Amiri"/>
                <w:sz w:val="36"/>
              </w:rPr>
              <w:lastRenderedPageBreak/>
              <w:t>قُرْبٰىۚ</w:t>
            </w:r>
            <w:r>
              <w:rPr>
                <w:rFonts w:ascii="Amiri" w:eastAsia="Amiri" w:hAnsi="Amiri" w:cs="Amiri"/>
                <w:sz w:val="36"/>
              </w:rPr>
              <w:t xml:space="preserve"> </w:t>
            </w:r>
            <w:r>
              <w:rPr>
                <w:rFonts w:ascii="Amiri" w:eastAsia="Amiri" w:hAnsi="Amiri" w:cs="Amiri"/>
                <w:sz w:val="36"/>
              </w:rPr>
              <w:t>وَبِعَهْدِ</w:t>
            </w:r>
            <w:r>
              <w:rPr>
                <w:rFonts w:ascii="Amiri" w:eastAsia="Amiri" w:hAnsi="Amiri" w:cs="Amiri"/>
                <w:sz w:val="36"/>
              </w:rPr>
              <w:t xml:space="preserve"> </w:t>
            </w:r>
            <w:r>
              <w:rPr>
                <w:rFonts w:ascii="Amiri" w:eastAsia="Amiri" w:hAnsi="Amiri" w:cs="Amiri"/>
                <w:sz w:val="36"/>
              </w:rPr>
              <w:t>اللّٰهِ</w:t>
            </w:r>
            <w:r>
              <w:rPr>
                <w:rFonts w:ascii="Amiri" w:eastAsia="Amiri" w:hAnsi="Amiri" w:cs="Amiri"/>
                <w:sz w:val="36"/>
              </w:rPr>
              <w:t xml:space="preserve"> </w:t>
            </w:r>
            <w:r>
              <w:rPr>
                <w:rFonts w:ascii="Amiri" w:eastAsia="Amiri" w:hAnsi="Amiri" w:cs="Amiri"/>
                <w:sz w:val="36"/>
              </w:rPr>
              <w:t>اَوْفُوْاۗ</w:t>
            </w:r>
            <w:r>
              <w:rPr>
                <w:rFonts w:ascii="Amiri" w:eastAsia="Amiri" w:hAnsi="Amiri" w:cs="Amiri"/>
                <w:sz w:val="36"/>
              </w:rPr>
              <w:t xml:space="preserve"> </w:t>
            </w:r>
            <w:r>
              <w:rPr>
                <w:rFonts w:ascii="Amiri" w:eastAsia="Amiri" w:hAnsi="Amiri" w:cs="Amiri"/>
                <w:sz w:val="36"/>
              </w:rPr>
              <w:t>ذٰلِكُمْ</w:t>
            </w:r>
            <w:r>
              <w:rPr>
                <w:rFonts w:ascii="Amiri" w:eastAsia="Amiri" w:hAnsi="Amiri" w:cs="Amiri"/>
                <w:sz w:val="36"/>
              </w:rPr>
              <w:t xml:space="preserve"> </w:t>
            </w:r>
            <w:r>
              <w:rPr>
                <w:rFonts w:ascii="Amiri" w:eastAsia="Amiri" w:hAnsi="Amiri" w:cs="Amiri"/>
                <w:sz w:val="36"/>
              </w:rPr>
              <w:t>و</w:t>
            </w:r>
            <w:r>
              <w:rPr>
                <w:rFonts w:ascii="Amiri" w:eastAsia="Amiri" w:hAnsi="Amiri" w:cs="Amiri"/>
                <w:sz w:val="36"/>
              </w:rPr>
              <w:t>َصّٰىكُمْ</w:t>
            </w:r>
            <w:r>
              <w:rPr>
                <w:rFonts w:ascii="Amiri" w:eastAsia="Amiri" w:hAnsi="Amiri" w:cs="Amiri"/>
                <w:sz w:val="36"/>
              </w:rPr>
              <w:t xml:space="preserve"> </w:t>
            </w:r>
            <w:r>
              <w:rPr>
                <w:rFonts w:ascii="Amiri" w:eastAsia="Amiri" w:hAnsi="Amiri" w:cs="Amiri"/>
                <w:sz w:val="36"/>
              </w:rPr>
              <w:t>بِهٖ</w:t>
            </w:r>
            <w:r>
              <w:rPr>
                <w:rFonts w:ascii="Amiri" w:eastAsia="Amiri" w:hAnsi="Amiri" w:cs="Amiri"/>
                <w:sz w:val="36"/>
              </w:rPr>
              <w:t xml:space="preserve"> </w:t>
            </w:r>
            <w:r>
              <w:rPr>
                <w:rFonts w:ascii="Amiri" w:eastAsia="Amiri" w:hAnsi="Amiri" w:cs="Amiri"/>
                <w:sz w:val="36"/>
              </w:rPr>
              <w:t>لَعَلَّكُمْ</w:t>
            </w:r>
            <w:r>
              <w:rPr>
                <w:rFonts w:ascii="Amiri" w:eastAsia="Amiri" w:hAnsi="Amiri" w:cs="Amiri"/>
                <w:sz w:val="36"/>
              </w:rPr>
              <w:t xml:space="preserve"> </w:t>
            </w:r>
            <w:r>
              <w:rPr>
                <w:rFonts w:ascii="Amiri" w:eastAsia="Amiri" w:hAnsi="Amiri" w:cs="Amiri"/>
                <w:sz w:val="36"/>
              </w:rPr>
              <w:t>تَذَكَّرُوْنَۙ</w:t>
            </w:r>
          </w:p>
          <w:p w14:paraId="6214678A" w14:textId="77777777" w:rsidR="00914A68" w:rsidRDefault="00DD220D">
            <w:pPr>
              <w:spacing w:before="40" w:after="20"/>
            </w:pPr>
            <w:r>
              <w:rPr>
                <w:rFonts w:cs="Comic Sans MS"/>
                <w:b/>
              </w:rPr>
              <w:t xml:space="preserve">Artinya: </w:t>
            </w:r>
            <w:r>
              <w:rPr>
                <w:rFonts w:cs="Comic Sans MS"/>
              </w:rPr>
              <w:t>Janganlah kamu mendekati (menggunakan) harta anak yatim, kecuali dengan cara yang lebih bermanfaat, sampai dia mencapai (usia) dewasa. Sempurnakanlah takaran dan timbangan dengan adil. Kami tidak membebani</w:t>
            </w:r>
            <w:r>
              <w:rPr>
                <w:rFonts w:cs="Comic Sans MS"/>
              </w:rPr>
              <w:t xml:space="preserve"> seseorang melainkan menurut kesanggupannya. Apabila kamu berbicara, lakukanlah secara adil sekalipun dia kerabat(-mu). Penuhilah pula janji Allah. Demikian itu Dia perintahkan kepadamu agar kamu mengambil pelajaran.”</w:t>
            </w:r>
          </w:p>
          <w:p w14:paraId="43D500FC" w14:textId="77777777" w:rsidR="00914A68" w:rsidRDefault="00DD220D">
            <w:pPr>
              <w:spacing w:before="20" w:after="20"/>
            </w:pPr>
            <w:r>
              <w:rPr>
                <w:rFonts w:cs="Comic Sans MS"/>
                <w:b/>
              </w:rPr>
              <w:t xml:space="preserve">Keterkaitan dengan materi: </w:t>
            </w:r>
            <w:r>
              <w:rPr>
                <w:rFonts w:cs="Comic Sans MS"/>
              </w:rPr>
              <w:t>larangan me</w:t>
            </w:r>
            <w:r>
              <w:rPr>
                <w:rFonts w:cs="Comic Sans MS"/>
              </w:rPr>
              <w:t>ngurangi takaran dan timbangan; meneguhkan kejujuran saat melakukan pengukuran berulang dan melaporkan galat.</w:t>
            </w:r>
          </w:p>
          <w:p w14:paraId="5D9393F2"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62463BA8" w14:textId="77777777">
        <w:trPr>
          <w:tblCellSpacing w:w="0" w:type="dxa"/>
          <w:jc w:val="center"/>
        </w:trPr>
        <w:tc>
          <w:tcPr>
            <w:tcW w:w="1928" w:type="dxa"/>
            <w:tcMar>
              <w:top w:w="55" w:type="dxa"/>
              <w:left w:w="70" w:type="dxa"/>
              <w:bottom w:w="55" w:type="dxa"/>
              <w:right w:w="70" w:type="dxa"/>
            </w:tcMar>
            <w:vAlign w:val="center"/>
          </w:tcPr>
          <w:p w14:paraId="5F221861"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3A0E2CFD" w14:textId="77777777" w:rsidR="00914A68" w:rsidRDefault="00DD220D">
            <w:r>
              <w:rPr>
                <w:color w:val="000000"/>
              </w:rPr>
              <w:t>• Model: Inquiry-Based Learning</w:t>
            </w:r>
          </w:p>
          <w:p w14:paraId="4CE0AC7E" w14:textId="77777777" w:rsidR="00914A68" w:rsidRDefault="00DD220D">
            <w:r>
              <w:rPr>
                <w:color w:val="000000"/>
              </w:rPr>
              <w:t>• Metode: Eksperimen terbimbing</w:t>
            </w:r>
          </w:p>
        </w:tc>
      </w:tr>
      <w:tr w:rsidR="00914A68" w14:paraId="7C154ECC" w14:textId="77777777">
        <w:trPr>
          <w:tblCellSpacing w:w="0" w:type="dxa"/>
          <w:jc w:val="center"/>
        </w:trPr>
        <w:tc>
          <w:tcPr>
            <w:tcW w:w="1928" w:type="dxa"/>
            <w:tcMar>
              <w:top w:w="55" w:type="dxa"/>
              <w:left w:w="70" w:type="dxa"/>
              <w:bottom w:w="55" w:type="dxa"/>
              <w:right w:w="70" w:type="dxa"/>
            </w:tcMar>
            <w:vAlign w:val="center"/>
          </w:tcPr>
          <w:p w14:paraId="3B6B8CB9"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2802763E" w14:textId="77777777" w:rsidR="00914A68" w:rsidRDefault="00DD220D">
            <w:r>
              <w:rPr>
                <w:color w:val="000000"/>
              </w:rPr>
              <w:t>• Guru–murid: guru memberi scaffolding, pertanyaan penuntun, penguatan keselamatan, dan umpan balik berdasarkan kebutuhan belajar.</w:t>
            </w:r>
          </w:p>
          <w:p w14:paraId="017EE49F" w14:textId="77777777" w:rsidR="00914A68" w:rsidRDefault="00DD220D">
            <w:r>
              <w:rPr>
                <w:color w:val="000000"/>
              </w:rPr>
              <w:t>• Murid–murid: kelo</w:t>
            </w:r>
            <w:r>
              <w:rPr>
                <w:color w:val="000000"/>
              </w:rPr>
              <w:t>mpok/tutor sebaya membagi peran, membandingkan data/strategi, dan memeriksa ketepatan alasan.</w:t>
            </w:r>
          </w:p>
        </w:tc>
      </w:tr>
      <w:tr w:rsidR="00914A68" w14:paraId="7631153B" w14:textId="77777777">
        <w:trPr>
          <w:tblCellSpacing w:w="0" w:type="dxa"/>
          <w:jc w:val="center"/>
        </w:trPr>
        <w:tc>
          <w:tcPr>
            <w:tcW w:w="1928" w:type="dxa"/>
            <w:tcMar>
              <w:top w:w="55" w:type="dxa"/>
              <w:left w:w="70" w:type="dxa"/>
              <w:bottom w:w="55" w:type="dxa"/>
              <w:right w:w="70" w:type="dxa"/>
            </w:tcMar>
            <w:vAlign w:val="center"/>
          </w:tcPr>
          <w:p w14:paraId="587CDA4D"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48CF9A75" w14:textId="77777777" w:rsidR="00914A68" w:rsidRDefault="00DD220D">
            <w:r>
              <w:rPr>
                <w:color w:val="000000"/>
              </w:rPr>
              <w:t>• Aman secara psikologis: murid bebas bertanya, menguji dugaan, dan memperbaiki kesalahan tanpa takut dipermalukan.</w:t>
            </w:r>
          </w:p>
          <w:p w14:paraId="5F655637" w14:textId="77777777" w:rsidR="00914A68" w:rsidRDefault="00DD220D">
            <w:r>
              <w:rPr>
                <w:color w:val="000000"/>
              </w:rPr>
              <w:t>• Fisik fleksibel: ru</w:t>
            </w:r>
            <w:r>
              <w:rPr>
                <w:color w:val="000000"/>
              </w:rPr>
              <w:t>ang kelas/laboratorium dapat diatur untuk demonstrasi, eksperimen, diskusi, dan presentasi dengan prosedur keselamatan.</w:t>
            </w:r>
          </w:p>
          <w:p w14:paraId="4DA96268" w14:textId="77777777" w:rsidR="00914A68" w:rsidRDefault="00DD220D">
            <w:r>
              <w:rPr>
                <w:color w:val="000000"/>
              </w:rPr>
              <w:t>• Kontekstual dan inklusif: fenomena, alat, data, dan teknologi dipilih yang dekat dengan kehidupan murid serta dapat diakses oleh semua</w:t>
            </w:r>
            <w:r>
              <w:rPr>
                <w:color w:val="000000"/>
              </w:rPr>
              <w:t>.</w:t>
            </w:r>
          </w:p>
        </w:tc>
      </w:tr>
      <w:tr w:rsidR="00914A68" w14:paraId="55EB1301" w14:textId="77777777">
        <w:trPr>
          <w:tblCellSpacing w:w="0" w:type="dxa"/>
          <w:jc w:val="center"/>
        </w:trPr>
        <w:tc>
          <w:tcPr>
            <w:tcW w:w="1928" w:type="dxa"/>
            <w:tcMar>
              <w:top w:w="55" w:type="dxa"/>
              <w:left w:w="70" w:type="dxa"/>
              <w:bottom w:w="55" w:type="dxa"/>
              <w:right w:w="70" w:type="dxa"/>
            </w:tcMar>
            <w:vAlign w:val="center"/>
          </w:tcPr>
          <w:p w14:paraId="54087663"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63B29AD7" w14:textId="77777777" w:rsidR="00914A68" w:rsidRDefault="00DD220D">
            <w:r>
              <w:rPr>
                <w:color w:val="000000"/>
              </w:rPr>
              <w:t>• Video pembelajaran YouTube</w:t>
            </w:r>
          </w:p>
        </w:tc>
      </w:tr>
      <w:tr w:rsidR="00914A68" w14:paraId="0E1B73E9"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644F298" w14:textId="77777777" w:rsidR="00914A68" w:rsidRDefault="00DD220D">
            <w:r>
              <w:rPr>
                <w:b/>
                <w:color w:val="000000"/>
              </w:rPr>
              <w:t>III.  PENGALAMAN BELAJAR</w:t>
            </w:r>
          </w:p>
        </w:tc>
      </w:tr>
      <w:tr w:rsidR="00914A68" w14:paraId="0AFFE9EE" w14:textId="77777777">
        <w:trPr>
          <w:tblCellSpacing w:w="0" w:type="dxa"/>
          <w:jc w:val="center"/>
        </w:trPr>
        <w:tc>
          <w:tcPr>
            <w:tcW w:w="1928" w:type="dxa"/>
            <w:shd w:val="clear" w:color="auto" w:fill="C6EFCE"/>
            <w:tcMar>
              <w:top w:w="55" w:type="dxa"/>
              <w:left w:w="70" w:type="dxa"/>
              <w:bottom w:w="55" w:type="dxa"/>
              <w:right w:w="70" w:type="dxa"/>
            </w:tcMar>
            <w:vAlign w:val="center"/>
          </w:tcPr>
          <w:p w14:paraId="4E3A5815"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2F51FE70"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779ADC3C" w14:textId="77777777" w:rsidR="00914A68" w:rsidRDefault="00DD220D">
            <w:pPr>
              <w:jc w:val="center"/>
            </w:pPr>
            <w:r>
              <w:rPr>
                <w:color w:val="000000"/>
              </w:rPr>
              <w:t>Durasi</w:t>
            </w:r>
          </w:p>
        </w:tc>
      </w:tr>
      <w:tr w:rsidR="00914A68" w14:paraId="5B3C84C8" w14:textId="77777777">
        <w:trPr>
          <w:tblCellSpacing w:w="0" w:type="dxa"/>
          <w:jc w:val="center"/>
        </w:trPr>
        <w:tc>
          <w:tcPr>
            <w:tcW w:w="1928" w:type="dxa"/>
            <w:tcMar>
              <w:top w:w="55" w:type="dxa"/>
              <w:left w:w="70" w:type="dxa"/>
              <w:bottom w:w="55" w:type="dxa"/>
              <w:right w:w="70" w:type="dxa"/>
            </w:tcMar>
            <w:vAlign w:val="center"/>
          </w:tcPr>
          <w:p w14:paraId="16BDF3F4" w14:textId="77777777" w:rsidR="00914A68" w:rsidRDefault="00DD220D">
            <w:r>
              <w:rPr>
                <w:color w:val="000000"/>
              </w:rPr>
              <w:t>Pendahuluan</w:t>
            </w:r>
          </w:p>
        </w:tc>
        <w:tc>
          <w:tcPr>
            <w:tcW w:w="6350" w:type="dxa"/>
            <w:tcMar>
              <w:top w:w="55" w:type="dxa"/>
              <w:left w:w="70" w:type="dxa"/>
              <w:bottom w:w="55" w:type="dxa"/>
              <w:right w:w="70" w:type="dxa"/>
            </w:tcMar>
          </w:tcPr>
          <w:p w14:paraId="10449CBA" w14:textId="77777777" w:rsidR="00914A68" w:rsidRDefault="00DD220D">
            <w:r>
              <w:rPr>
                <w:b/>
                <w:color w:val="000000"/>
              </w:rPr>
              <w:t>Fase Inquiry-Based Learning: orientasi fenomena → perumusan pertanyaan.</w:t>
            </w:r>
          </w:p>
          <w:p w14:paraId="333D512E"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penyelidikan pengukuran berulang, galat, dan peningkatan kualitas data.</w:t>
            </w:r>
          </w:p>
          <w:p w14:paraId="526021BC" w14:textId="77777777" w:rsidR="00914A68" w:rsidRDefault="00DD220D">
            <w:r>
              <w:rPr>
                <w:b/>
                <w:color w:val="00A000"/>
              </w:rPr>
              <w:t>Bermakna</w:t>
            </w:r>
            <w:r>
              <w:rPr>
                <w:color w:val="000000"/>
              </w:rPr>
              <w:t xml:space="preserve"> – Guru menghadirkan </w:t>
            </w:r>
            <w:r>
              <w:rPr>
                <w:color w:val="000000"/>
              </w:rPr>
              <w:t>konteks nyata: Hasil pengukuran waktu ayunan berbeda sedikit pada setiap percobaan. Kelompok diminta mencari nilai terbaik, mengenali sumber variasi, dan merancang perbaikan prosedur.</w:t>
            </w:r>
          </w:p>
          <w:p w14:paraId="4CFB02D6" w14:textId="77777777" w:rsidR="00914A68" w:rsidRDefault="00DD220D">
            <w:r>
              <w:rPr>
                <w:b/>
                <w:color w:val="C9A000"/>
              </w:rPr>
              <w:t>Menggembirakan</w:t>
            </w:r>
            <w:r>
              <w:rPr>
                <w:color w:val="000000"/>
              </w:rPr>
              <w:t xml:space="preserve"> – Murid menanggapi pertanyaan pemantik singkat secara ind</w:t>
            </w:r>
            <w:r>
              <w:rPr>
                <w:color w:val="000000"/>
              </w:rPr>
              <w:t>ividu lalu membandingkan jawaban dengan pasangan/kelompok.</w:t>
            </w:r>
          </w:p>
          <w:p w14:paraId="54A8A7E7" w14:textId="77777777" w:rsidR="00914A68" w:rsidRDefault="00DD220D">
            <w:r>
              <w:rPr>
                <w:b/>
                <w:color w:val="7030A0"/>
              </w:rPr>
              <w:t>Memahami</w:t>
            </w:r>
            <w:r>
              <w:rPr>
                <w:color w:val="000000"/>
              </w:rPr>
              <w:t xml:space="preserve"> – Murid menyampaikan dugaan awal tentang </w:t>
            </w:r>
            <w:r>
              <w:rPr>
                <w:color w:val="000000"/>
              </w:rPr>
              <w:lastRenderedPageBreak/>
              <w:t>konsep inti dan istilah penting pada topik.</w:t>
            </w:r>
          </w:p>
          <w:p w14:paraId="653E32CA" w14:textId="77777777" w:rsidR="00914A68" w:rsidRDefault="00DD220D">
            <w:r>
              <w:rPr>
                <w:b/>
                <w:color w:val="C00000"/>
              </w:rPr>
              <w:t>Mengaplikasi</w:t>
            </w:r>
            <w:r>
              <w:rPr>
                <w:color w:val="000000"/>
              </w:rPr>
              <w:t xml:space="preserve"> – Murid mencoba satu tugas awal sederhana atau mengidentifikasi data/variabel yang diperlu</w:t>
            </w:r>
            <w:r>
              <w:rPr>
                <w:color w:val="000000"/>
              </w:rPr>
              <w:t>kan.</w:t>
            </w:r>
          </w:p>
          <w:p w14:paraId="1E2F627A"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1AE195CC" w14:textId="77777777" w:rsidR="00914A68" w:rsidRDefault="00DD220D">
            <w:pPr>
              <w:jc w:val="center"/>
            </w:pPr>
            <w:r>
              <w:rPr>
                <w:color w:val="000000"/>
              </w:rPr>
              <w:lastRenderedPageBreak/>
              <w:t>15 menit</w:t>
            </w:r>
          </w:p>
        </w:tc>
      </w:tr>
      <w:tr w:rsidR="00914A68" w14:paraId="76B49DA6" w14:textId="77777777">
        <w:trPr>
          <w:tblCellSpacing w:w="0" w:type="dxa"/>
          <w:jc w:val="center"/>
        </w:trPr>
        <w:tc>
          <w:tcPr>
            <w:tcW w:w="1928" w:type="dxa"/>
            <w:tcMar>
              <w:top w:w="55" w:type="dxa"/>
              <w:left w:w="70" w:type="dxa"/>
              <w:bottom w:w="55" w:type="dxa"/>
              <w:right w:w="70" w:type="dxa"/>
            </w:tcMar>
            <w:vAlign w:val="center"/>
          </w:tcPr>
          <w:p w14:paraId="3BBEC60C" w14:textId="77777777" w:rsidR="00914A68" w:rsidRDefault="00DD220D">
            <w:r>
              <w:rPr>
                <w:color w:val="000000"/>
              </w:rPr>
              <w:t>Inti</w:t>
            </w:r>
          </w:p>
        </w:tc>
        <w:tc>
          <w:tcPr>
            <w:tcW w:w="6350" w:type="dxa"/>
            <w:tcMar>
              <w:top w:w="55" w:type="dxa"/>
              <w:left w:w="70" w:type="dxa"/>
              <w:bottom w:w="55" w:type="dxa"/>
              <w:right w:w="70" w:type="dxa"/>
            </w:tcMar>
          </w:tcPr>
          <w:p w14:paraId="20C08896" w14:textId="77777777" w:rsidR="00914A68" w:rsidRDefault="00DD220D">
            <w:r>
              <w:rPr>
                <w:b/>
                <w:color w:val="000000"/>
              </w:rPr>
              <w:t>Fase Inquiry-Based Learning: prediksi → pengumpulan data → analisis.</w:t>
            </w:r>
          </w:p>
          <w:p w14:paraId="1544AE3F" w14:textId="77777777" w:rsidR="00914A68" w:rsidRDefault="00DD220D">
            <w:r>
              <w:rPr>
                <w:b/>
                <w:color w:val="0070C0"/>
              </w:rPr>
              <w:t>Berkesadaran</w:t>
            </w:r>
            <w:r>
              <w:rPr>
                <w:color w:val="000000"/>
              </w:rPr>
              <w:t xml:space="preserve"> – Murid membagi peran, mengikuti pr</w:t>
            </w:r>
            <w:r>
              <w:rPr>
                <w:color w:val="000000"/>
              </w:rPr>
              <w:t>osedur secara aman, mencatat data/ide dengan jujur, dan memeriksa setiap langkah sebelum melanjutkan.</w:t>
            </w:r>
          </w:p>
          <w:p w14:paraId="06DD72DE" w14:textId="77777777" w:rsidR="00914A68" w:rsidRDefault="00DD220D">
            <w:r>
              <w:rPr>
                <w:b/>
                <w:color w:val="00A000"/>
              </w:rPr>
              <w:t>Bermakna</w:t>
            </w:r>
            <w:r>
              <w:rPr>
                <w:color w:val="000000"/>
              </w:rPr>
              <w:t xml:space="preserve"> – Murid menelaah konsep inti: Pengukuran berulang membantu memperkirakan nilai terbaik dan variasi data. Galat dapat berasal dari alat, metode, l</w:t>
            </w:r>
            <w:r>
              <w:rPr>
                <w:color w:val="000000"/>
              </w:rPr>
              <w:t>ingkungan, atau pengamat sehingga rancangan perlu diperbaiki untuk meningkatkan mutu data.</w:t>
            </w:r>
          </w:p>
          <w:p w14:paraId="788C692A" w14:textId="77777777" w:rsidR="00914A68" w:rsidRDefault="00DD220D">
            <w:r>
              <w:rPr>
                <w:b/>
                <w:color w:val="C9A000"/>
              </w:rPr>
              <w:t>Menggembirakan</w:t>
            </w:r>
            <w:r>
              <w:rPr>
                <w:color w:val="000000"/>
              </w:rPr>
              <w:t xml:space="preserve"> – Kelompok bekerja dengan metode Eksperimen terbimbing, membandingkan strategi, dan saling memberi umpan balik atas temuan.</w:t>
            </w:r>
          </w:p>
          <w:p w14:paraId="3DAB6B24" w14:textId="77777777" w:rsidR="00914A68" w:rsidRDefault="00DD220D">
            <w:r>
              <w:rPr>
                <w:b/>
                <w:color w:val="7030A0"/>
              </w:rPr>
              <w:t>Memahami</w:t>
            </w:r>
            <w:r>
              <w:rPr>
                <w:color w:val="000000"/>
              </w:rPr>
              <w:t xml:space="preserve"> – Guru memfasilit</w:t>
            </w:r>
            <w:r>
              <w:rPr>
                <w:color w:val="000000"/>
              </w:rPr>
              <w:t>asi hubungan antara fenomena, besaran/variabel, representasi, serta bukti yang mendukung konsep.</w:t>
            </w:r>
          </w:p>
          <w:p w14:paraId="743A19B8"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73F99948" w14:textId="77777777" w:rsidR="00914A68" w:rsidRDefault="00DD220D">
            <w:r>
              <w:rPr>
                <w:b/>
                <w:color w:val="ED7D31"/>
              </w:rPr>
              <w:t>Merefleksi</w:t>
            </w:r>
            <w:r>
              <w:rPr>
                <w:color w:val="000000"/>
              </w:rPr>
              <w:t xml:space="preserve"> – Murid memeriksa miskonsepsi “Satu kali pengukuran selalu lebih baik daripada pengukuran berulang.” dan</w:t>
            </w:r>
            <w:r>
              <w:rPr>
                <w:color w:val="000000"/>
              </w:rPr>
              <w:t xml:space="preserve"> memperbaikinya berdasarkan data, konsep, atau hasil penyelidikan.</w:t>
            </w:r>
          </w:p>
        </w:tc>
        <w:tc>
          <w:tcPr>
            <w:tcW w:w="1701" w:type="dxa"/>
            <w:tcMar>
              <w:top w:w="55" w:type="dxa"/>
              <w:left w:w="70" w:type="dxa"/>
              <w:bottom w:w="55" w:type="dxa"/>
              <w:right w:w="70" w:type="dxa"/>
            </w:tcMar>
            <w:vAlign w:val="center"/>
          </w:tcPr>
          <w:p w14:paraId="497A5FA8" w14:textId="77777777" w:rsidR="00914A68" w:rsidRDefault="00DD220D">
            <w:pPr>
              <w:jc w:val="center"/>
            </w:pPr>
            <w:r>
              <w:rPr>
                <w:color w:val="000000"/>
              </w:rPr>
              <w:t>100 menit</w:t>
            </w:r>
          </w:p>
        </w:tc>
      </w:tr>
      <w:tr w:rsidR="00914A68" w14:paraId="4EA6F977" w14:textId="77777777">
        <w:trPr>
          <w:tblCellSpacing w:w="0" w:type="dxa"/>
          <w:jc w:val="center"/>
        </w:trPr>
        <w:tc>
          <w:tcPr>
            <w:tcW w:w="1928" w:type="dxa"/>
            <w:tcMar>
              <w:top w:w="55" w:type="dxa"/>
              <w:left w:w="70" w:type="dxa"/>
              <w:bottom w:w="55" w:type="dxa"/>
              <w:right w:w="70" w:type="dxa"/>
            </w:tcMar>
            <w:vAlign w:val="center"/>
          </w:tcPr>
          <w:p w14:paraId="0A10DF8C" w14:textId="77777777" w:rsidR="00914A68" w:rsidRDefault="00DD220D">
            <w:r>
              <w:rPr>
                <w:color w:val="000000"/>
              </w:rPr>
              <w:t>Penutup</w:t>
            </w:r>
          </w:p>
        </w:tc>
        <w:tc>
          <w:tcPr>
            <w:tcW w:w="6350" w:type="dxa"/>
            <w:tcMar>
              <w:top w:w="55" w:type="dxa"/>
              <w:left w:w="70" w:type="dxa"/>
              <w:bottom w:w="55" w:type="dxa"/>
              <w:right w:w="70" w:type="dxa"/>
            </w:tcMar>
          </w:tcPr>
          <w:p w14:paraId="445CA340" w14:textId="77777777" w:rsidR="00914A68" w:rsidRDefault="00DD220D">
            <w:r>
              <w:rPr>
                <w:b/>
                <w:color w:val="000000"/>
              </w:rPr>
              <w:t>Fase Inquiry-Based Learning: simpulan dan refleksi.</w:t>
            </w:r>
          </w:p>
          <w:p w14:paraId="30EF9A3B" w14:textId="77777777" w:rsidR="00914A68" w:rsidRDefault="00DD220D">
            <w:r>
              <w:rPr>
                <w:b/>
                <w:color w:val="0070C0"/>
              </w:rPr>
              <w:t>Berkesadaran</w:t>
            </w:r>
            <w:r>
              <w:rPr>
                <w:color w:val="000000"/>
              </w:rPr>
              <w:t xml:space="preserve"> – Murid memeriksa ketercapaian tujuan dan kriteria keberhasilan secara mandiri.</w:t>
            </w:r>
          </w:p>
          <w:p w14:paraId="72FC83F3" w14:textId="77777777" w:rsidR="00914A68" w:rsidRDefault="00DD220D">
            <w:r>
              <w:rPr>
                <w:b/>
                <w:color w:val="00A000"/>
              </w:rPr>
              <w:t>Bermakna</w:t>
            </w:r>
            <w:r>
              <w:rPr>
                <w:color w:val="000000"/>
              </w:rPr>
              <w:t xml:space="preserve"> – Murid menyebutkan manfaat konsep untuk memahami fenomena, memecahkan masalah, atau mengambil keputusan dalam kehidupan.</w:t>
            </w:r>
          </w:p>
          <w:p w14:paraId="5C5EFC29" w14:textId="77777777" w:rsidR="00914A68" w:rsidRDefault="00DD220D">
            <w:r>
              <w:rPr>
                <w:b/>
                <w:color w:val="C9A000"/>
              </w:rPr>
              <w:t>Menggembirakan</w:t>
            </w:r>
            <w:r>
              <w:rPr>
                <w:color w:val="000000"/>
              </w:rPr>
              <w:t xml:space="preserve"> – Guru memberi apresiasi atas</w:t>
            </w:r>
            <w:r>
              <w:rPr>
                <w:color w:val="000000"/>
              </w:rPr>
              <w:t xml:space="preserve"> ketelitian, keselamatan, kolaborasi, dan keberanian memperbaiki jawaban.</w:t>
            </w:r>
          </w:p>
          <w:p w14:paraId="42FC868A" w14:textId="77777777" w:rsidR="00914A68" w:rsidRDefault="00DD220D">
            <w:r>
              <w:rPr>
                <w:b/>
                <w:color w:val="7030A0"/>
              </w:rPr>
              <w:t>Memahami</w:t>
            </w:r>
            <w:r>
              <w:rPr>
                <w:color w:val="000000"/>
              </w:rPr>
              <w:t xml:space="preserve"> – Murid menjelaskan kembali konsep kunci dengan bahasa sendiri.</w:t>
            </w:r>
          </w:p>
          <w:p w14:paraId="6CC22735" w14:textId="77777777" w:rsidR="00914A68" w:rsidRDefault="00DD220D">
            <w:r>
              <w:rPr>
                <w:b/>
                <w:color w:val="C00000"/>
              </w:rPr>
              <w:t>Mengaplikasi</w:t>
            </w:r>
            <w:r>
              <w:rPr>
                <w:color w:val="000000"/>
              </w:rPr>
              <w:t xml:space="preserve"> – Murid menyelesaikan exit ticket singkat yang setara dengan tujuan pembelajaran.</w:t>
            </w:r>
          </w:p>
          <w:p w14:paraId="6F671C9A" w14:textId="77777777" w:rsidR="00914A68" w:rsidRDefault="00DD220D">
            <w:r>
              <w:rPr>
                <w:b/>
                <w:color w:val="ED7D31"/>
              </w:rPr>
              <w:t>Merefleksi</w:t>
            </w:r>
            <w:r>
              <w:rPr>
                <w:color w:val="000000"/>
              </w:rPr>
              <w:t xml:space="preserve"> – M</w:t>
            </w:r>
            <w:r>
              <w:rPr>
                <w:color w:val="000000"/>
              </w:rPr>
              <w:t>urid menulis simpulan dan menghubungkan nilai QS. Al-An'am [6]: 152 dengan ketelitian, tanggung jawab, dan penggunaan ilmu untuk kebaikan.</w:t>
            </w:r>
          </w:p>
        </w:tc>
        <w:tc>
          <w:tcPr>
            <w:tcW w:w="1701" w:type="dxa"/>
            <w:tcMar>
              <w:top w:w="55" w:type="dxa"/>
              <w:left w:w="70" w:type="dxa"/>
              <w:bottom w:w="55" w:type="dxa"/>
              <w:right w:w="70" w:type="dxa"/>
            </w:tcMar>
            <w:vAlign w:val="center"/>
          </w:tcPr>
          <w:p w14:paraId="61C145FE"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4FEA060C"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76BD1C0D" w14:textId="77777777" w:rsidR="00914A68" w:rsidRDefault="00DD220D">
            <w:pPr>
              <w:keepNext/>
              <w:spacing w:after="0" w:line="240" w:lineRule="auto"/>
              <w:jc w:val="center"/>
            </w:pPr>
            <w:r>
              <w:rPr>
                <w:b/>
              </w:rPr>
              <w:lastRenderedPageBreak/>
              <w:t>IV.  ASESMEN</w:t>
            </w:r>
          </w:p>
        </w:tc>
      </w:tr>
      <w:tr w:rsidR="00914A68" w14:paraId="07BDEAE3"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FF6E6C7"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1E005A21"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E8E64CE" w14:textId="77777777" w:rsidR="00914A68" w:rsidRDefault="00DD220D">
            <w:pPr>
              <w:keepNext/>
              <w:spacing w:after="0" w:line="240" w:lineRule="auto"/>
              <w:jc w:val="center"/>
            </w:pPr>
            <w:r>
              <w:rPr>
                <w:b/>
              </w:rPr>
              <w:t>Jawaban</w:t>
            </w:r>
          </w:p>
        </w:tc>
      </w:tr>
      <w:tr w:rsidR="00914A68" w14:paraId="605AD784"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1BE8B4D9"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96EAD04" w14:textId="77777777" w:rsidR="00914A68" w:rsidRDefault="00DD220D">
            <w:pPr>
              <w:spacing w:after="0" w:line="240" w:lineRule="auto"/>
            </w:pPr>
            <w:r>
              <w:t xml:space="preserve">1. Sebutkan pengetahuan dan keterampilan prasyarat yang </w:t>
            </w:r>
            <w:r>
              <w:t>sudah dipelajari pada pertemuan sebelumnya yang menurutmu paling membantu mempelajari penyelidikan pengukuran berulang, galat, dan peningkatan kualitas data.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5F05788" w14:textId="77777777" w:rsidR="00914A68" w:rsidRDefault="00DD220D">
            <w:pPr>
              <w:spacing w:after="0" w:line="240" w:lineRule="auto"/>
            </w:pPr>
            <w:r>
              <w:t>1. Jawaban memuat prasyarat yang relevan dan alasan singkat.</w:t>
            </w:r>
          </w:p>
        </w:tc>
      </w:tr>
      <w:tr w:rsidR="00914A68" w14:paraId="16BEDE7B" w14:textId="77777777">
        <w:trPr>
          <w:tblCellSpacing w:w="0" w:type="dxa"/>
          <w:jc w:val="center"/>
        </w:trPr>
        <w:tc>
          <w:tcPr>
            <w:tcW w:w="1247" w:type="dxa"/>
            <w:vMerge/>
          </w:tcPr>
          <w:p w14:paraId="180ADE5D"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4014F7A" w14:textId="77777777" w:rsidR="00914A68" w:rsidRDefault="00DD220D">
            <w:pPr>
              <w:spacing w:after="0" w:line="240" w:lineRule="auto"/>
            </w:pPr>
            <w:r>
              <w:t xml:space="preserve">2. Jelaskan dengan bahasa </w:t>
            </w:r>
            <w:r>
              <w:t>sendiri satu konsep atau besaran yang kamu kenal terkait penyelidikan pengukuran berulang, galat, dan peningkatan kualitas data.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152F646" w14:textId="77777777" w:rsidR="00914A68" w:rsidRDefault="00DD220D">
            <w:pPr>
              <w:spacing w:after="0" w:line="240" w:lineRule="auto"/>
            </w:pPr>
            <w:r>
              <w:t xml:space="preserve">2. Jawaban awal yang masuk akal; konsep akan diklarifikasi selama pembelajaran. Acuan: Pengukuran berulang membantu </w:t>
            </w:r>
            <w:r>
              <w:t>memperkirakan nilai terbaik dan variasi data.</w:t>
            </w:r>
          </w:p>
        </w:tc>
      </w:tr>
      <w:tr w:rsidR="00914A68" w14:paraId="70F0142E" w14:textId="77777777">
        <w:trPr>
          <w:tblCellSpacing w:w="0" w:type="dxa"/>
          <w:jc w:val="center"/>
        </w:trPr>
        <w:tc>
          <w:tcPr>
            <w:tcW w:w="1247" w:type="dxa"/>
            <w:vMerge/>
          </w:tcPr>
          <w:p w14:paraId="3369E2A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02A30CA" w14:textId="77777777" w:rsidR="00914A68" w:rsidRDefault="00DD220D">
            <w:pPr>
              <w:spacing w:after="0" w:line="240" w:lineRule="auto"/>
            </w:pPr>
            <w:r>
              <w:t>3. Tanggapi pernyataan berikut: “Satu kali pengukuran selalu lebih baik daripada pengukuran berulang.”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D9E675C" w14:textId="77777777" w:rsidR="00914A68" w:rsidRDefault="00DD220D">
            <w:pPr>
              <w:spacing w:after="0" w:line="240" w:lineRule="auto"/>
            </w:pPr>
            <w:r>
              <w:t xml:space="preserve">3. Pernyataan tidak tepat. Perbaikan mengacu pada konsep: </w:t>
            </w:r>
            <w:r>
              <w:t>Pengukuran berulang membantu memperkirakan nilai terbaik dan variasi data.</w:t>
            </w:r>
          </w:p>
        </w:tc>
      </w:tr>
      <w:tr w:rsidR="00914A68" w14:paraId="0F11EF5F"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4543162E"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9B6CB16"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499E5CE" w14:textId="77777777" w:rsidR="00914A68" w:rsidRDefault="00DD220D">
            <w:pPr>
              <w:spacing w:after="0" w:line="240" w:lineRule="auto"/>
            </w:pPr>
            <w:r>
              <w:t>Jawaban dinilai berdasarkan</w:t>
            </w:r>
            <w:r>
              <w:t xml:space="preserve"> kesesuaian konsep, ketepatan data/representasi/prosedur, keselamatan kerja (jika relevan), alasan berbasis bukti, dan simpulan yang menjawab TP.</w:t>
            </w:r>
          </w:p>
        </w:tc>
      </w:tr>
      <w:tr w:rsidR="00914A68" w14:paraId="5ED89FFA"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3E18D9B1"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A642E65" w14:textId="77777777" w:rsidR="00914A68" w:rsidRDefault="00DD220D">
            <w:pPr>
              <w:spacing w:after="0" w:line="240" w:lineRule="auto"/>
            </w:pPr>
            <w:r>
              <w:t xml:space="preserve">1. Pilihan Ganda (PG): Pernyataan yang paling tepat tentang penyelidikan pengukuran berulang, </w:t>
            </w:r>
            <w:r>
              <w:t>galat, dan peningkatan kualitas data adalah ...</w:t>
            </w:r>
            <w:r>
              <w:br/>
              <w:t>A. Pengukuran berulang membantu memperkirakan nilai terbaik dan variasi data.</w:t>
            </w:r>
            <w:r>
              <w:br/>
              <w:t>B. Satu kali pengukuran selalu lebih baik daripada pengukuran berulang.</w:t>
            </w:r>
            <w:r>
              <w:br/>
              <w:t>C. Data dan satuan tidak diperlukan dalam analisis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054C363" w14:textId="77777777" w:rsidR="00914A68" w:rsidRDefault="00DD220D">
            <w:pPr>
              <w:spacing w:after="0" w:line="240" w:lineRule="auto"/>
            </w:pPr>
            <w:r>
              <w:t>1. A</w:t>
            </w:r>
          </w:p>
        </w:tc>
      </w:tr>
      <w:tr w:rsidR="00914A68" w14:paraId="7131EADB" w14:textId="77777777">
        <w:trPr>
          <w:tblCellSpacing w:w="0" w:type="dxa"/>
          <w:jc w:val="center"/>
        </w:trPr>
        <w:tc>
          <w:tcPr>
            <w:tcW w:w="1247" w:type="dxa"/>
            <w:vMerge/>
          </w:tcPr>
          <w:p w14:paraId="377E330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F7975E0" w14:textId="77777777" w:rsidR="00914A68" w:rsidRDefault="00DD220D">
            <w:pPr>
              <w:spacing w:after="0" w:line="240" w:lineRule="auto"/>
            </w:pPr>
            <w:r>
              <w:t xml:space="preserve">2. PGK/PGMA: Pilih semua pernyataan yang benar untuk menganalisis penyelidikan pengukuran </w:t>
            </w:r>
            <w:r>
              <w:t>berulang, galat, dan peningkatan kualitas data.</w:t>
            </w:r>
            <w:r>
              <w:br/>
              <w:t>A. Kesimpulan perlu didukung data, konsep, atau bukti yang relevan.</w:t>
            </w:r>
            <w:r>
              <w:br/>
              <w:t>B. Satuan, arah, atau variabel dapat diabaikan walaupun memengaruhi hasil.</w:t>
            </w:r>
            <w:r>
              <w:br/>
              <w:t>C. Konsep dapat diterapkan pada konteks nyata yang sesuai.</w:t>
            </w:r>
            <w:r>
              <w:br/>
              <w:t>D. Asu</w:t>
            </w:r>
            <w:r>
              <w:t>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1AC11C0" w14:textId="77777777" w:rsidR="00914A68" w:rsidRDefault="00DD220D">
            <w:pPr>
              <w:spacing w:after="0" w:line="240" w:lineRule="auto"/>
            </w:pPr>
            <w:r>
              <w:t>2. A, C, D</w:t>
            </w:r>
          </w:p>
        </w:tc>
      </w:tr>
      <w:tr w:rsidR="00914A68" w14:paraId="0113B226" w14:textId="77777777">
        <w:trPr>
          <w:tblCellSpacing w:w="0" w:type="dxa"/>
          <w:jc w:val="center"/>
        </w:trPr>
        <w:tc>
          <w:tcPr>
            <w:tcW w:w="1247" w:type="dxa"/>
            <w:vMerge/>
          </w:tcPr>
          <w:p w14:paraId="230BDA5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8C4A635" w14:textId="77777777" w:rsidR="00914A68" w:rsidRDefault="00DD220D">
            <w:pPr>
              <w:spacing w:after="0" w:line="240" w:lineRule="auto"/>
            </w:pPr>
            <w:r>
              <w:t>3. Pilihan Ganda Kompleks Kategori: Tentukan Benar/Salah.</w:t>
            </w:r>
            <w:r>
              <w:br/>
              <w:t xml:space="preserve">1) Pengukuran berulang membantu memperkirakan nilai terbaik dan variasi </w:t>
            </w:r>
            <w:r>
              <w:t>data.</w:t>
            </w:r>
            <w:r>
              <w:br/>
              <w:t>2) Satu kali pengukuran selalu lebih baik daripada pengukuran berulang.</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B290E3A" w14:textId="77777777" w:rsidR="00914A68" w:rsidRDefault="00DD220D">
            <w:pPr>
              <w:spacing w:after="0" w:line="240" w:lineRule="auto"/>
            </w:pPr>
            <w:r>
              <w:t>3. Benar; Salah; Benar</w:t>
            </w:r>
          </w:p>
        </w:tc>
      </w:tr>
      <w:tr w:rsidR="00914A68" w14:paraId="46F776BE" w14:textId="77777777">
        <w:trPr>
          <w:tblCellSpacing w:w="0" w:type="dxa"/>
          <w:jc w:val="center"/>
        </w:trPr>
        <w:tc>
          <w:tcPr>
            <w:tcW w:w="1247" w:type="dxa"/>
            <w:vMerge/>
          </w:tcPr>
          <w:p w14:paraId="6BA5FE92"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A240BAB" w14:textId="77777777" w:rsidR="00914A68" w:rsidRDefault="00DD220D">
            <w:pPr>
              <w:spacing w:after="0" w:line="240" w:lineRule="auto"/>
            </w:pPr>
            <w:r>
              <w:t>4. Isian: Sebutkan satu kata kunci utama pada topik ini dan jelaskan artinya seca</w:t>
            </w:r>
            <w:r>
              <w:t>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3E08267" w14:textId="77777777" w:rsidR="00914A68" w:rsidRDefault="00DD220D">
            <w:pPr>
              <w:spacing w:after="0" w:line="240" w:lineRule="auto"/>
            </w:pPr>
            <w:r>
              <w:t>4. Jawaban contoh: pengukuran berulang; arti disesuaikan konsep pada bahan bacaan.</w:t>
            </w:r>
          </w:p>
        </w:tc>
      </w:tr>
      <w:tr w:rsidR="00914A68" w14:paraId="0C8986F6" w14:textId="77777777">
        <w:trPr>
          <w:tblCellSpacing w:w="0" w:type="dxa"/>
          <w:jc w:val="center"/>
        </w:trPr>
        <w:tc>
          <w:tcPr>
            <w:tcW w:w="1247" w:type="dxa"/>
            <w:vMerge/>
          </w:tcPr>
          <w:p w14:paraId="1E93424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26141F5" w14:textId="77777777" w:rsidR="00914A68" w:rsidRDefault="00DD220D">
            <w:pPr>
              <w:spacing w:after="0" w:line="240" w:lineRule="auto"/>
            </w:pPr>
            <w:r>
              <w:t>5. Uraian: Analisis konteks berikut: Hasil pengukuran waktu ayunan berbeda sedikit pada setiap percobaan. Kelompok diminta mencari nilai terbaik, mengenali sum</w:t>
            </w:r>
            <w:r>
              <w:t>ber variasi, dan merancang perbaikan prosedur.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82C0A07" w14:textId="77777777" w:rsidR="00914A68" w:rsidRDefault="00DD220D">
            <w:pPr>
              <w:spacing w:after="0" w:line="240" w:lineRule="auto"/>
            </w:pPr>
            <w:r>
              <w:t>5. Jawaban memuat konsep yang tepat, bukti/data relevan, analisis logis, pertimbangan asumsi/ket</w:t>
            </w:r>
            <w:r>
              <w:t>erbatasan, dan simpulan yang menjawab TP.</w:t>
            </w:r>
          </w:p>
        </w:tc>
      </w:tr>
    </w:tbl>
    <w:p w14:paraId="130B4BBC"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67782BA8" w14:textId="77777777">
        <w:trPr>
          <w:jc w:val="center"/>
        </w:trPr>
        <w:tc>
          <w:tcPr>
            <w:tcW w:w="4989" w:type="dxa"/>
            <w:tcMar>
              <w:top w:w="40" w:type="dxa"/>
              <w:left w:w="60" w:type="dxa"/>
              <w:bottom w:w="40" w:type="dxa"/>
              <w:right w:w="60" w:type="dxa"/>
            </w:tcMar>
          </w:tcPr>
          <w:p w14:paraId="33651FE6" w14:textId="77777777" w:rsidR="00914A68" w:rsidRDefault="00DD220D">
            <w:pPr>
              <w:spacing w:after="0" w:line="240" w:lineRule="auto"/>
              <w:jc w:val="center"/>
            </w:pPr>
            <w:r>
              <w:rPr>
                <w:color w:val="000000"/>
              </w:rPr>
              <w:t>Mengetahui,</w:t>
            </w:r>
          </w:p>
          <w:p w14:paraId="498581A9" w14:textId="77777777" w:rsidR="00914A68" w:rsidRDefault="00DD220D">
            <w:pPr>
              <w:spacing w:after="0" w:line="240" w:lineRule="auto"/>
              <w:jc w:val="center"/>
            </w:pPr>
            <w:r>
              <w:rPr>
                <w:color w:val="000000"/>
              </w:rPr>
              <w:t>Kepala Sekolah</w:t>
            </w:r>
          </w:p>
          <w:p w14:paraId="21CC18B2" w14:textId="77777777" w:rsidR="00914A68" w:rsidRDefault="00914A68">
            <w:pPr>
              <w:spacing w:after="0" w:line="240" w:lineRule="auto"/>
              <w:jc w:val="center"/>
            </w:pPr>
          </w:p>
          <w:p w14:paraId="2DDC3883" w14:textId="77777777" w:rsidR="00914A68" w:rsidRDefault="00914A68">
            <w:pPr>
              <w:spacing w:after="0" w:line="240" w:lineRule="auto"/>
              <w:jc w:val="center"/>
            </w:pPr>
          </w:p>
          <w:p w14:paraId="7470B6E1" w14:textId="77777777" w:rsidR="00914A68" w:rsidRDefault="00DD220D">
            <w:pPr>
              <w:spacing w:after="0" w:line="240" w:lineRule="auto"/>
              <w:jc w:val="center"/>
            </w:pPr>
            <w:r>
              <w:rPr>
                <w:b/>
                <w:color w:val="000000"/>
              </w:rPr>
              <w:t>Yusra Edy, S.E</w:t>
            </w:r>
          </w:p>
          <w:p w14:paraId="2324C5E8"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54C92BF9" w14:textId="77777777" w:rsidR="00914A68" w:rsidRDefault="00DD220D">
            <w:pPr>
              <w:spacing w:after="0" w:line="240" w:lineRule="auto"/>
              <w:jc w:val="center"/>
            </w:pPr>
            <w:r>
              <w:rPr>
                <w:color w:val="000000"/>
              </w:rPr>
              <w:t>Aceh Tengah, 27 Juli 2026</w:t>
            </w:r>
          </w:p>
          <w:p w14:paraId="44A8CF5E" w14:textId="77777777" w:rsidR="00914A68" w:rsidRDefault="00DD220D">
            <w:pPr>
              <w:spacing w:after="0" w:line="240" w:lineRule="auto"/>
              <w:jc w:val="center"/>
            </w:pPr>
            <w:r>
              <w:rPr>
                <w:color w:val="000000"/>
              </w:rPr>
              <w:t>Guru Mata Pelajaran</w:t>
            </w:r>
          </w:p>
          <w:p w14:paraId="1B280FCF" w14:textId="77777777" w:rsidR="00914A68" w:rsidRDefault="00914A68">
            <w:pPr>
              <w:spacing w:after="0" w:line="240" w:lineRule="auto"/>
              <w:jc w:val="center"/>
            </w:pPr>
          </w:p>
          <w:p w14:paraId="6AF336B0" w14:textId="77777777" w:rsidR="00914A68" w:rsidRDefault="00914A68">
            <w:pPr>
              <w:spacing w:after="0" w:line="240" w:lineRule="auto"/>
              <w:jc w:val="center"/>
            </w:pPr>
          </w:p>
          <w:p w14:paraId="0F85EA83" w14:textId="77777777" w:rsidR="00914A68" w:rsidRDefault="00DD220D">
            <w:pPr>
              <w:spacing w:after="0" w:line="240" w:lineRule="auto"/>
              <w:jc w:val="center"/>
            </w:pPr>
            <w:r>
              <w:rPr>
                <w:b/>
                <w:color w:val="000000"/>
              </w:rPr>
              <w:t>Dian Alfia Gauondari, S.Pd</w:t>
            </w:r>
          </w:p>
          <w:p w14:paraId="1F825EB6" w14:textId="77777777" w:rsidR="00914A68" w:rsidRDefault="00DD220D">
            <w:pPr>
              <w:spacing w:after="0" w:line="240" w:lineRule="auto"/>
              <w:jc w:val="center"/>
            </w:pPr>
            <w:r>
              <w:rPr>
                <w:color w:val="000000"/>
              </w:rPr>
              <w:t>NIP. 198609082009042004</w:t>
            </w:r>
          </w:p>
        </w:tc>
      </w:tr>
    </w:tbl>
    <w:p w14:paraId="082FA713" w14:textId="77777777" w:rsidR="00914A68" w:rsidRDefault="00DD220D">
      <w:r>
        <w:br w:type="page"/>
      </w:r>
    </w:p>
    <w:p w14:paraId="27292B9E" w14:textId="77777777" w:rsidR="00914A68" w:rsidRDefault="00DD220D">
      <w:pPr>
        <w:spacing w:after="20" w:line="240" w:lineRule="auto"/>
        <w:jc w:val="center"/>
      </w:pPr>
      <w:r>
        <w:rPr>
          <w:b/>
          <w:color w:val="000000"/>
          <w:sz w:val="24"/>
        </w:rPr>
        <w:lastRenderedPageBreak/>
        <w:t>RENCANA PEMBELAJARAN MENDALAM (RPM)</w:t>
      </w:r>
    </w:p>
    <w:p w14:paraId="717B0A36" w14:textId="77777777" w:rsidR="00914A68" w:rsidRDefault="00DD220D">
      <w:pPr>
        <w:spacing w:after="20" w:line="240" w:lineRule="auto"/>
        <w:jc w:val="center"/>
      </w:pPr>
      <w:r>
        <w:rPr>
          <w:b/>
          <w:color w:val="000000"/>
        </w:rPr>
        <w:t>DEEP LEARNING</w:t>
      </w:r>
    </w:p>
    <w:p w14:paraId="1843B434" w14:textId="78983104" w:rsidR="00914A68" w:rsidRDefault="00DD220D">
      <w:pPr>
        <w:spacing w:after="80" w:line="240" w:lineRule="auto"/>
        <w:jc w:val="center"/>
      </w:pPr>
      <w:proofErr w:type="spellStart"/>
      <w:r>
        <w:rPr>
          <w:b/>
          <w:color w:val="0070C0"/>
          <w:sz w:val="20"/>
        </w:rPr>
        <w:t>Minggu</w:t>
      </w:r>
      <w:proofErr w:type="spellEnd"/>
      <w:r>
        <w:rPr>
          <w:b/>
          <w:color w:val="0070C0"/>
          <w:sz w:val="20"/>
        </w:rPr>
        <w:t xml:space="preserve"> 6</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523E76F5"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7864E8A8" w14:textId="77777777" w:rsidR="00914A68" w:rsidRDefault="00DD220D">
            <w:r>
              <w:rPr>
                <w:b/>
                <w:color w:val="000000"/>
              </w:rPr>
              <w:t>I.  IDENTIFIKASI</w:t>
            </w:r>
          </w:p>
        </w:tc>
      </w:tr>
      <w:tr w:rsidR="00914A68" w14:paraId="443A41AD" w14:textId="77777777">
        <w:trPr>
          <w:tblCellSpacing w:w="0" w:type="dxa"/>
          <w:jc w:val="center"/>
        </w:trPr>
        <w:tc>
          <w:tcPr>
            <w:tcW w:w="1928" w:type="dxa"/>
            <w:tcMar>
              <w:top w:w="55" w:type="dxa"/>
              <w:left w:w="70" w:type="dxa"/>
              <w:bottom w:w="55" w:type="dxa"/>
              <w:right w:w="70" w:type="dxa"/>
            </w:tcMar>
            <w:vAlign w:val="center"/>
          </w:tcPr>
          <w:p w14:paraId="41666DA5"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58803F23" w14:textId="77777777">
              <w:trPr>
                <w:jc w:val="center"/>
              </w:trPr>
              <w:tc>
                <w:tcPr>
                  <w:tcW w:w="2296" w:type="dxa"/>
                  <w:tcMar>
                    <w:top w:w="15" w:type="dxa"/>
                    <w:left w:w="15" w:type="dxa"/>
                    <w:bottom w:w="15" w:type="dxa"/>
                    <w:right w:w="15" w:type="dxa"/>
                  </w:tcMar>
                  <w:vAlign w:val="center"/>
                </w:tcPr>
                <w:p w14:paraId="11892837"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55D86E3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B092293" w14:textId="77777777" w:rsidR="00914A68" w:rsidRDefault="00DD220D">
                  <w:pPr>
                    <w:spacing w:after="0" w:line="240" w:lineRule="auto"/>
                  </w:pPr>
                  <w:r>
                    <w:t>Dian Alfia Gauondari, S.Pd</w:t>
                  </w:r>
                </w:p>
              </w:tc>
            </w:tr>
            <w:tr w:rsidR="00914A68" w14:paraId="2B92ADB5" w14:textId="77777777">
              <w:trPr>
                <w:jc w:val="center"/>
              </w:trPr>
              <w:tc>
                <w:tcPr>
                  <w:tcW w:w="2296" w:type="dxa"/>
                  <w:tcMar>
                    <w:top w:w="15" w:type="dxa"/>
                    <w:left w:w="15" w:type="dxa"/>
                    <w:bottom w:w="15" w:type="dxa"/>
                    <w:right w:w="15" w:type="dxa"/>
                  </w:tcMar>
                  <w:vAlign w:val="center"/>
                </w:tcPr>
                <w:p w14:paraId="4B03048B"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4DD238BD"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4D78840" w14:textId="77777777" w:rsidR="00914A68" w:rsidRDefault="00DD220D">
                  <w:pPr>
                    <w:spacing w:after="0" w:line="240" w:lineRule="auto"/>
                  </w:pPr>
                  <w:r>
                    <w:t>SMAN 15 Takengon Binaan Nenggeri Antara</w:t>
                  </w:r>
                </w:p>
              </w:tc>
            </w:tr>
            <w:tr w:rsidR="00914A68" w14:paraId="2128B0E7" w14:textId="77777777">
              <w:trPr>
                <w:jc w:val="center"/>
              </w:trPr>
              <w:tc>
                <w:tcPr>
                  <w:tcW w:w="2296" w:type="dxa"/>
                  <w:tcMar>
                    <w:top w:w="15" w:type="dxa"/>
                    <w:left w:w="15" w:type="dxa"/>
                    <w:bottom w:w="15" w:type="dxa"/>
                    <w:right w:w="15" w:type="dxa"/>
                  </w:tcMar>
                  <w:vAlign w:val="center"/>
                </w:tcPr>
                <w:p w14:paraId="351EC3E8"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784E7C3C"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6010BA5" w14:textId="77777777" w:rsidR="00914A68" w:rsidRDefault="00DD220D">
                  <w:pPr>
                    <w:spacing w:after="0" w:line="240" w:lineRule="auto"/>
                  </w:pPr>
                  <w:r>
                    <w:t>Fisika</w:t>
                  </w:r>
                </w:p>
              </w:tc>
            </w:tr>
            <w:tr w:rsidR="00914A68" w14:paraId="6E611E84" w14:textId="77777777">
              <w:trPr>
                <w:jc w:val="center"/>
              </w:trPr>
              <w:tc>
                <w:tcPr>
                  <w:tcW w:w="2296" w:type="dxa"/>
                  <w:tcMar>
                    <w:top w:w="15" w:type="dxa"/>
                    <w:left w:w="15" w:type="dxa"/>
                    <w:bottom w:w="15" w:type="dxa"/>
                    <w:right w:w="15" w:type="dxa"/>
                  </w:tcMar>
                  <w:vAlign w:val="center"/>
                </w:tcPr>
                <w:p w14:paraId="3117606A"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68DA9BD2"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598B4E9" w14:textId="77777777" w:rsidR="00914A68" w:rsidRDefault="00DD220D">
                  <w:pPr>
                    <w:spacing w:after="0" w:line="240" w:lineRule="auto"/>
                  </w:pPr>
                  <w:r>
                    <w:t>E/X</w:t>
                  </w:r>
                </w:p>
              </w:tc>
            </w:tr>
            <w:tr w:rsidR="00914A68" w14:paraId="3F26C5BF" w14:textId="77777777">
              <w:trPr>
                <w:jc w:val="center"/>
              </w:trPr>
              <w:tc>
                <w:tcPr>
                  <w:tcW w:w="2296" w:type="dxa"/>
                  <w:tcMar>
                    <w:top w:w="15" w:type="dxa"/>
                    <w:left w:w="15" w:type="dxa"/>
                    <w:bottom w:w="15" w:type="dxa"/>
                    <w:right w:w="15" w:type="dxa"/>
                  </w:tcMar>
                  <w:vAlign w:val="center"/>
                </w:tcPr>
                <w:p w14:paraId="1EDC9FEC"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10EFDED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D451AEC" w14:textId="77777777" w:rsidR="00914A68" w:rsidRDefault="00DD220D">
                  <w:pPr>
                    <w:spacing w:after="0" w:line="240" w:lineRule="auto"/>
                  </w:pPr>
                  <w:r>
                    <w:t xml:space="preserve">Pengolahan data </w:t>
                  </w:r>
                  <w:r>
                    <w:t>pengukuran dalam tabel, grafik, gradien, dan model sederhana</w:t>
                  </w:r>
                </w:p>
              </w:tc>
            </w:tr>
            <w:tr w:rsidR="00914A68" w14:paraId="3D3B3774" w14:textId="77777777">
              <w:trPr>
                <w:jc w:val="center"/>
              </w:trPr>
              <w:tc>
                <w:tcPr>
                  <w:tcW w:w="2296" w:type="dxa"/>
                  <w:tcMar>
                    <w:top w:w="15" w:type="dxa"/>
                    <w:left w:w="15" w:type="dxa"/>
                    <w:bottom w:w="15" w:type="dxa"/>
                    <w:right w:w="15" w:type="dxa"/>
                  </w:tcMar>
                  <w:vAlign w:val="center"/>
                </w:tcPr>
                <w:p w14:paraId="4D7D0D72"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5179BF2E"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6A82FB6" w14:textId="77777777" w:rsidR="00914A68" w:rsidRDefault="00DD220D">
                  <w:pPr>
                    <w:spacing w:after="0" w:line="240" w:lineRule="auto"/>
                  </w:pPr>
                  <w:r>
                    <w:t>3 JP (135 menit)</w:t>
                  </w:r>
                </w:p>
              </w:tc>
            </w:tr>
          </w:tbl>
          <w:p w14:paraId="23CB2AEB" w14:textId="77777777" w:rsidR="00914A68" w:rsidRDefault="00914A68"/>
        </w:tc>
      </w:tr>
      <w:tr w:rsidR="00914A68" w14:paraId="5613BC35" w14:textId="77777777">
        <w:trPr>
          <w:tblCellSpacing w:w="0" w:type="dxa"/>
          <w:jc w:val="center"/>
        </w:trPr>
        <w:tc>
          <w:tcPr>
            <w:tcW w:w="1928" w:type="dxa"/>
            <w:tcMar>
              <w:top w:w="55" w:type="dxa"/>
              <w:left w:w="70" w:type="dxa"/>
              <w:bottom w:w="55" w:type="dxa"/>
              <w:right w:w="70" w:type="dxa"/>
            </w:tcMar>
            <w:vAlign w:val="center"/>
          </w:tcPr>
          <w:p w14:paraId="09F66E8E"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4DFBF5DB" w14:textId="77777777" w:rsidR="00914A68" w:rsidRDefault="00DD220D">
            <w:r>
              <w:rPr>
                <w:color w:val="000000"/>
              </w:rPr>
              <w:t xml:space="preserve">Murid sudah mampu menyelidiki pengukuran berulang, mengidentifikasi sumber ketidakpastian, dan mengusulkan perbaikan </w:t>
            </w:r>
            <w:r>
              <w:rPr>
                <w:color w:val="000000"/>
              </w:rPr>
              <w:t>kualitas data, tetapi masih perlu penguatan untuk pengolahan data pengukuran dalam tabel, grafik, gradien, dan model sederhana agar tujuan pembelajaran pada pertemuan ini tercapai secara tepat.</w:t>
            </w:r>
          </w:p>
        </w:tc>
      </w:tr>
      <w:tr w:rsidR="00914A68" w14:paraId="11D4CF7D" w14:textId="77777777">
        <w:trPr>
          <w:tblCellSpacing w:w="0" w:type="dxa"/>
          <w:jc w:val="center"/>
        </w:trPr>
        <w:tc>
          <w:tcPr>
            <w:tcW w:w="1928" w:type="dxa"/>
            <w:tcMar>
              <w:top w:w="55" w:type="dxa"/>
              <w:left w:w="70" w:type="dxa"/>
              <w:bottom w:w="55" w:type="dxa"/>
              <w:right w:w="70" w:type="dxa"/>
            </w:tcMar>
            <w:vAlign w:val="center"/>
          </w:tcPr>
          <w:p w14:paraId="4E281B70"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73B17DE3" w14:textId="77777777" w:rsidR="00914A68" w:rsidRDefault="00DD220D">
            <w:r>
              <w:rPr>
                <w:color w:val="000000"/>
              </w:rPr>
              <w:t>• Faktual: istilah, simbol, al</w:t>
            </w:r>
            <w:r>
              <w:rPr>
                <w:color w:val="000000"/>
              </w:rPr>
              <w:t>at/data, satuan, dan informasi penting pada topik pengolahan data pengukuran dalam tabel, grafik, gradien, dan model sederhana.</w:t>
            </w:r>
          </w:p>
          <w:p w14:paraId="7B37645F" w14:textId="77777777" w:rsidR="00914A68" w:rsidRDefault="00DD220D">
            <w:r>
              <w:rPr>
                <w:color w:val="000000"/>
              </w:rPr>
              <w:t>• Konseptual: Data pengukuran dapat diorganisasi dalam tabel dan grafik. Gradien, pola, kecenderungan, serta penyimpangan diguna</w:t>
            </w:r>
            <w:r>
              <w:rPr>
                <w:color w:val="000000"/>
              </w:rPr>
              <w:t>kan untuk membangun model sederhana dan menarik kesimpulan berbasis bukti.</w:t>
            </w:r>
          </w:p>
          <w:p w14:paraId="17129AE8" w14:textId="77777777" w:rsidR="00914A68" w:rsidRDefault="00DD220D">
            <w:r>
              <w:rPr>
                <w:color w:val="000000"/>
              </w:rPr>
              <w:t>• Prosedural: murid mengikuti langkah analisis/penyelidikan yang sesuai, menggunakan representasi, data, atau perhitungan, lalu mengomunikasikan hasil.</w:t>
            </w:r>
          </w:p>
          <w:p w14:paraId="3FCD7CA4" w14:textId="77777777" w:rsidR="00914A68" w:rsidRDefault="00DD220D">
            <w:r>
              <w:rPr>
                <w:color w:val="000000"/>
              </w:rPr>
              <w:t>• Metakognitif: murid memerik</w:t>
            </w:r>
            <w:r>
              <w:rPr>
                <w:color w:val="000000"/>
              </w:rPr>
              <w:t>sa asumsi, ketelitian, sumber kesalahan, keterbatasan model, dan alasan yang mendukung simpulan.</w:t>
            </w:r>
          </w:p>
          <w:p w14:paraId="4933688F" w14:textId="77777777" w:rsidR="00914A68" w:rsidRDefault="00DD220D">
            <w:r>
              <w:rPr>
                <w:color w:val="000000"/>
              </w:rPr>
              <w:t xml:space="preserve">• Tingkat abstraksi &amp; miskonsepsi: konsep berpindah dari fenomena nyata ke representasi/grafik/model; waspadai anggapan “Grafik hanya hiasan sehingga pola dan </w:t>
            </w:r>
            <w:r>
              <w:rPr>
                <w:color w:val="000000"/>
              </w:rPr>
              <w:t>gradien tidak diperlukan untuk menarik kesimpulan.”</w:t>
            </w:r>
          </w:p>
          <w:p w14:paraId="543F0CA4" w14:textId="77777777" w:rsidR="00914A68" w:rsidRDefault="00DD220D">
            <w:r>
              <w:rPr>
                <w:color w:val="000000"/>
              </w:rPr>
              <w:t>• Strategi &amp; asesmen: Inquiry-Based Learning dengan metode Lokakarya pengolahan data; diagnostik melalui pertanyaan awal, formatif melalui LKM/observasi, dan sumatif melalui soal beragam bentuk.</w:t>
            </w:r>
          </w:p>
        </w:tc>
      </w:tr>
      <w:tr w:rsidR="00914A68" w14:paraId="1D5A2C7D" w14:textId="77777777">
        <w:trPr>
          <w:tblCellSpacing w:w="0" w:type="dxa"/>
          <w:jc w:val="center"/>
        </w:trPr>
        <w:tc>
          <w:tcPr>
            <w:tcW w:w="1928" w:type="dxa"/>
            <w:tcMar>
              <w:top w:w="55" w:type="dxa"/>
              <w:left w:w="70" w:type="dxa"/>
              <w:bottom w:w="55" w:type="dxa"/>
              <w:right w:w="70" w:type="dxa"/>
            </w:tcMar>
            <w:vAlign w:val="center"/>
          </w:tcPr>
          <w:p w14:paraId="2C28B512"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30B73208" w14:textId="77777777" w:rsidR="00914A68" w:rsidRDefault="00DD220D">
            <w:r>
              <w:rPr>
                <w:color w:val="000000"/>
              </w:rPr>
              <w:t>• Penalaran Kritis</w:t>
            </w:r>
          </w:p>
          <w:p w14:paraId="7F07231C" w14:textId="77777777" w:rsidR="00914A68" w:rsidRDefault="00DD220D">
            <w:r>
              <w:rPr>
                <w:color w:val="000000"/>
              </w:rPr>
              <w:t>• Kemandirian</w:t>
            </w:r>
          </w:p>
          <w:p w14:paraId="4FDAF0F1" w14:textId="77777777" w:rsidR="00914A68" w:rsidRDefault="00DD220D">
            <w:r>
              <w:rPr>
                <w:color w:val="000000"/>
              </w:rPr>
              <w:t>• Komunikasi</w:t>
            </w:r>
          </w:p>
        </w:tc>
      </w:tr>
      <w:tr w:rsidR="00914A68" w14:paraId="13026EF5"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7697035" w14:textId="77777777" w:rsidR="00914A68" w:rsidRDefault="00DD220D">
            <w:r>
              <w:rPr>
                <w:b/>
                <w:color w:val="000000"/>
              </w:rPr>
              <w:t>II.  DESAIN PEMBELAJARAN</w:t>
            </w:r>
          </w:p>
        </w:tc>
      </w:tr>
      <w:tr w:rsidR="00914A68" w14:paraId="23E1A239" w14:textId="77777777">
        <w:trPr>
          <w:tblCellSpacing w:w="0" w:type="dxa"/>
          <w:jc w:val="center"/>
        </w:trPr>
        <w:tc>
          <w:tcPr>
            <w:tcW w:w="1928" w:type="dxa"/>
            <w:tcMar>
              <w:top w:w="55" w:type="dxa"/>
              <w:left w:w="70" w:type="dxa"/>
              <w:bottom w:w="55" w:type="dxa"/>
              <w:right w:w="70" w:type="dxa"/>
            </w:tcMar>
            <w:vAlign w:val="center"/>
          </w:tcPr>
          <w:p w14:paraId="5F676E57"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1E00E86F" w14:textId="77777777" w:rsidR="00914A68" w:rsidRDefault="00DD220D">
            <w:r>
              <w:rPr>
                <w:color w:val="000000"/>
              </w:rPr>
              <w:t>Murid mampu mengolah data pengukuran menjadi tabel dan grafik, menafsirkan pola, serta menarik kesimpulan berdasarkan bukti.</w:t>
            </w:r>
          </w:p>
        </w:tc>
      </w:tr>
      <w:tr w:rsidR="00914A68" w14:paraId="73413CAF" w14:textId="77777777">
        <w:trPr>
          <w:tblCellSpacing w:w="0" w:type="dxa"/>
          <w:jc w:val="center"/>
        </w:trPr>
        <w:tc>
          <w:tcPr>
            <w:tcW w:w="1928" w:type="dxa"/>
            <w:tcMar>
              <w:top w:w="55" w:type="dxa"/>
              <w:left w:w="70" w:type="dxa"/>
              <w:bottom w:w="55" w:type="dxa"/>
              <w:right w:w="70" w:type="dxa"/>
            </w:tcMar>
            <w:vAlign w:val="center"/>
          </w:tcPr>
          <w:p w14:paraId="22192B84"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3AA73361" w14:textId="77777777" w:rsidR="00914A68" w:rsidRDefault="00DD220D">
            <w:pPr>
              <w:spacing w:after="40"/>
            </w:pPr>
            <w:r>
              <w:rPr>
                <w:rFonts w:cs="Comic Sans MS"/>
                <w:b/>
              </w:rPr>
              <w:t>QS. Al-Isra' [17]: 36</w:t>
            </w:r>
          </w:p>
          <w:p w14:paraId="3B6AF491" w14:textId="77777777" w:rsidR="00914A68" w:rsidRDefault="00DD220D">
            <w:pPr>
              <w:bidi/>
              <w:spacing w:before="160" w:after="100" w:line="293" w:lineRule="auto"/>
              <w:jc w:val="right"/>
            </w:pPr>
            <w:r>
              <w:rPr>
                <w:rFonts w:ascii="Amiri" w:eastAsia="Amiri" w:hAnsi="Amiri" w:cs="Amiri"/>
                <w:sz w:val="36"/>
              </w:rPr>
              <w:t>وَلَا</w:t>
            </w:r>
            <w:r>
              <w:rPr>
                <w:rFonts w:ascii="Amiri" w:eastAsia="Amiri" w:hAnsi="Amiri" w:cs="Amiri"/>
                <w:sz w:val="36"/>
              </w:rPr>
              <w:t xml:space="preserve"> </w:t>
            </w:r>
            <w:r>
              <w:rPr>
                <w:rFonts w:ascii="Amiri" w:eastAsia="Amiri" w:hAnsi="Amiri" w:cs="Amiri"/>
                <w:sz w:val="36"/>
              </w:rPr>
              <w:t>تَقْفُ</w:t>
            </w:r>
            <w:r>
              <w:rPr>
                <w:rFonts w:ascii="Amiri" w:eastAsia="Amiri" w:hAnsi="Amiri" w:cs="Amiri"/>
                <w:sz w:val="36"/>
              </w:rPr>
              <w:t xml:space="preserve"> </w:t>
            </w:r>
            <w:r>
              <w:rPr>
                <w:rFonts w:ascii="Amiri" w:eastAsia="Amiri" w:hAnsi="Amiri" w:cs="Amiri"/>
                <w:sz w:val="36"/>
              </w:rPr>
              <w:t>مَا</w:t>
            </w:r>
            <w:r>
              <w:rPr>
                <w:rFonts w:ascii="Amiri" w:eastAsia="Amiri" w:hAnsi="Amiri" w:cs="Amiri"/>
                <w:sz w:val="36"/>
              </w:rPr>
              <w:t xml:space="preserve"> </w:t>
            </w:r>
            <w:r>
              <w:rPr>
                <w:rFonts w:ascii="Amiri" w:eastAsia="Amiri" w:hAnsi="Amiri" w:cs="Amiri"/>
                <w:sz w:val="36"/>
              </w:rPr>
              <w:t>لَيْسَ</w:t>
            </w:r>
            <w:r>
              <w:rPr>
                <w:rFonts w:ascii="Amiri" w:eastAsia="Amiri" w:hAnsi="Amiri" w:cs="Amiri"/>
                <w:sz w:val="36"/>
              </w:rPr>
              <w:t xml:space="preserve"> </w:t>
            </w:r>
            <w:r>
              <w:rPr>
                <w:rFonts w:ascii="Amiri" w:eastAsia="Amiri" w:hAnsi="Amiri" w:cs="Amiri"/>
                <w:sz w:val="36"/>
              </w:rPr>
              <w:t>لَكَ</w:t>
            </w:r>
            <w:r>
              <w:rPr>
                <w:rFonts w:ascii="Amiri" w:eastAsia="Amiri" w:hAnsi="Amiri" w:cs="Amiri"/>
                <w:sz w:val="36"/>
              </w:rPr>
              <w:t xml:space="preserve"> </w:t>
            </w:r>
            <w:r>
              <w:rPr>
                <w:rFonts w:ascii="Amiri" w:eastAsia="Amiri" w:hAnsi="Amiri" w:cs="Amiri"/>
                <w:sz w:val="36"/>
              </w:rPr>
              <w:t>بِهٖ</w:t>
            </w:r>
            <w:r>
              <w:rPr>
                <w:rFonts w:ascii="Amiri" w:eastAsia="Amiri" w:hAnsi="Amiri" w:cs="Amiri"/>
                <w:sz w:val="36"/>
              </w:rPr>
              <w:t xml:space="preserve"> </w:t>
            </w:r>
            <w:r>
              <w:rPr>
                <w:rFonts w:ascii="Amiri" w:eastAsia="Amiri" w:hAnsi="Amiri" w:cs="Amiri"/>
                <w:sz w:val="36"/>
              </w:rPr>
              <w:t>عِلْمٌ</w:t>
            </w:r>
            <w:r>
              <w:rPr>
                <w:rFonts w:ascii="Amiri" w:eastAsia="Amiri" w:hAnsi="Amiri" w:cs="Amiri"/>
                <w:sz w:val="36"/>
              </w:rPr>
              <w:t xml:space="preserve"> </w:t>
            </w:r>
            <w:r>
              <w:rPr>
                <w:rFonts w:ascii="Amiri" w:eastAsia="Amiri" w:hAnsi="Amiri" w:cs="Amiri"/>
                <w:sz w:val="36"/>
              </w:rPr>
              <w:t>ۗاِنَّ</w:t>
            </w:r>
            <w:r>
              <w:rPr>
                <w:rFonts w:ascii="Amiri" w:eastAsia="Amiri" w:hAnsi="Amiri" w:cs="Amiri"/>
                <w:sz w:val="36"/>
              </w:rPr>
              <w:t xml:space="preserve"> </w:t>
            </w:r>
            <w:r>
              <w:rPr>
                <w:rFonts w:ascii="Amiri" w:eastAsia="Amiri" w:hAnsi="Amiri" w:cs="Amiri"/>
                <w:sz w:val="36"/>
              </w:rPr>
              <w:t>السَّمْعَ</w:t>
            </w:r>
            <w:r>
              <w:rPr>
                <w:rFonts w:ascii="Amiri" w:eastAsia="Amiri" w:hAnsi="Amiri" w:cs="Amiri"/>
                <w:sz w:val="36"/>
              </w:rPr>
              <w:t xml:space="preserve"> </w:t>
            </w:r>
            <w:r>
              <w:rPr>
                <w:rFonts w:ascii="Amiri" w:eastAsia="Amiri" w:hAnsi="Amiri" w:cs="Amiri"/>
                <w:sz w:val="36"/>
              </w:rPr>
              <w:t>وَالْبَصَرَ</w:t>
            </w:r>
            <w:r>
              <w:rPr>
                <w:rFonts w:ascii="Amiri" w:eastAsia="Amiri" w:hAnsi="Amiri" w:cs="Amiri"/>
                <w:sz w:val="36"/>
              </w:rPr>
              <w:t xml:space="preserve"> </w:t>
            </w:r>
            <w:r>
              <w:rPr>
                <w:rFonts w:ascii="Amiri" w:eastAsia="Amiri" w:hAnsi="Amiri" w:cs="Amiri"/>
                <w:sz w:val="36"/>
              </w:rPr>
              <w:t>وَالْفُؤَادَ</w:t>
            </w:r>
            <w:r>
              <w:rPr>
                <w:rFonts w:ascii="Amiri" w:eastAsia="Amiri" w:hAnsi="Amiri" w:cs="Amiri"/>
                <w:sz w:val="36"/>
              </w:rPr>
              <w:t xml:space="preserve"> </w:t>
            </w:r>
            <w:r>
              <w:rPr>
                <w:rFonts w:ascii="Amiri" w:eastAsia="Amiri" w:hAnsi="Amiri" w:cs="Amiri"/>
                <w:sz w:val="36"/>
              </w:rPr>
              <w:t>كُلُّ</w:t>
            </w:r>
            <w:r>
              <w:rPr>
                <w:rFonts w:ascii="Amiri" w:eastAsia="Amiri" w:hAnsi="Amiri" w:cs="Amiri"/>
                <w:sz w:val="36"/>
              </w:rPr>
              <w:t xml:space="preserve"> </w:t>
            </w:r>
            <w:r>
              <w:rPr>
                <w:rFonts w:ascii="Amiri" w:eastAsia="Amiri" w:hAnsi="Amiri" w:cs="Amiri"/>
                <w:sz w:val="36"/>
              </w:rPr>
              <w:t>اُولٰۤىِٕكَ</w:t>
            </w:r>
            <w:r>
              <w:rPr>
                <w:rFonts w:ascii="Amiri" w:eastAsia="Amiri" w:hAnsi="Amiri" w:cs="Amiri"/>
                <w:sz w:val="36"/>
              </w:rPr>
              <w:t xml:space="preserve"> </w:t>
            </w:r>
            <w:r>
              <w:rPr>
                <w:rFonts w:ascii="Amiri" w:eastAsia="Amiri" w:hAnsi="Amiri" w:cs="Amiri"/>
                <w:sz w:val="36"/>
              </w:rPr>
              <w:t>كَانَ</w:t>
            </w:r>
            <w:r>
              <w:rPr>
                <w:rFonts w:ascii="Amiri" w:eastAsia="Amiri" w:hAnsi="Amiri" w:cs="Amiri"/>
                <w:sz w:val="36"/>
              </w:rPr>
              <w:t xml:space="preserve"> </w:t>
            </w:r>
            <w:r>
              <w:rPr>
                <w:rFonts w:ascii="Amiri" w:eastAsia="Amiri" w:hAnsi="Amiri" w:cs="Amiri"/>
                <w:sz w:val="36"/>
              </w:rPr>
              <w:t>عَنْهُ</w:t>
            </w:r>
            <w:r>
              <w:rPr>
                <w:rFonts w:ascii="Amiri" w:eastAsia="Amiri" w:hAnsi="Amiri" w:cs="Amiri"/>
                <w:sz w:val="36"/>
              </w:rPr>
              <w:t xml:space="preserve"> </w:t>
            </w:r>
            <w:r>
              <w:rPr>
                <w:rFonts w:ascii="Amiri" w:eastAsia="Amiri" w:hAnsi="Amiri" w:cs="Amiri"/>
                <w:sz w:val="36"/>
              </w:rPr>
              <w:t>مَسْـُٔوْلًا</w:t>
            </w:r>
          </w:p>
          <w:p w14:paraId="113540D6" w14:textId="77777777" w:rsidR="00914A68" w:rsidRDefault="00DD220D">
            <w:pPr>
              <w:spacing w:before="40" w:after="20"/>
            </w:pPr>
            <w:r>
              <w:rPr>
                <w:rFonts w:cs="Comic Sans MS"/>
                <w:b/>
              </w:rPr>
              <w:lastRenderedPageBreak/>
              <w:t xml:space="preserve">Artinya: </w:t>
            </w:r>
            <w:r>
              <w:rPr>
                <w:rFonts w:cs="Comic Sans MS"/>
              </w:rPr>
              <w:t>Janganlah engkau mengikuti sesuatu yang tidak kauketahui. Sesungguhnya pendengaran,</w:t>
            </w:r>
            <w:r>
              <w:rPr>
                <w:rFonts w:cs="Comic Sans MS"/>
              </w:rPr>
              <w:t xml:space="preserve"> penglihatan, dan hati nurani, semua itu akan diminta pertanggungjawabannya.</w:t>
            </w:r>
          </w:p>
          <w:p w14:paraId="43050345" w14:textId="77777777" w:rsidR="00914A68" w:rsidRDefault="00DD220D">
            <w:pPr>
              <w:spacing w:before="20" w:after="20"/>
            </w:pPr>
            <w:r>
              <w:rPr>
                <w:rFonts w:cs="Comic Sans MS"/>
                <w:b/>
              </w:rPr>
              <w:t xml:space="preserve">Keterkaitan dengan materi: </w:t>
            </w:r>
            <w:r>
              <w:rPr>
                <w:rFonts w:cs="Comic Sans MS"/>
              </w:rPr>
              <w:t>pendengaran, penglihatan, dan hati dimintai pertanggungjawaban; landasan mengolah data, membaca pola, dan menarik kesimpulan berbasis bukti.</w:t>
            </w:r>
          </w:p>
          <w:p w14:paraId="325B4A61"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7E175A7A" w14:textId="77777777">
        <w:trPr>
          <w:tblCellSpacing w:w="0" w:type="dxa"/>
          <w:jc w:val="center"/>
        </w:trPr>
        <w:tc>
          <w:tcPr>
            <w:tcW w:w="1928" w:type="dxa"/>
            <w:tcMar>
              <w:top w:w="55" w:type="dxa"/>
              <w:left w:w="70" w:type="dxa"/>
              <w:bottom w:w="55" w:type="dxa"/>
              <w:right w:w="70" w:type="dxa"/>
            </w:tcMar>
            <w:vAlign w:val="center"/>
          </w:tcPr>
          <w:p w14:paraId="28C1F06C"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333139F9" w14:textId="77777777" w:rsidR="00914A68" w:rsidRDefault="00DD220D">
            <w:r>
              <w:rPr>
                <w:color w:val="000000"/>
              </w:rPr>
              <w:t>• Model: Inquiry-Based Learning</w:t>
            </w:r>
          </w:p>
          <w:p w14:paraId="0289DE07" w14:textId="77777777" w:rsidR="00914A68" w:rsidRDefault="00DD220D">
            <w:r>
              <w:rPr>
                <w:color w:val="000000"/>
              </w:rPr>
              <w:t>• Metode: Lokakarya pengolahan data</w:t>
            </w:r>
          </w:p>
        </w:tc>
      </w:tr>
      <w:tr w:rsidR="00914A68" w14:paraId="6690736D" w14:textId="77777777">
        <w:trPr>
          <w:tblCellSpacing w:w="0" w:type="dxa"/>
          <w:jc w:val="center"/>
        </w:trPr>
        <w:tc>
          <w:tcPr>
            <w:tcW w:w="1928" w:type="dxa"/>
            <w:tcMar>
              <w:top w:w="55" w:type="dxa"/>
              <w:left w:w="70" w:type="dxa"/>
              <w:bottom w:w="55" w:type="dxa"/>
              <w:right w:w="70" w:type="dxa"/>
            </w:tcMar>
            <w:vAlign w:val="center"/>
          </w:tcPr>
          <w:p w14:paraId="60F6F368" w14:textId="77777777" w:rsidR="00914A68" w:rsidRDefault="00DD220D">
            <w:r>
              <w:rPr>
                <w:color w:val="000000"/>
              </w:rPr>
              <w:t>Kemitraan</w:t>
            </w:r>
            <w:r>
              <w:rPr>
                <w:color w:val="000000"/>
              </w:rPr>
              <w:br/>
            </w:r>
            <w:r>
              <w:rPr>
                <w:color w:val="000000"/>
              </w:rPr>
              <w:t>pembelajaran</w:t>
            </w:r>
          </w:p>
        </w:tc>
        <w:tc>
          <w:tcPr>
            <w:tcW w:w="8051" w:type="dxa"/>
            <w:gridSpan w:val="2"/>
            <w:tcMar>
              <w:top w:w="55" w:type="dxa"/>
              <w:left w:w="70" w:type="dxa"/>
              <w:bottom w:w="55" w:type="dxa"/>
              <w:right w:w="70" w:type="dxa"/>
            </w:tcMar>
          </w:tcPr>
          <w:p w14:paraId="7CE4BBB6" w14:textId="77777777" w:rsidR="00914A68" w:rsidRDefault="00DD220D">
            <w:r>
              <w:rPr>
                <w:color w:val="000000"/>
              </w:rPr>
              <w:t>• Guru–murid: guru memberi scaffolding, pertanyaan penuntun, penguatan keselamatan, dan umpan balik berdasarkan kebutuhan belajar.</w:t>
            </w:r>
          </w:p>
          <w:p w14:paraId="6E023AA3" w14:textId="77777777" w:rsidR="00914A68" w:rsidRDefault="00DD220D">
            <w:r>
              <w:rPr>
                <w:color w:val="000000"/>
              </w:rPr>
              <w:t>• Murid–murid: kelompok/tutor sebaya membagi peran, membandingkan data/strategi, dan memeriksa ketepatan alasan.</w:t>
            </w:r>
          </w:p>
        </w:tc>
      </w:tr>
      <w:tr w:rsidR="00914A68" w14:paraId="7B258566" w14:textId="77777777">
        <w:trPr>
          <w:tblCellSpacing w:w="0" w:type="dxa"/>
          <w:jc w:val="center"/>
        </w:trPr>
        <w:tc>
          <w:tcPr>
            <w:tcW w:w="1928" w:type="dxa"/>
            <w:tcMar>
              <w:top w:w="55" w:type="dxa"/>
              <w:left w:w="70" w:type="dxa"/>
              <w:bottom w:w="55" w:type="dxa"/>
              <w:right w:w="70" w:type="dxa"/>
            </w:tcMar>
            <w:vAlign w:val="center"/>
          </w:tcPr>
          <w:p w14:paraId="4EA9124F"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47304840" w14:textId="77777777" w:rsidR="00914A68" w:rsidRDefault="00DD220D">
            <w:r>
              <w:rPr>
                <w:color w:val="000000"/>
              </w:rPr>
              <w:t>• Aman secara psikologis: murid bebas bertanya, menguji dugaan, dan memperbaiki kesalahan tanpa takut dipermalukan.</w:t>
            </w:r>
          </w:p>
          <w:p w14:paraId="22509A24" w14:textId="77777777" w:rsidR="00914A68" w:rsidRDefault="00DD220D">
            <w:r>
              <w:rPr>
                <w:color w:val="000000"/>
              </w:rPr>
              <w:t>• Fisik fleksibel: ruang kelas/laboratorium dapat diatur untuk demonstrasi, eksperimen, diskusi, dan presentasi de</w:t>
            </w:r>
            <w:r>
              <w:rPr>
                <w:color w:val="000000"/>
              </w:rPr>
              <w:t>ngan prosedur keselamatan.</w:t>
            </w:r>
          </w:p>
          <w:p w14:paraId="09361738" w14:textId="77777777" w:rsidR="00914A68" w:rsidRDefault="00DD220D">
            <w:r>
              <w:rPr>
                <w:color w:val="000000"/>
              </w:rPr>
              <w:t>• Kontekstual dan inklusif: fenomena, alat, data, dan teknologi dipilih yang dekat dengan kehidupan murid serta dapat diakses oleh semua.</w:t>
            </w:r>
          </w:p>
        </w:tc>
      </w:tr>
      <w:tr w:rsidR="00914A68" w14:paraId="76B7016F" w14:textId="77777777">
        <w:trPr>
          <w:tblCellSpacing w:w="0" w:type="dxa"/>
          <w:jc w:val="center"/>
        </w:trPr>
        <w:tc>
          <w:tcPr>
            <w:tcW w:w="1928" w:type="dxa"/>
            <w:tcMar>
              <w:top w:w="55" w:type="dxa"/>
              <w:left w:w="70" w:type="dxa"/>
              <w:bottom w:w="55" w:type="dxa"/>
              <w:right w:w="70" w:type="dxa"/>
            </w:tcMar>
            <w:vAlign w:val="center"/>
          </w:tcPr>
          <w:p w14:paraId="697B93E3"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44E552CA" w14:textId="77777777" w:rsidR="00914A68" w:rsidRDefault="00DD220D">
            <w:r>
              <w:rPr>
                <w:color w:val="000000"/>
              </w:rPr>
              <w:t>• Google Forms</w:t>
            </w:r>
          </w:p>
          <w:p w14:paraId="2CA5FBBB" w14:textId="77777777" w:rsidR="00914A68" w:rsidRDefault="00DD220D">
            <w:r>
              <w:rPr>
                <w:color w:val="000000"/>
              </w:rPr>
              <w:t>• Slide Presentation</w:t>
            </w:r>
          </w:p>
        </w:tc>
      </w:tr>
      <w:tr w:rsidR="00914A68" w14:paraId="683BB3CB"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65BEEA9F" w14:textId="77777777" w:rsidR="00914A68" w:rsidRDefault="00DD220D">
            <w:r>
              <w:rPr>
                <w:b/>
                <w:color w:val="000000"/>
              </w:rPr>
              <w:t>III.  PENGALAMAN BELAJAR</w:t>
            </w:r>
          </w:p>
        </w:tc>
      </w:tr>
      <w:tr w:rsidR="00914A68" w14:paraId="6024BE16" w14:textId="77777777">
        <w:trPr>
          <w:tblCellSpacing w:w="0" w:type="dxa"/>
          <w:jc w:val="center"/>
        </w:trPr>
        <w:tc>
          <w:tcPr>
            <w:tcW w:w="1928" w:type="dxa"/>
            <w:shd w:val="clear" w:color="auto" w:fill="C6EFCE"/>
            <w:tcMar>
              <w:top w:w="55" w:type="dxa"/>
              <w:left w:w="70" w:type="dxa"/>
              <w:bottom w:w="55" w:type="dxa"/>
              <w:right w:w="70" w:type="dxa"/>
            </w:tcMar>
            <w:vAlign w:val="center"/>
          </w:tcPr>
          <w:p w14:paraId="556D7160"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62A348AA"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2D2784F7" w14:textId="77777777" w:rsidR="00914A68" w:rsidRDefault="00DD220D">
            <w:pPr>
              <w:jc w:val="center"/>
            </w:pPr>
            <w:r>
              <w:rPr>
                <w:color w:val="000000"/>
              </w:rPr>
              <w:t>Durasi</w:t>
            </w:r>
          </w:p>
        </w:tc>
      </w:tr>
      <w:tr w:rsidR="00914A68" w14:paraId="06441D0D" w14:textId="77777777">
        <w:trPr>
          <w:tblCellSpacing w:w="0" w:type="dxa"/>
          <w:jc w:val="center"/>
        </w:trPr>
        <w:tc>
          <w:tcPr>
            <w:tcW w:w="1928" w:type="dxa"/>
            <w:tcMar>
              <w:top w:w="55" w:type="dxa"/>
              <w:left w:w="70" w:type="dxa"/>
              <w:bottom w:w="55" w:type="dxa"/>
              <w:right w:w="70" w:type="dxa"/>
            </w:tcMar>
            <w:vAlign w:val="center"/>
          </w:tcPr>
          <w:p w14:paraId="7C9D4155" w14:textId="77777777" w:rsidR="00914A68" w:rsidRDefault="00DD220D">
            <w:r>
              <w:rPr>
                <w:color w:val="000000"/>
              </w:rPr>
              <w:t>Pendahuluan</w:t>
            </w:r>
          </w:p>
        </w:tc>
        <w:tc>
          <w:tcPr>
            <w:tcW w:w="6350" w:type="dxa"/>
            <w:tcMar>
              <w:top w:w="55" w:type="dxa"/>
              <w:left w:w="70" w:type="dxa"/>
              <w:bottom w:w="55" w:type="dxa"/>
              <w:right w:w="70" w:type="dxa"/>
            </w:tcMar>
          </w:tcPr>
          <w:p w14:paraId="37E056EF" w14:textId="77777777" w:rsidR="00914A68" w:rsidRDefault="00DD220D">
            <w:r>
              <w:rPr>
                <w:b/>
                <w:color w:val="000000"/>
              </w:rPr>
              <w:t>Fase Inquiry-Based Learning: orientasi fenomena → perumusan pertanyaan.</w:t>
            </w:r>
          </w:p>
          <w:p w14:paraId="3473EECF"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pengolahan data pengukuran dalam tabel, grafik, gradien, dan model sederhana.</w:t>
            </w:r>
          </w:p>
          <w:p w14:paraId="5E9D48D3" w14:textId="77777777" w:rsidR="00914A68" w:rsidRDefault="00DD220D">
            <w:r>
              <w:rPr>
                <w:b/>
                <w:color w:val="00A000"/>
              </w:rPr>
              <w:t>Bermakna</w:t>
            </w:r>
            <w:r>
              <w:rPr>
                <w:color w:val="000000"/>
              </w:rPr>
              <w:t xml:space="preserve"> – Guru menghad</w:t>
            </w:r>
            <w:r>
              <w:rPr>
                <w:color w:val="000000"/>
              </w:rPr>
              <w:t>irkan konteks nyata: Data jarak dan waktu gerak troli dicatat dalam tabel. Murid membuat grafik, menentukan gradien, menafsirkan pola, dan menilai apakah model sederhana sesuai dengan data.</w:t>
            </w:r>
          </w:p>
          <w:p w14:paraId="52FFA762" w14:textId="77777777" w:rsidR="00914A68" w:rsidRDefault="00DD220D">
            <w:r>
              <w:rPr>
                <w:b/>
                <w:color w:val="C9A000"/>
              </w:rPr>
              <w:t>Menggembirakan</w:t>
            </w:r>
            <w:r>
              <w:rPr>
                <w:color w:val="000000"/>
              </w:rPr>
              <w:t xml:space="preserve"> – Murid menanggapi pertanyaan pemantik singkat seca</w:t>
            </w:r>
            <w:r>
              <w:rPr>
                <w:color w:val="000000"/>
              </w:rPr>
              <w:t>ra individu lalu membandingkan jawaban dengan pasangan/kelompok.</w:t>
            </w:r>
          </w:p>
          <w:p w14:paraId="34C5478C" w14:textId="77777777" w:rsidR="00914A68" w:rsidRDefault="00DD220D">
            <w:r>
              <w:rPr>
                <w:b/>
                <w:color w:val="7030A0"/>
              </w:rPr>
              <w:t>Memahami</w:t>
            </w:r>
            <w:r>
              <w:rPr>
                <w:color w:val="000000"/>
              </w:rPr>
              <w:t xml:space="preserve"> – Murid menyampaikan dugaan awal tentang konsep inti dan istilah penting pada topik.</w:t>
            </w:r>
          </w:p>
          <w:p w14:paraId="0F56A3BF" w14:textId="77777777" w:rsidR="00914A68" w:rsidRDefault="00DD220D">
            <w:r>
              <w:rPr>
                <w:b/>
                <w:color w:val="C00000"/>
              </w:rPr>
              <w:t>Mengaplikasi</w:t>
            </w:r>
            <w:r>
              <w:rPr>
                <w:color w:val="000000"/>
              </w:rPr>
              <w:t xml:space="preserve"> – Murid mencoba satu tugas awal sederhana atau mengidentifikasi data/variabel yang diperlukan.</w:t>
            </w:r>
          </w:p>
          <w:p w14:paraId="09D4A0B8"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3D266D83" w14:textId="77777777" w:rsidR="00914A68" w:rsidRDefault="00DD220D">
            <w:pPr>
              <w:jc w:val="center"/>
            </w:pPr>
            <w:r>
              <w:rPr>
                <w:color w:val="000000"/>
              </w:rPr>
              <w:t>15 menit</w:t>
            </w:r>
          </w:p>
        </w:tc>
      </w:tr>
      <w:tr w:rsidR="00914A68" w14:paraId="01A85A52" w14:textId="77777777">
        <w:trPr>
          <w:tblCellSpacing w:w="0" w:type="dxa"/>
          <w:jc w:val="center"/>
        </w:trPr>
        <w:tc>
          <w:tcPr>
            <w:tcW w:w="1928" w:type="dxa"/>
            <w:tcMar>
              <w:top w:w="55" w:type="dxa"/>
              <w:left w:w="70" w:type="dxa"/>
              <w:bottom w:w="55" w:type="dxa"/>
              <w:right w:w="70" w:type="dxa"/>
            </w:tcMar>
            <w:vAlign w:val="center"/>
          </w:tcPr>
          <w:p w14:paraId="7E1B22C2" w14:textId="77777777" w:rsidR="00914A68" w:rsidRDefault="00DD220D">
            <w:r>
              <w:rPr>
                <w:color w:val="000000"/>
              </w:rPr>
              <w:lastRenderedPageBreak/>
              <w:t>Inti</w:t>
            </w:r>
          </w:p>
        </w:tc>
        <w:tc>
          <w:tcPr>
            <w:tcW w:w="6350" w:type="dxa"/>
            <w:tcMar>
              <w:top w:w="55" w:type="dxa"/>
              <w:left w:w="70" w:type="dxa"/>
              <w:bottom w:w="55" w:type="dxa"/>
              <w:right w:w="70" w:type="dxa"/>
            </w:tcMar>
          </w:tcPr>
          <w:p w14:paraId="72115EAA" w14:textId="77777777" w:rsidR="00914A68" w:rsidRDefault="00DD220D">
            <w:r>
              <w:rPr>
                <w:b/>
                <w:color w:val="000000"/>
              </w:rPr>
              <w:t>Fase Inquiry-Based Learnin</w:t>
            </w:r>
            <w:r>
              <w:rPr>
                <w:b/>
                <w:color w:val="000000"/>
              </w:rPr>
              <w:t>g: prediksi → pengumpulan data → analisis.</w:t>
            </w:r>
          </w:p>
          <w:p w14:paraId="1F699912"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3121FE03" w14:textId="77777777" w:rsidR="00914A68" w:rsidRDefault="00DD220D">
            <w:r>
              <w:rPr>
                <w:b/>
                <w:color w:val="00A000"/>
              </w:rPr>
              <w:t>Bermakna</w:t>
            </w:r>
            <w:r>
              <w:rPr>
                <w:color w:val="000000"/>
              </w:rPr>
              <w:t xml:space="preserve"> – Murid menelaah konsep inti: Data pengukuran dapat di</w:t>
            </w:r>
            <w:r>
              <w:rPr>
                <w:color w:val="000000"/>
              </w:rPr>
              <w:t>organisasi dalam tabel dan grafik. Gradien, pola, kecenderungan, serta penyimpangan digunakan untuk membangun model sederhana dan menarik kesimpulan berbasis bukti.</w:t>
            </w:r>
          </w:p>
          <w:p w14:paraId="001A94F5" w14:textId="77777777" w:rsidR="00914A68" w:rsidRDefault="00DD220D">
            <w:r>
              <w:rPr>
                <w:b/>
                <w:color w:val="C9A000"/>
              </w:rPr>
              <w:t>Menggembirakan</w:t>
            </w:r>
            <w:r>
              <w:rPr>
                <w:color w:val="000000"/>
              </w:rPr>
              <w:t xml:space="preserve"> – Kelompok bekerja dengan metode Lokakarya pengolahan data, membandingkan st</w:t>
            </w:r>
            <w:r>
              <w:rPr>
                <w:color w:val="000000"/>
              </w:rPr>
              <w:t>rategi, dan saling memberi umpan balik atas temuan.</w:t>
            </w:r>
          </w:p>
          <w:p w14:paraId="16D122A5"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702ACACA"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34B28E17" w14:textId="77777777" w:rsidR="00914A68" w:rsidRDefault="00DD220D">
            <w:r>
              <w:rPr>
                <w:b/>
                <w:color w:val="ED7D31"/>
              </w:rPr>
              <w:t>Merefleksi</w:t>
            </w:r>
            <w:r>
              <w:rPr>
                <w:color w:val="000000"/>
              </w:rPr>
              <w:t xml:space="preserve"> – Murid memeriksa miskonsepsi “Grafik hanya hiasan sehingga pola dan gradien tidak diperlukan untuk mena</w:t>
            </w:r>
            <w:r>
              <w:rPr>
                <w:color w:val="000000"/>
              </w:rPr>
              <w:t>rik kesimpulan.” dan memperbaikinya berdasarkan data, konsep, atau hasil penyelidikan.</w:t>
            </w:r>
          </w:p>
        </w:tc>
        <w:tc>
          <w:tcPr>
            <w:tcW w:w="1701" w:type="dxa"/>
            <w:tcMar>
              <w:top w:w="55" w:type="dxa"/>
              <w:left w:w="70" w:type="dxa"/>
              <w:bottom w:w="55" w:type="dxa"/>
              <w:right w:w="70" w:type="dxa"/>
            </w:tcMar>
            <w:vAlign w:val="center"/>
          </w:tcPr>
          <w:p w14:paraId="4101EB30" w14:textId="77777777" w:rsidR="00914A68" w:rsidRDefault="00DD220D">
            <w:pPr>
              <w:jc w:val="center"/>
            </w:pPr>
            <w:r>
              <w:rPr>
                <w:color w:val="000000"/>
              </w:rPr>
              <w:t>100 menit</w:t>
            </w:r>
          </w:p>
        </w:tc>
      </w:tr>
      <w:tr w:rsidR="00914A68" w14:paraId="12BE3251" w14:textId="77777777">
        <w:trPr>
          <w:tblCellSpacing w:w="0" w:type="dxa"/>
          <w:jc w:val="center"/>
        </w:trPr>
        <w:tc>
          <w:tcPr>
            <w:tcW w:w="1928" w:type="dxa"/>
            <w:tcMar>
              <w:top w:w="55" w:type="dxa"/>
              <w:left w:w="70" w:type="dxa"/>
              <w:bottom w:w="55" w:type="dxa"/>
              <w:right w:w="70" w:type="dxa"/>
            </w:tcMar>
            <w:vAlign w:val="center"/>
          </w:tcPr>
          <w:p w14:paraId="329DB303" w14:textId="77777777" w:rsidR="00914A68" w:rsidRDefault="00DD220D">
            <w:r>
              <w:rPr>
                <w:color w:val="000000"/>
              </w:rPr>
              <w:t>Penutup</w:t>
            </w:r>
          </w:p>
        </w:tc>
        <w:tc>
          <w:tcPr>
            <w:tcW w:w="6350" w:type="dxa"/>
            <w:tcMar>
              <w:top w:w="55" w:type="dxa"/>
              <w:left w:w="70" w:type="dxa"/>
              <w:bottom w:w="55" w:type="dxa"/>
              <w:right w:w="70" w:type="dxa"/>
            </w:tcMar>
          </w:tcPr>
          <w:p w14:paraId="66E94EE8" w14:textId="77777777" w:rsidR="00914A68" w:rsidRDefault="00DD220D">
            <w:r>
              <w:rPr>
                <w:b/>
                <w:color w:val="000000"/>
              </w:rPr>
              <w:t>Fase Inquiry-Based Learning: simpulan dan refleksi.</w:t>
            </w:r>
          </w:p>
          <w:p w14:paraId="1F85174D" w14:textId="77777777" w:rsidR="00914A68" w:rsidRDefault="00DD220D">
            <w:r>
              <w:rPr>
                <w:b/>
                <w:color w:val="0070C0"/>
              </w:rPr>
              <w:t>Berkesadaran</w:t>
            </w:r>
            <w:r>
              <w:rPr>
                <w:color w:val="000000"/>
              </w:rPr>
              <w:t xml:space="preserve"> – Murid memeriksa ketercapaian tujuan dan kriteria keberhasilan secara mandiri.</w:t>
            </w:r>
          </w:p>
          <w:p w14:paraId="4FDBAE40" w14:textId="77777777" w:rsidR="00914A68" w:rsidRDefault="00DD220D">
            <w:r>
              <w:rPr>
                <w:b/>
                <w:color w:val="00A000"/>
              </w:rPr>
              <w:t>Berma</w:t>
            </w:r>
            <w:r>
              <w:rPr>
                <w:b/>
                <w:color w:val="00A000"/>
              </w:rPr>
              <w:t>kna</w:t>
            </w:r>
            <w:r>
              <w:rPr>
                <w:color w:val="000000"/>
              </w:rPr>
              <w:t xml:space="preserve"> – Murid menyebutkan manfaat konsep untuk memahami fenomena, memecahkan masalah, atau mengambil keputusan dalam kehidupan.</w:t>
            </w:r>
          </w:p>
          <w:p w14:paraId="39B8BFD1"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7FA38459" w14:textId="77777777" w:rsidR="00914A68" w:rsidRDefault="00DD220D">
            <w:r>
              <w:rPr>
                <w:b/>
                <w:color w:val="7030A0"/>
              </w:rPr>
              <w:t>Memahami</w:t>
            </w:r>
            <w:r>
              <w:rPr>
                <w:color w:val="000000"/>
              </w:rPr>
              <w:t xml:space="preserve"> – Murid menjelaskan kembali konsep kunci dengan bahasa sendiri.</w:t>
            </w:r>
          </w:p>
          <w:p w14:paraId="3F1938DA" w14:textId="77777777" w:rsidR="00914A68" w:rsidRDefault="00DD220D">
            <w:r>
              <w:rPr>
                <w:b/>
                <w:color w:val="C00000"/>
              </w:rPr>
              <w:t>Mengaplikasi</w:t>
            </w:r>
            <w:r>
              <w:rPr>
                <w:color w:val="000000"/>
              </w:rPr>
              <w:t xml:space="preserve"> – Murid menyelesaikan exit ticket singkat yang setara dengan tujuan pembelajaran.</w:t>
            </w:r>
          </w:p>
          <w:p w14:paraId="45A6DA0A" w14:textId="77777777" w:rsidR="00914A68" w:rsidRDefault="00DD220D">
            <w:r>
              <w:rPr>
                <w:b/>
                <w:color w:val="ED7D31"/>
              </w:rPr>
              <w:t>Merefleksi</w:t>
            </w:r>
            <w:r>
              <w:rPr>
                <w:color w:val="000000"/>
              </w:rPr>
              <w:t xml:space="preserve"> – Murid menulis simpulan dan menghubungkan nilai QS. Al-Isra' [17]: 36 dengan</w:t>
            </w:r>
            <w:r>
              <w:rPr>
                <w:color w:val="000000"/>
              </w:rPr>
              <w:t xml:space="preserve"> ketelitian, tanggung jawab, dan penggunaan ilmu untuk kebaikan.</w:t>
            </w:r>
          </w:p>
        </w:tc>
        <w:tc>
          <w:tcPr>
            <w:tcW w:w="1701" w:type="dxa"/>
            <w:tcMar>
              <w:top w:w="55" w:type="dxa"/>
              <w:left w:w="70" w:type="dxa"/>
              <w:bottom w:w="55" w:type="dxa"/>
              <w:right w:w="70" w:type="dxa"/>
            </w:tcMar>
            <w:vAlign w:val="center"/>
          </w:tcPr>
          <w:p w14:paraId="2D07791E"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14FBBB4A"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259D0CAB" w14:textId="77777777" w:rsidR="00914A68" w:rsidRDefault="00DD220D">
            <w:pPr>
              <w:keepNext/>
              <w:spacing w:after="0" w:line="240" w:lineRule="auto"/>
              <w:jc w:val="center"/>
            </w:pPr>
            <w:r>
              <w:rPr>
                <w:b/>
              </w:rPr>
              <w:t>IV.  ASESMEN</w:t>
            </w:r>
          </w:p>
        </w:tc>
      </w:tr>
      <w:tr w:rsidR="00914A68" w14:paraId="2718772C"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184CBE15"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324E7F2"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49E31138" w14:textId="77777777" w:rsidR="00914A68" w:rsidRDefault="00DD220D">
            <w:pPr>
              <w:keepNext/>
              <w:spacing w:after="0" w:line="240" w:lineRule="auto"/>
              <w:jc w:val="center"/>
            </w:pPr>
            <w:r>
              <w:rPr>
                <w:b/>
              </w:rPr>
              <w:t>Jawaban</w:t>
            </w:r>
          </w:p>
        </w:tc>
      </w:tr>
      <w:tr w:rsidR="00914A68" w14:paraId="684D33FA"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70A0A70D"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E359648" w14:textId="77777777" w:rsidR="00914A68" w:rsidRDefault="00DD220D">
            <w:pPr>
              <w:spacing w:after="0" w:line="240" w:lineRule="auto"/>
            </w:pPr>
            <w:r>
              <w:t xml:space="preserve">1. Sebutkan pengetahuan dan keterampilan prasyarat yang sudah dipelajari pada pertemuan sebelumnya yang menurutmu paling </w:t>
            </w:r>
            <w:r>
              <w:t xml:space="preserve">membantu mempelajari pengolahan data pengukuran dalam tabel, grafik, gradien, dan model </w:t>
            </w:r>
            <w:r>
              <w:lastRenderedPageBreak/>
              <w:t>sederhana.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8D32C09" w14:textId="77777777" w:rsidR="00914A68" w:rsidRDefault="00DD220D">
            <w:pPr>
              <w:spacing w:after="0" w:line="240" w:lineRule="auto"/>
            </w:pPr>
            <w:r>
              <w:lastRenderedPageBreak/>
              <w:t>1. Jawaban memuat prasyarat yang relevan dan alasan singkat.</w:t>
            </w:r>
          </w:p>
        </w:tc>
      </w:tr>
      <w:tr w:rsidR="00914A68" w14:paraId="15A87749" w14:textId="77777777">
        <w:trPr>
          <w:tblCellSpacing w:w="0" w:type="dxa"/>
          <w:jc w:val="center"/>
        </w:trPr>
        <w:tc>
          <w:tcPr>
            <w:tcW w:w="1247" w:type="dxa"/>
            <w:vMerge/>
          </w:tcPr>
          <w:p w14:paraId="74CFEE6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7FB18C0" w14:textId="77777777" w:rsidR="00914A68" w:rsidRDefault="00DD220D">
            <w:pPr>
              <w:spacing w:after="0" w:line="240" w:lineRule="auto"/>
            </w:pPr>
            <w:r>
              <w:t xml:space="preserve">2. Jelaskan dengan bahasa sendiri satu konsep atau besaran yang kamu kenal terkait </w:t>
            </w:r>
            <w:r>
              <w:t>pengolahan data pengukuran dalam tabel, grafik, gradien, dan model sederhana.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6F1647B" w14:textId="77777777" w:rsidR="00914A68" w:rsidRDefault="00DD220D">
            <w:pPr>
              <w:spacing w:after="0" w:line="240" w:lineRule="auto"/>
            </w:pPr>
            <w:r>
              <w:t>2. Jawaban awal yang masuk akal; konsep akan diklarifikasi selama pembelajaran. Acuan: Data pengukuran dapat diorganisasi dalam tabel dan grafik.</w:t>
            </w:r>
          </w:p>
        </w:tc>
      </w:tr>
      <w:tr w:rsidR="00914A68" w14:paraId="2B73E3B5" w14:textId="77777777">
        <w:trPr>
          <w:tblCellSpacing w:w="0" w:type="dxa"/>
          <w:jc w:val="center"/>
        </w:trPr>
        <w:tc>
          <w:tcPr>
            <w:tcW w:w="1247" w:type="dxa"/>
            <w:vMerge/>
          </w:tcPr>
          <w:p w14:paraId="7AF4F2A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20CCC6D" w14:textId="77777777" w:rsidR="00914A68" w:rsidRDefault="00DD220D">
            <w:pPr>
              <w:spacing w:after="0" w:line="240" w:lineRule="auto"/>
            </w:pPr>
            <w:r>
              <w:t xml:space="preserve">3. Tanggapi </w:t>
            </w:r>
            <w:r>
              <w:t>pernyataan berikut: “Grafik hanya hiasan sehingga pola dan gradien tidak diperlukan untuk menarik kesimpulan.”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00B4571" w14:textId="77777777" w:rsidR="00914A68" w:rsidRDefault="00DD220D">
            <w:pPr>
              <w:spacing w:after="0" w:line="240" w:lineRule="auto"/>
            </w:pPr>
            <w:r>
              <w:t>3. Pernyataan tidak tepat. Perbaikan mengacu pada konsep: Data pengukuran dapat diorganisasi dalam tabel dan gra</w:t>
            </w:r>
            <w:r>
              <w:t>fik.</w:t>
            </w:r>
          </w:p>
        </w:tc>
      </w:tr>
      <w:tr w:rsidR="00914A68" w14:paraId="29622341"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17F36090"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ECC2490"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8A3A79E" w14:textId="77777777" w:rsidR="00914A68" w:rsidRDefault="00DD220D">
            <w:pPr>
              <w:spacing w:after="0" w:line="240" w:lineRule="auto"/>
            </w:pPr>
            <w:r>
              <w:t xml:space="preserve">Jawaban dinilai berdasarkan kesesuaian konsep, ketepatan data/representasi/prosedur, keselamatan </w:t>
            </w:r>
            <w:r>
              <w:t>kerja (jika relevan), alasan berbasis bukti, dan simpulan yang menjawab TP.</w:t>
            </w:r>
          </w:p>
        </w:tc>
      </w:tr>
      <w:tr w:rsidR="00914A68" w14:paraId="5C2D9BB3"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34EF39B3"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8854DA2" w14:textId="77777777" w:rsidR="00914A68" w:rsidRDefault="00DD220D">
            <w:pPr>
              <w:spacing w:after="0" w:line="240" w:lineRule="auto"/>
            </w:pPr>
            <w:r>
              <w:t>1. Pilihan Ganda (PG): Pernyataan yang paling tepat tentang pengolahan data pengukuran dalam tabel, grafik, gradien, dan model sederhana adalah ...</w:t>
            </w:r>
            <w:r>
              <w:br/>
              <w:t xml:space="preserve">A. Data </w:t>
            </w:r>
            <w:r>
              <w:t>pengukuran dapat diorganisasi dalam tabel dan grafik.</w:t>
            </w:r>
            <w:r>
              <w:br/>
              <w:t>B. Grafik hanya hiasan sehingga pola dan gradien tidak diperlukan untuk menarik kesimpulan.</w:t>
            </w:r>
            <w:r>
              <w:br/>
              <w:t>C. Data dan satuan tidak diperlukan dalam analisis fisika.</w:t>
            </w:r>
            <w:r>
              <w:br/>
              <w:t>D. Konsep hanya berlaku di laboratorium dan tidak b</w:t>
            </w:r>
            <w:r>
              <w:t>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D00363E" w14:textId="77777777" w:rsidR="00914A68" w:rsidRDefault="00DD220D">
            <w:pPr>
              <w:spacing w:after="0" w:line="240" w:lineRule="auto"/>
            </w:pPr>
            <w:r>
              <w:t>1. A</w:t>
            </w:r>
          </w:p>
        </w:tc>
      </w:tr>
      <w:tr w:rsidR="00914A68" w14:paraId="20D14D39" w14:textId="77777777">
        <w:trPr>
          <w:tblCellSpacing w:w="0" w:type="dxa"/>
          <w:jc w:val="center"/>
        </w:trPr>
        <w:tc>
          <w:tcPr>
            <w:tcW w:w="1247" w:type="dxa"/>
            <w:vMerge/>
          </w:tcPr>
          <w:p w14:paraId="5CBAFE3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CB66151" w14:textId="77777777" w:rsidR="00914A68" w:rsidRDefault="00DD220D">
            <w:pPr>
              <w:spacing w:after="0" w:line="240" w:lineRule="auto"/>
            </w:pPr>
            <w:r>
              <w:t>2. PGK/PGMA: Pilih semua pernyataan yang benar untuk menganalisis pengolahan data pengukuran dalam tabel, grafik, gradien, dan model sederhana.</w:t>
            </w:r>
            <w:r>
              <w:br/>
              <w:t xml:space="preserve">A. </w:t>
            </w:r>
            <w:r>
              <w:t>Kesimpulan perlu didukung data, konsep, atau bukti yang relevan.</w:t>
            </w:r>
            <w:r>
              <w:br/>
              <w:t>B. Satuan, arah, atau variabel dapat diabaikan walaupun memengaruhi hasil.</w:t>
            </w:r>
            <w:r>
              <w:br/>
              <w:t>C. Konsep dapat diterapkan pada konteks nyata yang sesuai.</w:t>
            </w:r>
            <w:r>
              <w:br/>
            </w:r>
            <w:r>
              <w:lastRenderedPageBreak/>
              <w:t>D. Asumsi dan keterbatasan model perlu diperiksa.</w:t>
            </w:r>
            <w:r>
              <w:br/>
              <w:t>E. Jawa</w:t>
            </w:r>
            <w:r>
              <w:t>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BC006CA" w14:textId="77777777" w:rsidR="00914A68" w:rsidRDefault="00DD220D">
            <w:pPr>
              <w:spacing w:after="0" w:line="240" w:lineRule="auto"/>
            </w:pPr>
            <w:r>
              <w:lastRenderedPageBreak/>
              <w:t>2. A, C, D</w:t>
            </w:r>
          </w:p>
        </w:tc>
      </w:tr>
      <w:tr w:rsidR="00914A68" w14:paraId="3CE6493C" w14:textId="77777777">
        <w:trPr>
          <w:tblCellSpacing w:w="0" w:type="dxa"/>
          <w:jc w:val="center"/>
        </w:trPr>
        <w:tc>
          <w:tcPr>
            <w:tcW w:w="1247" w:type="dxa"/>
            <w:vMerge/>
          </w:tcPr>
          <w:p w14:paraId="188C5562"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AB443A0" w14:textId="77777777" w:rsidR="00914A68" w:rsidRDefault="00DD220D">
            <w:pPr>
              <w:spacing w:after="0" w:line="240" w:lineRule="auto"/>
            </w:pPr>
            <w:r>
              <w:t>3. Pilihan Ganda Kompleks Kategori: Tentukan Benar/Salah.</w:t>
            </w:r>
            <w:r>
              <w:br/>
              <w:t>1) Data pengukuran dapat diorganisasi dalam tabel dan grafik.</w:t>
            </w:r>
            <w:r>
              <w:br/>
              <w:t xml:space="preserve">2) Grafik hanya hiasan sehingga pola dan gradien tidak </w:t>
            </w:r>
            <w:r>
              <w:t>diperlukan untuk menarik kesimpulan.</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09345B6" w14:textId="77777777" w:rsidR="00914A68" w:rsidRDefault="00DD220D">
            <w:pPr>
              <w:spacing w:after="0" w:line="240" w:lineRule="auto"/>
            </w:pPr>
            <w:r>
              <w:t>3. Benar; Salah; Benar</w:t>
            </w:r>
          </w:p>
        </w:tc>
      </w:tr>
      <w:tr w:rsidR="00914A68" w14:paraId="6AA56D45" w14:textId="77777777">
        <w:trPr>
          <w:tblCellSpacing w:w="0" w:type="dxa"/>
          <w:jc w:val="center"/>
        </w:trPr>
        <w:tc>
          <w:tcPr>
            <w:tcW w:w="1247" w:type="dxa"/>
            <w:vMerge/>
          </w:tcPr>
          <w:p w14:paraId="69944EC6"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99EE2CF"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F701A14" w14:textId="77777777" w:rsidR="00914A68" w:rsidRDefault="00DD220D">
            <w:pPr>
              <w:spacing w:after="0" w:line="240" w:lineRule="auto"/>
            </w:pPr>
            <w:r>
              <w:t>4. Jawaban contoh: tabel; art</w:t>
            </w:r>
            <w:r>
              <w:t>i disesuaikan konsep pada bahan bacaan.</w:t>
            </w:r>
          </w:p>
        </w:tc>
      </w:tr>
      <w:tr w:rsidR="00914A68" w14:paraId="79DE1D00" w14:textId="77777777">
        <w:trPr>
          <w:tblCellSpacing w:w="0" w:type="dxa"/>
          <w:jc w:val="center"/>
        </w:trPr>
        <w:tc>
          <w:tcPr>
            <w:tcW w:w="1247" w:type="dxa"/>
            <w:vMerge/>
          </w:tcPr>
          <w:p w14:paraId="675DE181"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7A11238" w14:textId="77777777" w:rsidR="00914A68" w:rsidRDefault="00DD220D">
            <w:pPr>
              <w:spacing w:after="0" w:line="240" w:lineRule="auto"/>
            </w:pPr>
            <w:r>
              <w:t>5. Uraian: Analisis konteks berikut: Data jarak dan waktu gerak troli dicatat dalam tabel. Murid membuat grafik, menentukan gradien, menafsirkan pola, dan menilai apakah model sederhana sesuai dengan data. Jelaskan</w:t>
            </w:r>
            <w:r>
              <w:t xml:space="preserve">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944A797" w14:textId="77777777" w:rsidR="00914A68" w:rsidRDefault="00DD220D">
            <w:pPr>
              <w:spacing w:after="0" w:line="240" w:lineRule="auto"/>
            </w:pPr>
            <w:r>
              <w:t>5. Jawaban memuat konsep yang tepat, bukti/data relevan, analisis logis, pertimbangan asumsi/keterbatasan, dan simpulan yang menjawab TP.</w:t>
            </w:r>
          </w:p>
        </w:tc>
      </w:tr>
    </w:tbl>
    <w:p w14:paraId="590B7E56"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1504FA6B" w14:textId="77777777">
        <w:trPr>
          <w:jc w:val="center"/>
        </w:trPr>
        <w:tc>
          <w:tcPr>
            <w:tcW w:w="4989" w:type="dxa"/>
            <w:tcMar>
              <w:top w:w="40" w:type="dxa"/>
              <w:left w:w="60" w:type="dxa"/>
              <w:bottom w:w="40" w:type="dxa"/>
              <w:right w:w="60" w:type="dxa"/>
            </w:tcMar>
          </w:tcPr>
          <w:p w14:paraId="28FA9477" w14:textId="77777777" w:rsidR="00914A68" w:rsidRDefault="00DD220D">
            <w:pPr>
              <w:spacing w:after="0" w:line="240" w:lineRule="auto"/>
              <w:jc w:val="center"/>
            </w:pPr>
            <w:r>
              <w:rPr>
                <w:color w:val="000000"/>
              </w:rPr>
              <w:t>Mengetahui,</w:t>
            </w:r>
          </w:p>
          <w:p w14:paraId="301E704C" w14:textId="77777777" w:rsidR="00914A68" w:rsidRDefault="00DD220D">
            <w:pPr>
              <w:spacing w:after="0" w:line="240" w:lineRule="auto"/>
              <w:jc w:val="center"/>
            </w:pPr>
            <w:r>
              <w:rPr>
                <w:color w:val="000000"/>
              </w:rPr>
              <w:t>Kepala Sekolah</w:t>
            </w:r>
          </w:p>
          <w:p w14:paraId="1AC6F000" w14:textId="77777777" w:rsidR="00914A68" w:rsidRDefault="00914A68">
            <w:pPr>
              <w:spacing w:after="0" w:line="240" w:lineRule="auto"/>
              <w:jc w:val="center"/>
            </w:pPr>
          </w:p>
          <w:p w14:paraId="5CF1E20D" w14:textId="77777777" w:rsidR="00914A68" w:rsidRDefault="00914A68">
            <w:pPr>
              <w:spacing w:after="0" w:line="240" w:lineRule="auto"/>
              <w:jc w:val="center"/>
            </w:pPr>
          </w:p>
          <w:p w14:paraId="4679F373" w14:textId="77777777" w:rsidR="00914A68" w:rsidRDefault="00DD220D">
            <w:pPr>
              <w:spacing w:after="0" w:line="240" w:lineRule="auto"/>
              <w:jc w:val="center"/>
            </w:pPr>
            <w:r>
              <w:rPr>
                <w:b/>
                <w:color w:val="000000"/>
              </w:rPr>
              <w:t>Yusra Edy, S.E</w:t>
            </w:r>
          </w:p>
          <w:p w14:paraId="4F7D5DBD"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17820922" w14:textId="77777777" w:rsidR="00914A68" w:rsidRDefault="00DD220D">
            <w:pPr>
              <w:spacing w:after="0" w:line="240" w:lineRule="auto"/>
              <w:jc w:val="center"/>
            </w:pPr>
            <w:r>
              <w:rPr>
                <w:color w:val="000000"/>
              </w:rPr>
              <w:t>Aceh Tengah, 27 Juli 2026</w:t>
            </w:r>
          </w:p>
          <w:p w14:paraId="72A51F49" w14:textId="77777777" w:rsidR="00914A68" w:rsidRDefault="00DD220D">
            <w:pPr>
              <w:spacing w:after="0" w:line="240" w:lineRule="auto"/>
              <w:jc w:val="center"/>
            </w:pPr>
            <w:r>
              <w:rPr>
                <w:color w:val="000000"/>
              </w:rPr>
              <w:t>Guru Mata Pelajaran</w:t>
            </w:r>
          </w:p>
          <w:p w14:paraId="43AE2DBA" w14:textId="77777777" w:rsidR="00914A68" w:rsidRDefault="00914A68">
            <w:pPr>
              <w:spacing w:after="0" w:line="240" w:lineRule="auto"/>
              <w:jc w:val="center"/>
            </w:pPr>
          </w:p>
          <w:p w14:paraId="0C1D1C4E" w14:textId="77777777" w:rsidR="00914A68" w:rsidRDefault="00914A68">
            <w:pPr>
              <w:spacing w:after="0" w:line="240" w:lineRule="auto"/>
              <w:jc w:val="center"/>
            </w:pPr>
          </w:p>
          <w:p w14:paraId="53D386BF" w14:textId="77777777" w:rsidR="00914A68" w:rsidRDefault="00DD220D">
            <w:pPr>
              <w:spacing w:after="0" w:line="240" w:lineRule="auto"/>
              <w:jc w:val="center"/>
            </w:pPr>
            <w:r>
              <w:rPr>
                <w:b/>
                <w:color w:val="000000"/>
              </w:rPr>
              <w:t>Dian Alfia Gauondari, S.Pd</w:t>
            </w:r>
          </w:p>
          <w:p w14:paraId="74E51FE1" w14:textId="77777777" w:rsidR="00914A68" w:rsidRDefault="00DD220D">
            <w:pPr>
              <w:spacing w:after="0" w:line="240" w:lineRule="auto"/>
              <w:jc w:val="center"/>
            </w:pPr>
            <w:r>
              <w:rPr>
                <w:color w:val="000000"/>
              </w:rPr>
              <w:t>NIP. 198609082009042004</w:t>
            </w:r>
          </w:p>
        </w:tc>
      </w:tr>
    </w:tbl>
    <w:p w14:paraId="7B07A220" w14:textId="77777777" w:rsidR="00914A68" w:rsidRDefault="00DD220D">
      <w:r>
        <w:br w:type="page"/>
      </w:r>
    </w:p>
    <w:p w14:paraId="6EE39BDC" w14:textId="77777777" w:rsidR="00914A68" w:rsidRDefault="00DD220D">
      <w:pPr>
        <w:spacing w:after="20" w:line="240" w:lineRule="auto"/>
        <w:jc w:val="center"/>
      </w:pPr>
      <w:r>
        <w:rPr>
          <w:b/>
          <w:color w:val="000000"/>
          <w:sz w:val="24"/>
        </w:rPr>
        <w:lastRenderedPageBreak/>
        <w:t>RENCANA PEMBELAJARAN MENDALAM (RPM)</w:t>
      </w:r>
    </w:p>
    <w:p w14:paraId="2CDF390A" w14:textId="77777777" w:rsidR="00914A68" w:rsidRDefault="00DD220D">
      <w:pPr>
        <w:spacing w:after="20" w:line="240" w:lineRule="auto"/>
        <w:jc w:val="center"/>
      </w:pPr>
      <w:r>
        <w:rPr>
          <w:b/>
          <w:color w:val="000000"/>
        </w:rPr>
        <w:t>DEEP LEARNING</w:t>
      </w:r>
    </w:p>
    <w:p w14:paraId="0A9C00B0" w14:textId="019D60AA" w:rsidR="00914A68" w:rsidRDefault="00DD220D">
      <w:pPr>
        <w:spacing w:after="80" w:line="240" w:lineRule="auto"/>
        <w:jc w:val="center"/>
      </w:pPr>
      <w:proofErr w:type="spellStart"/>
      <w:r>
        <w:rPr>
          <w:b/>
          <w:color w:val="0070C0"/>
          <w:sz w:val="20"/>
        </w:rPr>
        <w:t>Minggu</w:t>
      </w:r>
      <w:proofErr w:type="spellEnd"/>
      <w:r>
        <w:rPr>
          <w:b/>
          <w:color w:val="0070C0"/>
          <w:sz w:val="20"/>
        </w:rPr>
        <w:t xml:space="preserve"> 7</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47B622FF"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1DD3216D" w14:textId="77777777" w:rsidR="00914A68" w:rsidRDefault="00DD220D">
            <w:r>
              <w:rPr>
                <w:b/>
                <w:color w:val="000000"/>
              </w:rPr>
              <w:t xml:space="preserve">I.  </w:t>
            </w:r>
            <w:r>
              <w:rPr>
                <w:b/>
                <w:color w:val="000000"/>
              </w:rPr>
              <w:t>IDENTIFIKASI</w:t>
            </w:r>
          </w:p>
        </w:tc>
      </w:tr>
      <w:tr w:rsidR="00914A68" w14:paraId="34E10B81" w14:textId="77777777">
        <w:trPr>
          <w:tblCellSpacing w:w="0" w:type="dxa"/>
          <w:jc w:val="center"/>
        </w:trPr>
        <w:tc>
          <w:tcPr>
            <w:tcW w:w="1928" w:type="dxa"/>
            <w:tcMar>
              <w:top w:w="55" w:type="dxa"/>
              <w:left w:w="70" w:type="dxa"/>
              <w:bottom w:w="55" w:type="dxa"/>
              <w:right w:w="70" w:type="dxa"/>
            </w:tcMar>
            <w:vAlign w:val="center"/>
          </w:tcPr>
          <w:p w14:paraId="316966A8"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0B706A7C" w14:textId="77777777">
              <w:trPr>
                <w:jc w:val="center"/>
              </w:trPr>
              <w:tc>
                <w:tcPr>
                  <w:tcW w:w="2296" w:type="dxa"/>
                  <w:tcMar>
                    <w:top w:w="15" w:type="dxa"/>
                    <w:left w:w="15" w:type="dxa"/>
                    <w:bottom w:w="15" w:type="dxa"/>
                    <w:right w:w="15" w:type="dxa"/>
                  </w:tcMar>
                  <w:vAlign w:val="center"/>
                </w:tcPr>
                <w:p w14:paraId="33940297"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5034203D"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AC5A5A3" w14:textId="77777777" w:rsidR="00914A68" w:rsidRDefault="00DD220D">
                  <w:pPr>
                    <w:spacing w:after="0" w:line="240" w:lineRule="auto"/>
                  </w:pPr>
                  <w:r>
                    <w:t>Dian Alfia Gauondari, S.Pd</w:t>
                  </w:r>
                </w:p>
              </w:tc>
            </w:tr>
            <w:tr w:rsidR="00914A68" w14:paraId="631BA333" w14:textId="77777777">
              <w:trPr>
                <w:jc w:val="center"/>
              </w:trPr>
              <w:tc>
                <w:tcPr>
                  <w:tcW w:w="2296" w:type="dxa"/>
                  <w:tcMar>
                    <w:top w:w="15" w:type="dxa"/>
                    <w:left w:w="15" w:type="dxa"/>
                    <w:bottom w:w="15" w:type="dxa"/>
                    <w:right w:w="15" w:type="dxa"/>
                  </w:tcMar>
                  <w:vAlign w:val="center"/>
                </w:tcPr>
                <w:p w14:paraId="72B1CBB8"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29E1464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2521C7C" w14:textId="77777777" w:rsidR="00914A68" w:rsidRDefault="00DD220D">
                  <w:pPr>
                    <w:spacing w:after="0" w:line="240" w:lineRule="auto"/>
                  </w:pPr>
                  <w:r>
                    <w:t>SMAN 15 Takengon Binaan Nenggeri Antara</w:t>
                  </w:r>
                </w:p>
              </w:tc>
            </w:tr>
            <w:tr w:rsidR="00914A68" w14:paraId="1ACC78FC" w14:textId="77777777">
              <w:trPr>
                <w:jc w:val="center"/>
              </w:trPr>
              <w:tc>
                <w:tcPr>
                  <w:tcW w:w="2296" w:type="dxa"/>
                  <w:tcMar>
                    <w:top w:w="15" w:type="dxa"/>
                    <w:left w:w="15" w:type="dxa"/>
                    <w:bottom w:w="15" w:type="dxa"/>
                    <w:right w:w="15" w:type="dxa"/>
                  </w:tcMar>
                  <w:vAlign w:val="center"/>
                </w:tcPr>
                <w:p w14:paraId="3650D9C8"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56BFA9F8"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1E8608B" w14:textId="77777777" w:rsidR="00914A68" w:rsidRDefault="00DD220D">
                  <w:pPr>
                    <w:spacing w:after="0" w:line="240" w:lineRule="auto"/>
                  </w:pPr>
                  <w:r>
                    <w:t>Fisika</w:t>
                  </w:r>
                </w:p>
              </w:tc>
            </w:tr>
            <w:tr w:rsidR="00914A68" w14:paraId="734958BE" w14:textId="77777777">
              <w:trPr>
                <w:jc w:val="center"/>
              </w:trPr>
              <w:tc>
                <w:tcPr>
                  <w:tcW w:w="2296" w:type="dxa"/>
                  <w:tcMar>
                    <w:top w:w="15" w:type="dxa"/>
                    <w:left w:w="15" w:type="dxa"/>
                    <w:bottom w:w="15" w:type="dxa"/>
                    <w:right w:w="15" w:type="dxa"/>
                  </w:tcMar>
                  <w:vAlign w:val="center"/>
                </w:tcPr>
                <w:p w14:paraId="314A0FC6"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014BE99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84BE97E" w14:textId="77777777" w:rsidR="00914A68" w:rsidRDefault="00DD220D">
                  <w:pPr>
                    <w:spacing w:after="0" w:line="240" w:lineRule="auto"/>
                  </w:pPr>
                  <w:r>
                    <w:t>E/X</w:t>
                  </w:r>
                </w:p>
              </w:tc>
            </w:tr>
            <w:tr w:rsidR="00914A68" w14:paraId="7C6BC715" w14:textId="77777777">
              <w:trPr>
                <w:jc w:val="center"/>
              </w:trPr>
              <w:tc>
                <w:tcPr>
                  <w:tcW w:w="2296" w:type="dxa"/>
                  <w:tcMar>
                    <w:top w:w="15" w:type="dxa"/>
                    <w:left w:w="15" w:type="dxa"/>
                    <w:bottom w:w="15" w:type="dxa"/>
                    <w:right w:w="15" w:type="dxa"/>
                  </w:tcMar>
                  <w:vAlign w:val="center"/>
                </w:tcPr>
                <w:p w14:paraId="5FDE71C0"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73BEAEFC"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54BEA63" w14:textId="77777777" w:rsidR="00914A68" w:rsidRDefault="00DD220D">
                  <w:pPr>
                    <w:spacing w:after="0" w:line="240" w:lineRule="auto"/>
                  </w:pPr>
                  <w:r>
                    <w:t xml:space="preserve">Besaran skalar dan vektor, notasi, arah, serta </w:t>
                  </w:r>
                  <w:r>
                    <w:t>resultan vektor</w:t>
                  </w:r>
                </w:p>
              </w:tc>
            </w:tr>
            <w:tr w:rsidR="00914A68" w14:paraId="458C00C4" w14:textId="77777777">
              <w:trPr>
                <w:jc w:val="center"/>
              </w:trPr>
              <w:tc>
                <w:tcPr>
                  <w:tcW w:w="2296" w:type="dxa"/>
                  <w:tcMar>
                    <w:top w:w="15" w:type="dxa"/>
                    <w:left w:w="15" w:type="dxa"/>
                    <w:bottom w:w="15" w:type="dxa"/>
                    <w:right w:w="15" w:type="dxa"/>
                  </w:tcMar>
                  <w:vAlign w:val="center"/>
                </w:tcPr>
                <w:p w14:paraId="4DC158DB"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0D7A9683"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2ECE7F9" w14:textId="77777777" w:rsidR="00914A68" w:rsidRDefault="00DD220D">
                  <w:pPr>
                    <w:spacing w:after="0" w:line="240" w:lineRule="auto"/>
                  </w:pPr>
                  <w:r>
                    <w:t>3 JP (135 menit)</w:t>
                  </w:r>
                </w:p>
              </w:tc>
            </w:tr>
          </w:tbl>
          <w:p w14:paraId="270639B8" w14:textId="77777777" w:rsidR="00914A68" w:rsidRDefault="00914A68"/>
        </w:tc>
      </w:tr>
      <w:tr w:rsidR="00914A68" w14:paraId="67E3DFFF" w14:textId="77777777">
        <w:trPr>
          <w:tblCellSpacing w:w="0" w:type="dxa"/>
          <w:jc w:val="center"/>
        </w:trPr>
        <w:tc>
          <w:tcPr>
            <w:tcW w:w="1928" w:type="dxa"/>
            <w:tcMar>
              <w:top w:w="55" w:type="dxa"/>
              <w:left w:w="70" w:type="dxa"/>
              <w:bottom w:w="55" w:type="dxa"/>
              <w:right w:w="70" w:type="dxa"/>
            </w:tcMar>
            <w:vAlign w:val="center"/>
          </w:tcPr>
          <w:p w14:paraId="38832E87"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1B9CC2A4" w14:textId="77777777" w:rsidR="00914A68" w:rsidRDefault="00DD220D">
            <w:r>
              <w:rPr>
                <w:color w:val="000000"/>
              </w:rPr>
              <w:t xml:space="preserve">Murid sudah mampu mengolah data pengukuran menjadi tabel dan grafik, menafsirkan pola, serta menarik kesimpulan berdasarkan bukti, tetapi masih perlu penguatan untuk </w:t>
            </w:r>
            <w:r>
              <w:rPr>
                <w:color w:val="000000"/>
              </w:rPr>
              <w:t>besaran skalar dan vektor, notasi, arah, serta resultan vektor agar tujuan pembelajaran pada pertemuan ini tercapai secara tepat.</w:t>
            </w:r>
          </w:p>
        </w:tc>
      </w:tr>
      <w:tr w:rsidR="00914A68" w14:paraId="0CE7B8BC" w14:textId="77777777">
        <w:trPr>
          <w:tblCellSpacing w:w="0" w:type="dxa"/>
          <w:jc w:val="center"/>
        </w:trPr>
        <w:tc>
          <w:tcPr>
            <w:tcW w:w="1928" w:type="dxa"/>
            <w:tcMar>
              <w:top w:w="55" w:type="dxa"/>
              <w:left w:w="70" w:type="dxa"/>
              <w:bottom w:w="55" w:type="dxa"/>
              <w:right w:w="70" w:type="dxa"/>
            </w:tcMar>
            <w:vAlign w:val="center"/>
          </w:tcPr>
          <w:p w14:paraId="2C153259"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44394BB6" w14:textId="77777777" w:rsidR="00914A68" w:rsidRDefault="00DD220D">
            <w:r>
              <w:rPr>
                <w:color w:val="000000"/>
              </w:rPr>
              <w:t>• Faktual: istilah, simbol, alat/data, satuan, dan informasi penting pada topik besaran skalar</w:t>
            </w:r>
            <w:r>
              <w:rPr>
                <w:color w:val="000000"/>
              </w:rPr>
              <w:t xml:space="preserve"> dan vektor, notasi, arah, serta resultan vektor.</w:t>
            </w:r>
          </w:p>
          <w:p w14:paraId="651A549D" w14:textId="77777777" w:rsidR="00914A68" w:rsidRDefault="00DD220D">
            <w:r>
              <w:rPr>
                <w:color w:val="000000"/>
              </w:rPr>
              <w:t>• Konseptual: Besaran skalar hanya memiliki nilai dan satuan, sedangkan vektor memiliki nilai, arah, dan satuan. Resultan vektor dapat ditentukan dengan metode grafis maupun komponen.</w:t>
            </w:r>
          </w:p>
          <w:p w14:paraId="3E2D0086" w14:textId="77777777" w:rsidR="00914A68" w:rsidRDefault="00DD220D">
            <w:r>
              <w:rPr>
                <w:color w:val="000000"/>
              </w:rPr>
              <w:t xml:space="preserve">• </w:t>
            </w:r>
            <w:r>
              <w:rPr>
                <w:color w:val="000000"/>
              </w:rPr>
              <w:t>Prosedural: murid mengikuti langkah analisis/penyelidikan yang sesuai, menggunakan representasi, data, atau perhitungan, lalu mengomunikasikan hasil.</w:t>
            </w:r>
          </w:p>
          <w:p w14:paraId="5F79E753" w14:textId="77777777" w:rsidR="00914A68" w:rsidRDefault="00DD220D">
            <w:r>
              <w:rPr>
                <w:color w:val="000000"/>
              </w:rPr>
              <w:t xml:space="preserve">• Metakognitif: murid memeriksa asumsi, ketelitian, sumber kesalahan, keterbatasan model, dan alasan yang </w:t>
            </w:r>
            <w:r>
              <w:rPr>
                <w:color w:val="000000"/>
              </w:rPr>
              <w:t>mendukung simpulan.</w:t>
            </w:r>
          </w:p>
          <w:p w14:paraId="62AC4267" w14:textId="77777777" w:rsidR="00914A68" w:rsidRDefault="00DD220D">
            <w:r>
              <w:rPr>
                <w:color w:val="000000"/>
              </w:rPr>
              <w:t>• Tingkat abstraksi &amp; miskonsepsi: konsep berpindah dari fenomena nyata ke representasi/grafik/model; waspadai anggapan “Vektor cukup dinyatakan dengan besar tanpa arah.”</w:t>
            </w:r>
          </w:p>
          <w:p w14:paraId="057C4ECD" w14:textId="77777777" w:rsidR="00914A68" w:rsidRDefault="00DD220D">
            <w:r>
              <w:rPr>
                <w:color w:val="000000"/>
              </w:rPr>
              <w:t xml:space="preserve">• Strategi &amp; asesmen: Problem-Based Learning (PBL) dengan metode </w:t>
            </w:r>
            <w:r>
              <w:rPr>
                <w:color w:val="000000"/>
              </w:rPr>
              <w:t>Think-Pair-Share (TPS); diagnostik melalui pertanyaan awal, formatif melalui LKM/observasi, dan sumatif melalui soal beragam bentuk.</w:t>
            </w:r>
          </w:p>
        </w:tc>
      </w:tr>
      <w:tr w:rsidR="00914A68" w14:paraId="3F60D17A" w14:textId="77777777">
        <w:trPr>
          <w:tblCellSpacing w:w="0" w:type="dxa"/>
          <w:jc w:val="center"/>
        </w:trPr>
        <w:tc>
          <w:tcPr>
            <w:tcW w:w="1928" w:type="dxa"/>
            <w:tcMar>
              <w:top w:w="55" w:type="dxa"/>
              <w:left w:w="70" w:type="dxa"/>
              <w:bottom w:w="55" w:type="dxa"/>
              <w:right w:w="70" w:type="dxa"/>
            </w:tcMar>
            <w:vAlign w:val="center"/>
          </w:tcPr>
          <w:p w14:paraId="30A6C8DC"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09745B1E" w14:textId="77777777" w:rsidR="00914A68" w:rsidRDefault="00DD220D">
            <w:r>
              <w:rPr>
                <w:color w:val="000000"/>
              </w:rPr>
              <w:t>• Penalaran Kritis</w:t>
            </w:r>
          </w:p>
          <w:p w14:paraId="4FD85468" w14:textId="77777777" w:rsidR="00914A68" w:rsidRDefault="00DD220D">
            <w:r>
              <w:rPr>
                <w:color w:val="000000"/>
              </w:rPr>
              <w:t>• Kemandirian</w:t>
            </w:r>
          </w:p>
          <w:p w14:paraId="392AF0B3" w14:textId="77777777" w:rsidR="00914A68" w:rsidRDefault="00DD220D">
            <w:r>
              <w:rPr>
                <w:color w:val="000000"/>
              </w:rPr>
              <w:t>• Komunikasi</w:t>
            </w:r>
          </w:p>
        </w:tc>
      </w:tr>
      <w:tr w:rsidR="00914A68" w14:paraId="41C4FDCC"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005115FB" w14:textId="77777777" w:rsidR="00914A68" w:rsidRDefault="00DD220D">
            <w:r>
              <w:rPr>
                <w:b/>
                <w:color w:val="000000"/>
              </w:rPr>
              <w:t>II.  DESAIN PEMBELAJARAN</w:t>
            </w:r>
          </w:p>
        </w:tc>
      </w:tr>
      <w:tr w:rsidR="00914A68" w14:paraId="2E8FA3EB" w14:textId="77777777">
        <w:trPr>
          <w:tblCellSpacing w:w="0" w:type="dxa"/>
          <w:jc w:val="center"/>
        </w:trPr>
        <w:tc>
          <w:tcPr>
            <w:tcW w:w="1928" w:type="dxa"/>
            <w:tcMar>
              <w:top w:w="55" w:type="dxa"/>
              <w:left w:w="70" w:type="dxa"/>
              <w:bottom w:w="55" w:type="dxa"/>
              <w:right w:w="70" w:type="dxa"/>
            </w:tcMar>
            <w:vAlign w:val="center"/>
          </w:tcPr>
          <w:p w14:paraId="3D495D1E" w14:textId="77777777" w:rsidR="00914A68" w:rsidRDefault="00DD220D">
            <w:r>
              <w:rPr>
                <w:color w:val="000000"/>
              </w:rPr>
              <w:t>Tujuan</w:t>
            </w:r>
            <w:r>
              <w:rPr>
                <w:color w:val="000000"/>
              </w:rPr>
              <w:br/>
            </w:r>
            <w:r>
              <w:rPr>
                <w:color w:val="000000"/>
              </w:rPr>
              <w:t>pembelajaran</w:t>
            </w:r>
          </w:p>
        </w:tc>
        <w:tc>
          <w:tcPr>
            <w:tcW w:w="8051" w:type="dxa"/>
            <w:gridSpan w:val="2"/>
            <w:tcMar>
              <w:top w:w="55" w:type="dxa"/>
              <w:left w:w="70" w:type="dxa"/>
              <w:bottom w:w="55" w:type="dxa"/>
              <w:right w:w="70" w:type="dxa"/>
            </w:tcMar>
            <w:vAlign w:val="center"/>
          </w:tcPr>
          <w:p w14:paraId="4286203D" w14:textId="77777777" w:rsidR="00914A68" w:rsidRDefault="00DD220D">
            <w:r>
              <w:rPr>
                <w:color w:val="000000"/>
              </w:rPr>
              <w:t>Murid mampu membedakan besaran skalar dan vektor serta menentukan resultan vektor secara grafis dan analitis.</w:t>
            </w:r>
          </w:p>
        </w:tc>
      </w:tr>
      <w:tr w:rsidR="00914A68" w14:paraId="27508055" w14:textId="77777777">
        <w:trPr>
          <w:tblCellSpacing w:w="0" w:type="dxa"/>
          <w:jc w:val="center"/>
        </w:trPr>
        <w:tc>
          <w:tcPr>
            <w:tcW w:w="1928" w:type="dxa"/>
            <w:tcMar>
              <w:top w:w="55" w:type="dxa"/>
              <w:left w:w="70" w:type="dxa"/>
              <w:bottom w:w="55" w:type="dxa"/>
              <w:right w:w="70" w:type="dxa"/>
            </w:tcMar>
            <w:vAlign w:val="center"/>
          </w:tcPr>
          <w:p w14:paraId="57904D74"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55F8483C" w14:textId="77777777" w:rsidR="00914A68" w:rsidRDefault="00DD220D">
            <w:pPr>
              <w:spacing w:after="40"/>
            </w:pPr>
            <w:r>
              <w:rPr>
                <w:rFonts w:cs="Comic Sans MS"/>
                <w:b/>
              </w:rPr>
              <w:t>QS. Al-Anbiya' [21]: 33</w:t>
            </w:r>
          </w:p>
          <w:p w14:paraId="30F8119F" w14:textId="77777777" w:rsidR="00914A68" w:rsidRDefault="00DD220D">
            <w:pPr>
              <w:bidi/>
              <w:spacing w:before="160" w:after="100" w:line="293" w:lineRule="auto"/>
              <w:jc w:val="right"/>
            </w:pPr>
            <w:r>
              <w:rPr>
                <w:rFonts w:ascii="Amiri" w:eastAsia="Amiri" w:hAnsi="Amiri" w:cs="Amiri"/>
                <w:sz w:val="36"/>
              </w:rPr>
              <w:t>وَهُوَ</w:t>
            </w:r>
            <w:r>
              <w:rPr>
                <w:rFonts w:ascii="Amiri" w:eastAsia="Amiri" w:hAnsi="Amiri" w:cs="Amiri"/>
                <w:sz w:val="36"/>
              </w:rPr>
              <w:t xml:space="preserve"> </w:t>
            </w:r>
            <w:r>
              <w:rPr>
                <w:rFonts w:ascii="Amiri" w:eastAsia="Amiri" w:hAnsi="Amiri" w:cs="Amiri"/>
                <w:sz w:val="36"/>
              </w:rPr>
              <w:t>الَّذِيْ</w:t>
            </w:r>
            <w:r>
              <w:rPr>
                <w:rFonts w:ascii="Amiri" w:eastAsia="Amiri" w:hAnsi="Amiri" w:cs="Amiri"/>
                <w:sz w:val="36"/>
              </w:rPr>
              <w:t xml:space="preserve"> </w:t>
            </w:r>
            <w:r>
              <w:rPr>
                <w:rFonts w:ascii="Amiri" w:eastAsia="Amiri" w:hAnsi="Amiri" w:cs="Amiri"/>
                <w:sz w:val="36"/>
              </w:rPr>
              <w:t>خَلَقَ</w:t>
            </w:r>
            <w:r>
              <w:rPr>
                <w:rFonts w:ascii="Amiri" w:eastAsia="Amiri" w:hAnsi="Amiri" w:cs="Amiri"/>
                <w:sz w:val="36"/>
              </w:rPr>
              <w:t xml:space="preserve"> </w:t>
            </w:r>
            <w:r>
              <w:rPr>
                <w:rFonts w:ascii="Amiri" w:eastAsia="Amiri" w:hAnsi="Amiri" w:cs="Amiri"/>
                <w:sz w:val="36"/>
              </w:rPr>
              <w:t>الَّيْلَ</w:t>
            </w:r>
            <w:r>
              <w:rPr>
                <w:rFonts w:ascii="Amiri" w:eastAsia="Amiri" w:hAnsi="Amiri" w:cs="Amiri"/>
                <w:sz w:val="36"/>
              </w:rPr>
              <w:t xml:space="preserve"> </w:t>
            </w:r>
            <w:r>
              <w:rPr>
                <w:rFonts w:ascii="Amiri" w:eastAsia="Amiri" w:hAnsi="Amiri" w:cs="Amiri"/>
                <w:sz w:val="36"/>
              </w:rPr>
              <w:t>وَالنَّهَارَ</w:t>
            </w:r>
            <w:r>
              <w:rPr>
                <w:rFonts w:ascii="Amiri" w:eastAsia="Amiri" w:hAnsi="Amiri" w:cs="Amiri"/>
                <w:sz w:val="36"/>
              </w:rPr>
              <w:t xml:space="preserve"> </w:t>
            </w:r>
            <w:r>
              <w:rPr>
                <w:rFonts w:ascii="Amiri" w:eastAsia="Amiri" w:hAnsi="Amiri" w:cs="Amiri"/>
                <w:sz w:val="36"/>
              </w:rPr>
              <w:t>وَالشَّمْسَ</w:t>
            </w:r>
            <w:r>
              <w:rPr>
                <w:rFonts w:ascii="Amiri" w:eastAsia="Amiri" w:hAnsi="Amiri" w:cs="Amiri"/>
                <w:sz w:val="36"/>
              </w:rPr>
              <w:t xml:space="preserve"> </w:t>
            </w:r>
            <w:r>
              <w:rPr>
                <w:rFonts w:ascii="Amiri" w:eastAsia="Amiri" w:hAnsi="Amiri" w:cs="Amiri"/>
                <w:sz w:val="36"/>
              </w:rPr>
              <w:t>وَالْقَمَرَۗ</w:t>
            </w:r>
            <w:r>
              <w:rPr>
                <w:rFonts w:ascii="Amiri" w:eastAsia="Amiri" w:hAnsi="Amiri" w:cs="Amiri"/>
                <w:sz w:val="36"/>
              </w:rPr>
              <w:t xml:space="preserve"> </w:t>
            </w:r>
            <w:r>
              <w:rPr>
                <w:rFonts w:ascii="Amiri" w:eastAsia="Amiri" w:hAnsi="Amiri" w:cs="Amiri"/>
                <w:sz w:val="36"/>
              </w:rPr>
              <w:t>كُلٌّ</w:t>
            </w:r>
            <w:r>
              <w:rPr>
                <w:rFonts w:ascii="Amiri" w:eastAsia="Amiri" w:hAnsi="Amiri" w:cs="Amiri"/>
                <w:sz w:val="36"/>
              </w:rPr>
              <w:t xml:space="preserve"> </w:t>
            </w:r>
            <w:r>
              <w:rPr>
                <w:rFonts w:ascii="Amiri" w:eastAsia="Amiri" w:hAnsi="Amiri" w:cs="Amiri"/>
                <w:sz w:val="36"/>
              </w:rPr>
              <w:t>فِيْ</w:t>
            </w:r>
            <w:r>
              <w:rPr>
                <w:rFonts w:ascii="Amiri" w:eastAsia="Amiri" w:hAnsi="Amiri" w:cs="Amiri"/>
                <w:sz w:val="36"/>
              </w:rPr>
              <w:t xml:space="preserve"> </w:t>
            </w:r>
            <w:r>
              <w:rPr>
                <w:rFonts w:ascii="Amiri" w:eastAsia="Amiri" w:hAnsi="Amiri" w:cs="Amiri"/>
                <w:sz w:val="36"/>
              </w:rPr>
              <w:t>فَلَكٍ</w:t>
            </w:r>
            <w:r>
              <w:rPr>
                <w:rFonts w:ascii="Amiri" w:eastAsia="Amiri" w:hAnsi="Amiri" w:cs="Amiri"/>
                <w:sz w:val="36"/>
              </w:rPr>
              <w:t xml:space="preserve"> </w:t>
            </w:r>
            <w:r>
              <w:rPr>
                <w:rFonts w:ascii="Amiri" w:eastAsia="Amiri" w:hAnsi="Amiri" w:cs="Amiri"/>
                <w:sz w:val="36"/>
              </w:rPr>
              <w:t>يَّسْبَحُوْنَ</w:t>
            </w:r>
          </w:p>
          <w:p w14:paraId="37C8C2D9" w14:textId="77777777" w:rsidR="00914A68" w:rsidRDefault="00DD220D">
            <w:pPr>
              <w:spacing w:before="40" w:after="20"/>
            </w:pPr>
            <w:r>
              <w:rPr>
                <w:rFonts w:cs="Comic Sans MS"/>
                <w:b/>
              </w:rPr>
              <w:t xml:space="preserve">Artinya: </w:t>
            </w:r>
            <w:r>
              <w:rPr>
                <w:rFonts w:cs="Comic Sans MS"/>
              </w:rPr>
              <w:t>Dialah yang telah menciptakan malam dan siang, matahari dan bulan. Masing-masing beredar pada garis edarnya.</w:t>
            </w:r>
          </w:p>
          <w:p w14:paraId="2BE7E09D" w14:textId="77777777" w:rsidR="00914A68" w:rsidRDefault="00DD220D">
            <w:pPr>
              <w:spacing w:before="20" w:after="20"/>
            </w:pPr>
            <w:r>
              <w:rPr>
                <w:rFonts w:cs="Comic Sans MS"/>
                <w:b/>
              </w:rPr>
              <w:t xml:space="preserve">Keterkaitan dengan materi: </w:t>
            </w:r>
            <w:r>
              <w:rPr>
                <w:rFonts w:cs="Comic Sans MS"/>
              </w:rPr>
              <w:t xml:space="preserve">matahari dan bulan masing-masing beredar </w:t>
            </w:r>
            <w:r>
              <w:rPr>
                <w:rFonts w:cs="Comic Sans MS"/>
              </w:rPr>
              <w:lastRenderedPageBreak/>
              <w:t>pada garis edarnya; menguatkan pemahaman bahwa gerak mem</w:t>
            </w:r>
            <w:r>
              <w:rPr>
                <w:rFonts w:cs="Comic Sans MS"/>
              </w:rPr>
              <w:t>iliki arah dan dapat direpresentasikan dengan vektor.</w:t>
            </w:r>
          </w:p>
          <w:p w14:paraId="79A0C272"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70C2D19D" w14:textId="77777777">
        <w:trPr>
          <w:tblCellSpacing w:w="0" w:type="dxa"/>
          <w:jc w:val="center"/>
        </w:trPr>
        <w:tc>
          <w:tcPr>
            <w:tcW w:w="1928" w:type="dxa"/>
            <w:tcMar>
              <w:top w:w="55" w:type="dxa"/>
              <w:left w:w="70" w:type="dxa"/>
              <w:bottom w:w="55" w:type="dxa"/>
              <w:right w:w="70" w:type="dxa"/>
            </w:tcMar>
            <w:vAlign w:val="center"/>
          </w:tcPr>
          <w:p w14:paraId="56580C87"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0AE5741C" w14:textId="77777777" w:rsidR="00914A68" w:rsidRDefault="00DD220D">
            <w:r>
              <w:rPr>
                <w:color w:val="000000"/>
              </w:rPr>
              <w:t>• Model: Problem-Based Learning (PBL)</w:t>
            </w:r>
          </w:p>
          <w:p w14:paraId="1FA3FA37" w14:textId="77777777" w:rsidR="00914A68" w:rsidRDefault="00DD220D">
            <w:r>
              <w:rPr>
                <w:color w:val="000000"/>
              </w:rPr>
              <w:t xml:space="preserve">• </w:t>
            </w:r>
            <w:r>
              <w:rPr>
                <w:color w:val="000000"/>
              </w:rPr>
              <w:t>Metode: Think-Pair-Share (TPS)</w:t>
            </w:r>
          </w:p>
        </w:tc>
      </w:tr>
      <w:tr w:rsidR="00914A68" w14:paraId="00223EB9" w14:textId="77777777">
        <w:trPr>
          <w:tblCellSpacing w:w="0" w:type="dxa"/>
          <w:jc w:val="center"/>
        </w:trPr>
        <w:tc>
          <w:tcPr>
            <w:tcW w:w="1928" w:type="dxa"/>
            <w:tcMar>
              <w:top w:w="55" w:type="dxa"/>
              <w:left w:w="70" w:type="dxa"/>
              <w:bottom w:w="55" w:type="dxa"/>
              <w:right w:w="70" w:type="dxa"/>
            </w:tcMar>
            <w:vAlign w:val="center"/>
          </w:tcPr>
          <w:p w14:paraId="7CF078BB"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30549226" w14:textId="77777777" w:rsidR="00914A68" w:rsidRDefault="00DD220D">
            <w:r>
              <w:rPr>
                <w:color w:val="000000"/>
              </w:rPr>
              <w:t>• Guru–murid: guru memberi scaffolding, pertanyaan penuntun, penguatan keselamatan, dan umpan balik berdasarkan kebutuhan belajar.</w:t>
            </w:r>
          </w:p>
          <w:p w14:paraId="37778B28" w14:textId="77777777" w:rsidR="00914A68" w:rsidRDefault="00DD220D">
            <w:r>
              <w:rPr>
                <w:color w:val="000000"/>
              </w:rPr>
              <w:t>• Murid–murid: kelompok/tutor sebaya membagi peran, membandingkan data</w:t>
            </w:r>
            <w:r>
              <w:rPr>
                <w:color w:val="000000"/>
              </w:rPr>
              <w:t>/strategi, dan memeriksa ketepatan alasan.</w:t>
            </w:r>
          </w:p>
        </w:tc>
      </w:tr>
      <w:tr w:rsidR="00914A68" w14:paraId="60460ABE" w14:textId="77777777">
        <w:trPr>
          <w:tblCellSpacing w:w="0" w:type="dxa"/>
          <w:jc w:val="center"/>
        </w:trPr>
        <w:tc>
          <w:tcPr>
            <w:tcW w:w="1928" w:type="dxa"/>
            <w:tcMar>
              <w:top w:w="55" w:type="dxa"/>
              <w:left w:w="70" w:type="dxa"/>
              <w:bottom w:w="55" w:type="dxa"/>
              <w:right w:w="70" w:type="dxa"/>
            </w:tcMar>
            <w:vAlign w:val="center"/>
          </w:tcPr>
          <w:p w14:paraId="3CCCF3BB"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1DAF3370" w14:textId="77777777" w:rsidR="00914A68" w:rsidRDefault="00DD220D">
            <w:r>
              <w:rPr>
                <w:color w:val="000000"/>
              </w:rPr>
              <w:t>• Aman secara psikologis: murid bebas bertanya, menguji dugaan, dan memperbaiki kesalahan tanpa takut dipermalukan.</w:t>
            </w:r>
          </w:p>
          <w:p w14:paraId="65552421" w14:textId="77777777" w:rsidR="00914A68" w:rsidRDefault="00DD220D">
            <w:r>
              <w:rPr>
                <w:color w:val="000000"/>
              </w:rPr>
              <w:t>• Fisik fleksibel: ruang kelas/laboratorium dapat diatur untuk demonstra</w:t>
            </w:r>
            <w:r>
              <w:rPr>
                <w:color w:val="000000"/>
              </w:rPr>
              <w:t>si, eksperimen, diskusi, dan presentasi dengan prosedur keselamatan.</w:t>
            </w:r>
          </w:p>
          <w:p w14:paraId="0E57FB08" w14:textId="77777777" w:rsidR="00914A68" w:rsidRDefault="00DD220D">
            <w:r>
              <w:rPr>
                <w:color w:val="000000"/>
              </w:rPr>
              <w:t>• Kontekstual dan inklusif: fenomena, alat, data, dan teknologi dipilih yang dekat dengan kehidupan murid serta dapat diakses oleh semua.</w:t>
            </w:r>
          </w:p>
        </w:tc>
      </w:tr>
      <w:tr w:rsidR="00914A68" w14:paraId="5BB1B9CC" w14:textId="77777777">
        <w:trPr>
          <w:tblCellSpacing w:w="0" w:type="dxa"/>
          <w:jc w:val="center"/>
        </w:trPr>
        <w:tc>
          <w:tcPr>
            <w:tcW w:w="1928" w:type="dxa"/>
            <w:tcMar>
              <w:top w:w="55" w:type="dxa"/>
              <w:left w:w="70" w:type="dxa"/>
              <w:bottom w:w="55" w:type="dxa"/>
              <w:right w:w="70" w:type="dxa"/>
            </w:tcMar>
            <w:vAlign w:val="center"/>
          </w:tcPr>
          <w:p w14:paraId="7A16F4A2"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5DB3F458" w14:textId="77777777" w:rsidR="00914A68" w:rsidRDefault="00DD220D">
            <w:r>
              <w:rPr>
                <w:color w:val="000000"/>
              </w:rPr>
              <w:t>• Video pembelajaran YouTube</w:t>
            </w:r>
          </w:p>
        </w:tc>
      </w:tr>
      <w:tr w:rsidR="00914A68" w14:paraId="261B05E9"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4C319B2E" w14:textId="77777777" w:rsidR="00914A68" w:rsidRDefault="00DD220D">
            <w:r>
              <w:rPr>
                <w:b/>
                <w:color w:val="000000"/>
              </w:rPr>
              <w:t>III.  PENGALAMAN BELAJAR</w:t>
            </w:r>
          </w:p>
        </w:tc>
      </w:tr>
      <w:tr w:rsidR="00914A68" w14:paraId="2AEB2A0C" w14:textId="77777777">
        <w:trPr>
          <w:tblCellSpacing w:w="0" w:type="dxa"/>
          <w:jc w:val="center"/>
        </w:trPr>
        <w:tc>
          <w:tcPr>
            <w:tcW w:w="1928" w:type="dxa"/>
            <w:shd w:val="clear" w:color="auto" w:fill="C6EFCE"/>
            <w:tcMar>
              <w:top w:w="55" w:type="dxa"/>
              <w:left w:w="70" w:type="dxa"/>
              <w:bottom w:w="55" w:type="dxa"/>
              <w:right w:w="70" w:type="dxa"/>
            </w:tcMar>
            <w:vAlign w:val="center"/>
          </w:tcPr>
          <w:p w14:paraId="75BE7915"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273818BC"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2E19B2C0" w14:textId="77777777" w:rsidR="00914A68" w:rsidRDefault="00DD220D">
            <w:pPr>
              <w:jc w:val="center"/>
            </w:pPr>
            <w:r>
              <w:rPr>
                <w:color w:val="000000"/>
              </w:rPr>
              <w:t>Durasi</w:t>
            </w:r>
          </w:p>
        </w:tc>
      </w:tr>
      <w:tr w:rsidR="00914A68" w14:paraId="79356F2E" w14:textId="77777777">
        <w:trPr>
          <w:tblCellSpacing w:w="0" w:type="dxa"/>
          <w:jc w:val="center"/>
        </w:trPr>
        <w:tc>
          <w:tcPr>
            <w:tcW w:w="1928" w:type="dxa"/>
            <w:tcMar>
              <w:top w:w="55" w:type="dxa"/>
              <w:left w:w="70" w:type="dxa"/>
              <w:bottom w:w="55" w:type="dxa"/>
              <w:right w:w="70" w:type="dxa"/>
            </w:tcMar>
            <w:vAlign w:val="center"/>
          </w:tcPr>
          <w:p w14:paraId="1AB8CDFA" w14:textId="77777777" w:rsidR="00914A68" w:rsidRDefault="00DD220D">
            <w:r>
              <w:rPr>
                <w:color w:val="000000"/>
              </w:rPr>
              <w:t>Pendahuluan</w:t>
            </w:r>
          </w:p>
        </w:tc>
        <w:tc>
          <w:tcPr>
            <w:tcW w:w="6350" w:type="dxa"/>
            <w:tcMar>
              <w:top w:w="55" w:type="dxa"/>
              <w:left w:w="70" w:type="dxa"/>
              <w:bottom w:w="55" w:type="dxa"/>
              <w:right w:w="70" w:type="dxa"/>
            </w:tcMar>
          </w:tcPr>
          <w:p w14:paraId="3EC2AB77" w14:textId="77777777" w:rsidR="00914A68" w:rsidRDefault="00DD220D">
            <w:r>
              <w:rPr>
                <w:b/>
                <w:color w:val="000000"/>
              </w:rPr>
              <w:t>Fase Problem-Based Learning (PBL): orientasi masalah → pengorganisasian belajar.</w:t>
            </w:r>
          </w:p>
          <w:p w14:paraId="4D38BE2F"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besaran skalar dan vektor, notasi, arah, serta resultan vektor.</w:t>
            </w:r>
          </w:p>
          <w:p w14:paraId="14E4F5A2" w14:textId="77777777" w:rsidR="00914A68" w:rsidRDefault="00DD220D">
            <w:r>
              <w:rPr>
                <w:b/>
                <w:color w:val="00A000"/>
              </w:rPr>
              <w:t>Bermakna</w:t>
            </w:r>
            <w:r>
              <w:rPr>
                <w:color w:val="000000"/>
              </w:rPr>
              <w:t xml:space="preserve"> – Guru menghadirkan konteks </w:t>
            </w:r>
            <w:r>
              <w:rPr>
                <w:color w:val="000000"/>
              </w:rPr>
              <w:t>nyata: Seorang pendaki bergerak 3 km ke timur lalu 4 km ke utara. Murid membedakan jarak total dan perpindahan serta menentukan resultan perpindahannya.</w:t>
            </w:r>
          </w:p>
          <w:p w14:paraId="2EAFF230" w14:textId="77777777" w:rsidR="00914A68" w:rsidRDefault="00DD220D">
            <w:r>
              <w:rPr>
                <w:b/>
                <w:color w:val="C9A000"/>
              </w:rPr>
              <w:t>Menggembirakan</w:t>
            </w:r>
            <w:r>
              <w:rPr>
                <w:color w:val="000000"/>
              </w:rPr>
              <w:t xml:space="preserve"> – Murid menanggapi pertanyaan pemantik singkat secara individu lalu membandingkan jawaba</w:t>
            </w:r>
            <w:r>
              <w:rPr>
                <w:color w:val="000000"/>
              </w:rPr>
              <w:t>n dengan pasangan/kelompok.</w:t>
            </w:r>
          </w:p>
          <w:p w14:paraId="2EEAE6F7" w14:textId="77777777" w:rsidR="00914A68" w:rsidRDefault="00DD220D">
            <w:r>
              <w:rPr>
                <w:b/>
                <w:color w:val="7030A0"/>
              </w:rPr>
              <w:t>Memahami</w:t>
            </w:r>
            <w:r>
              <w:rPr>
                <w:color w:val="000000"/>
              </w:rPr>
              <w:t xml:space="preserve"> – Murid menyampaikan dugaan awal tentang konsep inti dan istilah penting pada topik.</w:t>
            </w:r>
          </w:p>
          <w:p w14:paraId="04AB6F2C" w14:textId="77777777" w:rsidR="00914A68" w:rsidRDefault="00DD220D">
            <w:r>
              <w:rPr>
                <w:b/>
                <w:color w:val="C00000"/>
              </w:rPr>
              <w:t>Mengaplikasi</w:t>
            </w:r>
            <w:r>
              <w:rPr>
                <w:color w:val="000000"/>
              </w:rPr>
              <w:t xml:space="preserve"> – Murid mencoba satu tugas awal sederhana atau mengidentifikasi data/variabel yang diperlukan.</w:t>
            </w:r>
          </w:p>
          <w:p w14:paraId="3FD48B81" w14:textId="77777777" w:rsidR="00914A68" w:rsidRDefault="00DD220D">
            <w:r>
              <w:rPr>
                <w:b/>
                <w:color w:val="ED7D31"/>
              </w:rPr>
              <w:t>Merefleksi</w:t>
            </w:r>
            <w:r>
              <w:rPr>
                <w:color w:val="000000"/>
              </w:rPr>
              <w:t xml:space="preserve"> – Murid menulis</w:t>
            </w:r>
            <w:r>
              <w:rPr>
                <w:color w:val="000000"/>
              </w:rPr>
              <w:t>kan satu hal yang sudah dipahami dan satu pertanyaan yang ingin dijawab selama pembelajaran.</w:t>
            </w:r>
          </w:p>
        </w:tc>
        <w:tc>
          <w:tcPr>
            <w:tcW w:w="1701" w:type="dxa"/>
            <w:tcMar>
              <w:top w:w="55" w:type="dxa"/>
              <w:left w:w="70" w:type="dxa"/>
              <w:bottom w:w="55" w:type="dxa"/>
              <w:right w:w="70" w:type="dxa"/>
            </w:tcMar>
            <w:vAlign w:val="center"/>
          </w:tcPr>
          <w:p w14:paraId="57F8A742" w14:textId="77777777" w:rsidR="00914A68" w:rsidRDefault="00DD220D">
            <w:pPr>
              <w:jc w:val="center"/>
            </w:pPr>
            <w:r>
              <w:rPr>
                <w:color w:val="000000"/>
              </w:rPr>
              <w:t>15 menit</w:t>
            </w:r>
          </w:p>
        </w:tc>
      </w:tr>
      <w:tr w:rsidR="00914A68" w14:paraId="058B1EE2" w14:textId="77777777">
        <w:trPr>
          <w:tblCellSpacing w:w="0" w:type="dxa"/>
          <w:jc w:val="center"/>
        </w:trPr>
        <w:tc>
          <w:tcPr>
            <w:tcW w:w="1928" w:type="dxa"/>
            <w:tcMar>
              <w:top w:w="55" w:type="dxa"/>
              <w:left w:w="70" w:type="dxa"/>
              <w:bottom w:w="55" w:type="dxa"/>
              <w:right w:w="70" w:type="dxa"/>
            </w:tcMar>
            <w:vAlign w:val="center"/>
          </w:tcPr>
          <w:p w14:paraId="11F7409C" w14:textId="77777777" w:rsidR="00914A68" w:rsidRDefault="00DD220D">
            <w:r>
              <w:rPr>
                <w:color w:val="000000"/>
              </w:rPr>
              <w:t>Inti</w:t>
            </w:r>
          </w:p>
        </w:tc>
        <w:tc>
          <w:tcPr>
            <w:tcW w:w="6350" w:type="dxa"/>
            <w:tcMar>
              <w:top w:w="55" w:type="dxa"/>
              <w:left w:w="70" w:type="dxa"/>
              <w:bottom w:w="55" w:type="dxa"/>
              <w:right w:w="70" w:type="dxa"/>
            </w:tcMar>
          </w:tcPr>
          <w:p w14:paraId="55764EC0" w14:textId="77777777" w:rsidR="00914A68" w:rsidRDefault="00DD220D">
            <w:r>
              <w:rPr>
                <w:b/>
                <w:color w:val="000000"/>
              </w:rPr>
              <w:t>Fase Problem-Based Learning (PBL): penyelidikan → penyajian solusi.</w:t>
            </w:r>
          </w:p>
          <w:p w14:paraId="36B810CA" w14:textId="77777777" w:rsidR="00914A68" w:rsidRDefault="00DD220D">
            <w:r>
              <w:rPr>
                <w:b/>
                <w:color w:val="0070C0"/>
              </w:rPr>
              <w:t>Berkesadaran</w:t>
            </w:r>
            <w:r>
              <w:rPr>
                <w:color w:val="000000"/>
              </w:rPr>
              <w:t xml:space="preserve"> – Murid membagi peran, mengikuti prosedur secara aman, mencatat dat</w:t>
            </w:r>
            <w:r>
              <w:rPr>
                <w:color w:val="000000"/>
              </w:rPr>
              <w:t xml:space="preserve">a/ide dengan jujur, dan </w:t>
            </w:r>
            <w:r>
              <w:rPr>
                <w:color w:val="000000"/>
              </w:rPr>
              <w:lastRenderedPageBreak/>
              <w:t>memeriksa setiap langkah sebelum melanjutkan.</w:t>
            </w:r>
          </w:p>
          <w:p w14:paraId="4E68E495" w14:textId="77777777" w:rsidR="00914A68" w:rsidRDefault="00DD220D">
            <w:r>
              <w:rPr>
                <w:b/>
                <w:color w:val="00A000"/>
              </w:rPr>
              <w:t>Bermakna</w:t>
            </w:r>
            <w:r>
              <w:rPr>
                <w:color w:val="000000"/>
              </w:rPr>
              <w:t xml:space="preserve"> – Murid menelaah konsep inti: Besaran skalar hanya memiliki nilai dan satuan, sedangkan vektor memiliki nilai, arah, dan satuan. Resultan vektor dapat ditentukan dengan metode g</w:t>
            </w:r>
            <w:r>
              <w:rPr>
                <w:color w:val="000000"/>
              </w:rPr>
              <w:t>rafis maupun komponen.</w:t>
            </w:r>
          </w:p>
          <w:p w14:paraId="291601BF" w14:textId="77777777" w:rsidR="00914A68" w:rsidRDefault="00DD220D">
            <w:r>
              <w:rPr>
                <w:b/>
                <w:color w:val="C9A000"/>
              </w:rPr>
              <w:t>Menggembirakan</w:t>
            </w:r>
            <w:r>
              <w:rPr>
                <w:color w:val="000000"/>
              </w:rPr>
              <w:t xml:space="preserve"> – Kelompok bekerja dengan metode Think-Pair-Share (TPS), membandingkan strategi, dan saling memberi umpan balik atas temuan.</w:t>
            </w:r>
          </w:p>
          <w:p w14:paraId="4C4DB927" w14:textId="77777777" w:rsidR="00914A68" w:rsidRDefault="00DD220D">
            <w:r>
              <w:rPr>
                <w:b/>
                <w:color w:val="7030A0"/>
              </w:rPr>
              <w:t>Memahami</w:t>
            </w:r>
            <w:r>
              <w:rPr>
                <w:color w:val="000000"/>
              </w:rPr>
              <w:t xml:space="preserve"> – Guru memfasilitasi hubungan antara fenomena, besaran/variabel, representasi, serta</w:t>
            </w:r>
            <w:r>
              <w:rPr>
                <w:color w:val="000000"/>
              </w:rPr>
              <w:t xml:space="preserve"> bukti yang mendukung konsep.</w:t>
            </w:r>
          </w:p>
          <w:p w14:paraId="5CC4F2EB"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0AA814D7" w14:textId="77777777" w:rsidR="00914A68" w:rsidRDefault="00DD220D">
            <w:r>
              <w:rPr>
                <w:b/>
                <w:color w:val="ED7D31"/>
              </w:rPr>
              <w:t>Merefleksi</w:t>
            </w:r>
            <w:r>
              <w:rPr>
                <w:color w:val="000000"/>
              </w:rPr>
              <w:t xml:space="preserve"> – Murid memeriksa miskonsepsi “Vektor cukup dinyatakan dengan besar tanpa arah.” dan memperbaikinya berd</w:t>
            </w:r>
            <w:r>
              <w:rPr>
                <w:color w:val="000000"/>
              </w:rPr>
              <w:t>asarkan data, konsep, atau hasil penyelidikan.</w:t>
            </w:r>
          </w:p>
        </w:tc>
        <w:tc>
          <w:tcPr>
            <w:tcW w:w="1701" w:type="dxa"/>
            <w:tcMar>
              <w:top w:w="55" w:type="dxa"/>
              <w:left w:w="70" w:type="dxa"/>
              <w:bottom w:w="55" w:type="dxa"/>
              <w:right w:w="70" w:type="dxa"/>
            </w:tcMar>
            <w:vAlign w:val="center"/>
          </w:tcPr>
          <w:p w14:paraId="6D342C0F" w14:textId="77777777" w:rsidR="00914A68" w:rsidRDefault="00DD220D">
            <w:pPr>
              <w:jc w:val="center"/>
            </w:pPr>
            <w:r>
              <w:rPr>
                <w:color w:val="000000"/>
              </w:rPr>
              <w:lastRenderedPageBreak/>
              <w:t>100 menit</w:t>
            </w:r>
          </w:p>
        </w:tc>
      </w:tr>
      <w:tr w:rsidR="00914A68" w14:paraId="6F5C9172" w14:textId="77777777">
        <w:trPr>
          <w:tblCellSpacing w:w="0" w:type="dxa"/>
          <w:jc w:val="center"/>
        </w:trPr>
        <w:tc>
          <w:tcPr>
            <w:tcW w:w="1928" w:type="dxa"/>
            <w:tcMar>
              <w:top w:w="55" w:type="dxa"/>
              <w:left w:w="70" w:type="dxa"/>
              <w:bottom w:w="55" w:type="dxa"/>
              <w:right w:w="70" w:type="dxa"/>
            </w:tcMar>
            <w:vAlign w:val="center"/>
          </w:tcPr>
          <w:p w14:paraId="452C7913" w14:textId="77777777" w:rsidR="00914A68" w:rsidRDefault="00DD220D">
            <w:r>
              <w:rPr>
                <w:color w:val="000000"/>
              </w:rPr>
              <w:t>Penutup</w:t>
            </w:r>
          </w:p>
        </w:tc>
        <w:tc>
          <w:tcPr>
            <w:tcW w:w="6350" w:type="dxa"/>
            <w:tcMar>
              <w:top w:w="55" w:type="dxa"/>
              <w:left w:w="70" w:type="dxa"/>
              <w:bottom w:w="55" w:type="dxa"/>
              <w:right w:w="70" w:type="dxa"/>
            </w:tcMar>
          </w:tcPr>
          <w:p w14:paraId="562DB7DA" w14:textId="77777777" w:rsidR="00914A68" w:rsidRDefault="00DD220D">
            <w:r>
              <w:rPr>
                <w:b/>
                <w:color w:val="000000"/>
              </w:rPr>
              <w:t>Fase Problem-Based Learning (PBL): evaluasi dan refleksi.</w:t>
            </w:r>
          </w:p>
          <w:p w14:paraId="32F2F9E4" w14:textId="77777777" w:rsidR="00914A68" w:rsidRDefault="00DD220D">
            <w:r>
              <w:rPr>
                <w:b/>
                <w:color w:val="0070C0"/>
              </w:rPr>
              <w:t>Berkesadaran</w:t>
            </w:r>
            <w:r>
              <w:rPr>
                <w:color w:val="000000"/>
              </w:rPr>
              <w:t xml:space="preserve"> – Murid memeriksa ketercapaian tujuan dan kriteria keberhasilan secara mandiri.</w:t>
            </w:r>
          </w:p>
          <w:p w14:paraId="2E69758C" w14:textId="77777777" w:rsidR="00914A68" w:rsidRDefault="00DD220D">
            <w:r>
              <w:rPr>
                <w:b/>
                <w:color w:val="00A000"/>
              </w:rPr>
              <w:t>Bermakna</w:t>
            </w:r>
            <w:r>
              <w:rPr>
                <w:color w:val="000000"/>
              </w:rPr>
              <w:t xml:space="preserve"> – Murid menyebutkan manfaat konsep untuk memahami fenomena, memecahkan masalah, atau mengambil keputusan dalam kehidupan.</w:t>
            </w:r>
          </w:p>
          <w:p w14:paraId="1ECF4DE9" w14:textId="77777777" w:rsidR="00914A68" w:rsidRDefault="00DD220D">
            <w:r>
              <w:rPr>
                <w:b/>
                <w:color w:val="C9A000"/>
              </w:rPr>
              <w:t>Menggembirakan</w:t>
            </w:r>
            <w:r>
              <w:rPr>
                <w:color w:val="000000"/>
              </w:rPr>
              <w:t xml:space="preserve"> – Guru memberi apresiasi atas</w:t>
            </w:r>
            <w:r>
              <w:rPr>
                <w:color w:val="000000"/>
              </w:rPr>
              <w:t xml:space="preserve"> ketelitian, keselamatan, kolaborasi, dan keberanian memperbaiki jawaban.</w:t>
            </w:r>
          </w:p>
          <w:p w14:paraId="11EC9327" w14:textId="77777777" w:rsidR="00914A68" w:rsidRDefault="00DD220D">
            <w:r>
              <w:rPr>
                <w:b/>
                <w:color w:val="7030A0"/>
              </w:rPr>
              <w:t>Memahami</w:t>
            </w:r>
            <w:r>
              <w:rPr>
                <w:color w:val="000000"/>
              </w:rPr>
              <w:t xml:space="preserve"> – Murid menjelaskan kembali konsep kunci dengan bahasa sendiri.</w:t>
            </w:r>
          </w:p>
          <w:p w14:paraId="3BD5F8CA" w14:textId="77777777" w:rsidR="00914A68" w:rsidRDefault="00DD220D">
            <w:r>
              <w:rPr>
                <w:b/>
                <w:color w:val="C00000"/>
              </w:rPr>
              <w:t>Mengaplikasi</w:t>
            </w:r>
            <w:r>
              <w:rPr>
                <w:color w:val="000000"/>
              </w:rPr>
              <w:t xml:space="preserve"> – Murid menyelesaikan exit ticket singkat yang setara dengan tujuan pembelajaran.</w:t>
            </w:r>
          </w:p>
          <w:p w14:paraId="1AB62B03" w14:textId="77777777" w:rsidR="00914A68" w:rsidRDefault="00DD220D">
            <w:r>
              <w:rPr>
                <w:b/>
                <w:color w:val="ED7D31"/>
              </w:rPr>
              <w:t>Merefleksi</w:t>
            </w:r>
            <w:r>
              <w:rPr>
                <w:color w:val="000000"/>
              </w:rPr>
              <w:t xml:space="preserve"> – M</w:t>
            </w:r>
            <w:r>
              <w:rPr>
                <w:color w:val="000000"/>
              </w:rPr>
              <w:t>urid menulis simpulan dan menghubungkan nilai QS. Al-Anbiya' [21]: 33 dengan ketelitian, tanggung jawab, dan penggunaan ilmu untuk kebaikan.</w:t>
            </w:r>
          </w:p>
        </w:tc>
        <w:tc>
          <w:tcPr>
            <w:tcW w:w="1701" w:type="dxa"/>
            <w:tcMar>
              <w:top w:w="55" w:type="dxa"/>
              <w:left w:w="70" w:type="dxa"/>
              <w:bottom w:w="55" w:type="dxa"/>
              <w:right w:w="70" w:type="dxa"/>
            </w:tcMar>
            <w:vAlign w:val="center"/>
          </w:tcPr>
          <w:p w14:paraId="599CCC75"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62863229"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4D44C6A9" w14:textId="77777777" w:rsidR="00914A68" w:rsidRDefault="00DD220D">
            <w:pPr>
              <w:keepNext/>
              <w:spacing w:after="0" w:line="240" w:lineRule="auto"/>
              <w:jc w:val="center"/>
            </w:pPr>
            <w:r>
              <w:rPr>
                <w:b/>
              </w:rPr>
              <w:t>IV.  ASESMEN</w:t>
            </w:r>
          </w:p>
        </w:tc>
      </w:tr>
      <w:tr w:rsidR="00914A68" w14:paraId="16871D99"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13F36E5"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129CD88"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3BBE81D2" w14:textId="77777777" w:rsidR="00914A68" w:rsidRDefault="00DD220D">
            <w:pPr>
              <w:keepNext/>
              <w:spacing w:after="0" w:line="240" w:lineRule="auto"/>
              <w:jc w:val="center"/>
            </w:pPr>
            <w:r>
              <w:rPr>
                <w:b/>
              </w:rPr>
              <w:t>Jawaban</w:t>
            </w:r>
          </w:p>
        </w:tc>
      </w:tr>
      <w:tr w:rsidR="00914A68" w14:paraId="5EDF2251"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58874063"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7BDEC95" w14:textId="77777777" w:rsidR="00914A68" w:rsidRDefault="00DD220D">
            <w:pPr>
              <w:spacing w:after="0" w:line="240" w:lineRule="auto"/>
            </w:pPr>
            <w:r>
              <w:t xml:space="preserve">1. Sebutkan pengetahuan dan keterampilan prasyarat yang </w:t>
            </w:r>
            <w:r>
              <w:t>sudah dipelajari pada pertemuan sebelumnya yang menurutmu paling membantu mempelajari besaran skalar dan vektor, notasi, arah, serta resultan vektor.</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C29E912" w14:textId="77777777" w:rsidR="00914A68" w:rsidRDefault="00DD220D">
            <w:pPr>
              <w:spacing w:after="0" w:line="240" w:lineRule="auto"/>
            </w:pPr>
            <w:r>
              <w:t>1. Jawaban memuat prasyarat yang relevan dan alasan singkat.</w:t>
            </w:r>
          </w:p>
        </w:tc>
      </w:tr>
      <w:tr w:rsidR="00914A68" w14:paraId="21C08CB9" w14:textId="77777777">
        <w:trPr>
          <w:tblCellSpacing w:w="0" w:type="dxa"/>
          <w:jc w:val="center"/>
        </w:trPr>
        <w:tc>
          <w:tcPr>
            <w:tcW w:w="1247" w:type="dxa"/>
            <w:vMerge/>
          </w:tcPr>
          <w:p w14:paraId="313461E8"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19CCB03" w14:textId="77777777" w:rsidR="00914A68" w:rsidRDefault="00DD220D">
            <w:pPr>
              <w:spacing w:after="0" w:line="240" w:lineRule="auto"/>
            </w:pPr>
            <w:r>
              <w:t xml:space="preserve">2. Jelaskan dengan bahasa sendiri satu </w:t>
            </w:r>
            <w:r>
              <w:t>konsep atau besaran yang kamu kenal terkait besaran skalar dan vektor, notasi, arah, serta resultan vektor.</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72501BD" w14:textId="77777777" w:rsidR="00914A68" w:rsidRDefault="00DD220D">
            <w:pPr>
              <w:spacing w:after="0" w:line="240" w:lineRule="auto"/>
            </w:pPr>
            <w:r>
              <w:t xml:space="preserve">2. Jawaban awal yang masuk akal; konsep akan diklarifikasi selama pembelajaran. Acuan: Besaran skalar </w:t>
            </w:r>
            <w:r>
              <w:lastRenderedPageBreak/>
              <w:t>hanya memiliki nilai dan satuan, sedangkan vek</w:t>
            </w:r>
            <w:r>
              <w:t>tor memiliki nilai, arah, dan satuan.</w:t>
            </w:r>
          </w:p>
        </w:tc>
      </w:tr>
      <w:tr w:rsidR="00914A68" w14:paraId="32DB3D11" w14:textId="77777777">
        <w:trPr>
          <w:tblCellSpacing w:w="0" w:type="dxa"/>
          <w:jc w:val="center"/>
        </w:trPr>
        <w:tc>
          <w:tcPr>
            <w:tcW w:w="1247" w:type="dxa"/>
            <w:vMerge/>
          </w:tcPr>
          <w:p w14:paraId="72E35F9C"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7D7CBAD" w14:textId="77777777" w:rsidR="00914A68" w:rsidRDefault="00DD220D">
            <w:pPr>
              <w:spacing w:after="0" w:line="240" w:lineRule="auto"/>
            </w:pPr>
            <w:r>
              <w:t>3. Tanggapi pernyataan berikut: “Vektor cukup dinyatakan dengan besar tanpa arah.”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CAD63D2" w14:textId="77777777" w:rsidR="00914A68" w:rsidRDefault="00DD220D">
            <w:pPr>
              <w:spacing w:after="0" w:line="240" w:lineRule="auto"/>
            </w:pPr>
            <w:r>
              <w:t xml:space="preserve">3. Pernyataan tidak tepat. Perbaikan mengacu pada konsep: Besaran skalar hanya memiliki nilai dan </w:t>
            </w:r>
            <w:r>
              <w:t>satuan, sedangkan vektor memiliki nilai, arah, dan satuan.</w:t>
            </w:r>
          </w:p>
        </w:tc>
      </w:tr>
      <w:tr w:rsidR="00914A68" w14:paraId="013FD73D"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1FC27D7C"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354BC64"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4CC0099" w14:textId="77777777" w:rsidR="00914A68" w:rsidRDefault="00DD220D">
            <w:pPr>
              <w:spacing w:after="0" w:line="240" w:lineRule="auto"/>
            </w:pPr>
            <w:r>
              <w:t>Jawaban dinilai berdasarkan kesesuaian kons</w:t>
            </w:r>
            <w:r>
              <w:t>ep, ketepatan data/representasi/prosedur, keselamatan kerja (jika relevan), alasan berbasis bukti, dan simpulan yang menjawab TP.</w:t>
            </w:r>
          </w:p>
        </w:tc>
      </w:tr>
      <w:tr w:rsidR="00914A68" w14:paraId="7EF17F1F"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0930E7A0"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4329BE6" w14:textId="77777777" w:rsidR="00914A68" w:rsidRDefault="00DD220D">
            <w:pPr>
              <w:spacing w:after="0" w:line="240" w:lineRule="auto"/>
            </w:pPr>
            <w:r>
              <w:t xml:space="preserve">1. Pilihan Ganda (PG): Pernyataan yang paling tepat tentang besaran skalar dan vektor, notasi, arah, serta </w:t>
            </w:r>
            <w:r>
              <w:t>resultan vektor adalah ...</w:t>
            </w:r>
            <w:r>
              <w:br/>
              <w:t>A. Besaran skalar hanya memiliki nilai dan satuan, sedangkan vektor memiliki nilai, arah, dan satuan.</w:t>
            </w:r>
            <w:r>
              <w:br/>
              <w:t>B. Vektor cukup dinyatakan dengan besar tanpa arah.</w:t>
            </w:r>
            <w:r>
              <w:br/>
              <w:t>C. Data dan satuan tidak diperlukan dalam analisis fisika.</w:t>
            </w:r>
            <w:r>
              <w:br/>
              <w:t xml:space="preserve">D. Konsep hanya </w:t>
            </w:r>
            <w:r>
              <w:t>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493A36E" w14:textId="77777777" w:rsidR="00914A68" w:rsidRDefault="00DD220D">
            <w:pPr>
              <w:spacing w:after="0" w:line="240" w:lineRule="auto"/>
            </w:pPr>
            <w:r>
              <w:t>1. A</w:t>
            </w:r>
          </w:p>
        </w:tc>
      </w:tr>
      <w:tr w:rsidR="00914A68" w14:paraId="28C8692B" w14:textId="77777777">
        <w:trPr>
          <w:tblCellSpacing w:w="0" w:type="dxa"/>
          <w:jc w:val="center"/>
        </w:trPr>
        <w:tc>
          <w:tcPr>
            <w:tcW w:w="1247" w:type="dxa"/>
            <w:vMerge/>
          </w:tcPr>
          <w:p w14:paraId="11A6CDC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72FF5D2" w14:textId="77777777" w:rsidR="00914A68" w:rsidRDefault="00DD220D">
            <w:pPr>
              <w:spacing w:after="0" w:line="240" w:lineRule="auto"/>
            </w:pPr>
            <w:r>
              <w:t xml:space="preserve">2. PGK/PGMA: Pilih semua pernyataan yang benar untuk menganalisis besaran skalar dan vektor, notasi, arah, serta </w:t>
            </w:r>
            <w:r>
              <w:t>resultan vektor.</w:t>
            </w:r>
            <w:r>
              <w:br/>
              <w:t>A. Kesimpulan perlu didukung data, konsep, atau bukti yang relevan.</w:t>
            </w:r>
            <w:r>
              <w:br/>
              <w:t>B. Satuan, arah, atau variabel dapat diabaikan walaupun memengaruhi hasil.</w:t>
            </w:r>
            <w:r>
              <w:br/>
              <w:t>C. Konsep dapat diterapkan pada konteks nyata yang sesuai.</w:t>
            </w:r>
            <w:r>
              <w:br/>
              <w:t>D. Asumsi dan keterbatasan model perl</w:t>
            </w:r>
            <w:r>
              <w:t>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5F6668A" w14:textId="77777777" w:rsidR="00914A68" w:rsidRDefault="00DD220D">
            <w:pPr>
              <w:spacing w:after="0" w:line="240" w:lineRule="auto"/>
            </w:pPr>
            <w:r>
              <w:t>2. A, C, D</w:t>
            </w:r>
          </w:p>
        </w:tc>
      </w:tr>
      <w:tr w:rsidR="00914A68" w14:paraId="3856D753" w14:textId="77777777">
        <w:trPr>
          <w:tblCellSpacing w:w="0" w:type="dxa"/>
          <w:jc w:val="center"/>
        </w:trPr>
        <w:tc>
          <w:tcPr>
            <w:tcW w:w="1247" w:type="dxa"/>
            <w:vMerge/>
          </w:tcPr>
          <w:p w14:paraId="2B775078"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B56C7C4" w14:textId="77777777" w:rsidR="00914A68" w:rsidRDefault="00DD220D">
            <w:pPr>
              <w:spacing w:after="0" w:line="240" w:lineRule="auto"/>
            </w:pPr>
            <w:r>
              <w:t>3. Pilihan Ganda Kompleks Kategori: Tentukan Benar/Salah.</w:t>
            </w:r>
            <w:r>
              <w:br/>
              <w:t xml:space="preserve">1) Besaran skalar hanya memiliki nilai dan satuan, sedangkan </w:t>
            </w:r>
            <w:r>
              <w:lastRenderedPageBreak/>
              <w:t>vektor memiliki nilai, arah, dan satuan.</w:t>
            </w:r>
            <w:r>
              <w:br/>
              <w:t xml:space="preserve">2) </w:t>
            </w:r>
            <w:r>
              <w:t>Vektor cukup dinyatakan dengan besar tanpa arah.</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B3A5835" w14:textId="77777777" w:rsidR="00914A68" w:rsidRDefault="00DD220D">
            <w:pPr>
              <w:spacing w:after="0" w:line="240" w:lineRule="auto"/>
            </w:pPr>
            <w:r>
              <w:lastRenderedPageBreak/>
              <w:t>3. Benar; Salah; Benar</w:t>
            </w:r>
          </w:p>
        </w:tc>
      </w:tr>
      <w:tr w:rsidR="00914A68" w14:paraId="3797B333" w14:textId="77777777">
        <w:trPr>
          <w:tblCellSpacing w:w="0" w:type="dxa"/>
          <w:jc w:val="center"/>
        </w:trPr>
        <w:tc>
          <w:tcPr>
            <w:tcW w:w="1247" w:type="dxa"/>
            <w:vMerge/>
          </w:tcPr>
          <w:p w14:paraId="768F5E8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52B0110"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DD4CBB6" w14:textId="77777777" w:rsidR="00914A68" w:rsidRDefault="00DD220D">
            <w:pPr>
              <w:spacing w:after="0" w:line="240" w:lineRule="auto"/>
            </w:pPr>
            <w:r>
              <w:t>4. Jawaban contoh</w:t>
            </w:r>
            <w:r>
              <w:t>: skalar; arti disesuaikan konsep pada bahan bacaan.</w:t>
            </w:r>
          </w:p>
        </w:tc>
      </w:tr>
      <w:tr w:rsidR="00914A68" w14:paraId="503A9839" w14:textId="77777777">
        <w:trPr>
          <w:tblCellSpacing w:w="0" w:type="dxa"/>
          <w:jc w:val="center"/>
        </w:trPr>
        <w:tc>
          <w:tcPr>
            <w:tcW w:w="1247" w:type="dxa"/>
            <w:vMerge/>
          </w:tcPr>
          <w:p w14:paraId="51C27A3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CD6EC17" w14:textId="77777777" w:rsidR="00914A68" w:rsidRDefault="00DD220D">
            <w:pPr>
              <w:spacing w:after="0" w:line="240" w:lineRule="auto"/>
            </w:pPr>
            <w:r>
              <w:t>5. Uraian: Analisis konteks berikut: Seorang pendaki bergerak 3 km ke timur lalu 4 km ke utara. Murid membedakan jarak total dan perpindahan serta menentukan resultan perpindahannya. Jelaskan konsep ya</w:t>
            </w:r>
            <w:r>
              <w:t>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C2C07F8" w14:textId="77777777" w:rsidR="00914A68" w:rsidRDefault="00DD220D">
            <w:pPr>
              <w:spacing w:after="0" w:line="240" w:lineRule="auto"/>
            </w:pPr>
            <w:r>
              <w:t>5. Jawaban memuat konsep yang tepat, bukti/data relevan, analisis logis, pertimbangan asumsi/keterbatasan, dan simpulan yang menjawab TP.</w:t>
            </w:r>
          </w:p>
        </w:tc>
      </w:tr>
    </w:tbl>
    <w:p w14:paraId="72EEA875"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482830A0" w14:textId="77777777">
        <w:trPr>
          <w:jc w:val="center"/>
        </w:trPr>
        <w:tc>
          <w:tcPr>
            <w:tcW w:w="4989" w:type="dxa"/>
            <w:tcMar>
              <w:top w:w="40" w:type="dxa"/>
              <w:left w:w="60" w:type="dxa"/>
              <w:bottom w:w="40" w:type="dxa"/>
              <w:right w:w="60" w:type="dxa"/>
            </w:tcMar>
          </w:tcPr>
          <w:p w14:paraId="48C183F8" w14:textId="77777777" w:rsidR="00914A68" w:rsidRDefault="00DD220D">
            <w:pPr>
              <w:spacing w:after="0" w:line="240" w:lineRule="auto"/>
              <w:jc w:val="center"/>
            </w:pPr>
            <w:r>
              <w:rPr>
                <w:color w:val="000000"/>
              </w:rPr>
              <w:t>Mengetahui,</w:t>
            </w:r>
          </w:p>
          <w:p w14:paraId="42F0977C" w14:textId="77777777" w:rsidR="00914A68" w:rsidRDefault="00DD220D">
            <w:pPr>
              <w:spacing w:after="0" w:line="240" w:lineRule="auto"/>
              <w:jc w:val="center"/>
            </w:pPr>
            <w:r>
              <w:rPr>
                <w:color w:val="000000"/>
              </w:rPr>
              <w:t>Kepala Sekolah</w:t>
            </w:r>
          </w:p>
          <w:p w14:paraId="22F05A72" w14:textId="77777777" w:rsidR="00914A68" w:rsidRDefault="00914A68">
            <w:pPr>
              <w:spacing w:after="0" w:line="240" w:lineRule="auto"/>
              <w:jc w:val="center"/>
            </w:pPr>
          </w:p>
          <w:p w14:paraId="79CA9E8D" w14:textId="77777777" w:rsidR="00914A68" w:rsidRDefault="00914A68">
            <w:pPr>
              <w:spacing w:after="0" w:line="240" w:lineRule="auto"/>
              <w:jc w:val="center"/>
            </w:pPr>
          </w:p>
          <w:p w14:paraId="6D3190F0" w14:textId="77777777" w:rsidR="00914A68" w:rsidRDefault="00DD220D">
            <w:pPr>
              <w:spacing w:after="0" w:line="240" w:lineRule="auto"/>
              <w:jc w:val="center"/>
            </w:pPr>
            <w:r>
              <w:rPr>
                <w:b/>
                <w:color w:val="000000"/>
              </w:rPr>
              <w:t>Yusra Edy, S.E</w:t>
            </w:r>
          </w:p>
          <w:p w14:paraId="219241FF"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02FAA264" w14:textId="77777777" w:rsidR="00914A68" w:rsidRDefault="00DD220D">
            <w:pPr>
              <w:spacing w:after="0" w:line="240" w:lineRule="auto"/>
              <w:jc w:val="center"/>
            </w:pPr>
            <w:r>
              <w:rPr>
                <w:color w:val="000000"/>
              </w:rPr>
              <w:t>Aceh Tengah, 27 Juli 2026</w:t>
            </w:r>
          </w:p>
          <w:p w14:paraId="64348621" w14:textId="77777777" w:rsidR="00914A68" w:rsidRDefault="00DD220D">
            <w:pPr>
              <w:spacing w:after="0" w:line="240" w:lineRule="auto"/>
              <w:jc w:val="center"/>
            </w:pPr>
            <w:r>
              <w:rPr>
                <w:color w:val="000000"/>
              </w:rPr>
              <w:t>Guru Mata Pelajaran</w:t>
            </w:r>
          </w:p>
          <w:p w14:paraId="4E0A9BD9" w14:textId="77777777" w:rsidR="00914A68" w:rsidRDefault="00914A68">
            <w:pPr>
              <w:spacing w:after="0" w:line="240" w:lineRule="auto"/>
              <w:jc w:val="center"/>
            </w:pPr>
          </w:p>
          <w:p w14:paraId="0809A7FB" w14:textId="77777777" w:rsidR="00914A68" w:rsidRDefault="00914A68">
            <w:pPr>
              <w:spacing w:after="0" w:line="240" w:lineRule="auto"/>
              <w:jc w:val="center"/>
            </w:pPr>
          </w:p>
          <w:p w14:paraId="757DFAFB" w14:textId="77777777" w:rsidR="00914A68" w:rsidRDefault="00DD220D">
            <w:pPr>
              <w:spacing w:after="0" w:line="240" w:lineRule="auto"/>
              <w:jc w:val="center"/>
            </w:pPr>
            <w:r>
              <w:rPr>
                <w:b/>
                <w:color w:val="000000"/>
              </w:rPr>
              <w:t>Dian Alfia Gauondari, S.Pd</w:t>
            </w:r>
          </w:p>
          <w:p w14:paraId="7D12753A" w14:textId="77777777" w:rsidR="00914A68" w:rsidRDefault="00DD220D">
            <w:pPr>
              <w:spacing w:after="0" w:line="240" w:lineRule="auto"/>
              <w:jc w:val="center"/>
            </w:pPr>
            <w:r>
              <w:rPr>
                <w:color w:val="000000"/>
              </w:rPr>
              <w:t>NIP. 198609082009042004</w:t>
            </w:r>
          </w:p>
        </w:tc>
      </w:tr>
    </w:tbl>
    <w:p w14:paraId="48DE3C05" w14:textId="77777777" w:rsidR="00914A68" w:rsidRDefault="00DD220D">
      <w:r>
        <w:br w:type="page"/>
      </w:r>
    </w:p>
    <w:p w14:paraId="10B17A1D" w14:textId="77777777" w:rsidR="00914A68" w:rsidRDefault="00DD220D">
      <w:pPr>
        <w:spacing w:after="20" w:line="240" w:lineRule="auto"/>
        <w:jc w:val="center"/>
      </w:pPr>
      <w:r>
        <w:rPr>
          <w:b/>
          <w:color w:val="000000"/>
          <w:sz w:val="24"/>
        </w:rPr>
        <w:lastRenderedPageBreak/>
        <w:t>RENCANA PEMBELAJARAN MENDALAM (RPM)</w:t>
      </w:r>
    </w:p>
    <w:p w14:paraId="03A66C67" w14:textId="77777777" w:rsidR="00914A68" w:rsidRDefault="00DD220D">
      <w:pPr>
        <w:spacing w:after="20" w:line="240" w:lineRule="auto"/>
        <w:jc w:val="center"/>
      </w:pPr>
      <w:r>
        <w:rPr>
          <w:b/>
          <w:color w:val="000000"/>
        </w:rPr>
        <w:t>DEEP LEARNING</w:t>
      </w:r>
    </w:p>
    <w:p w14:paraId="229951EF" w14:textId="0D921721" w:rsidR="00914A68" w:rsidRDefault="00DD220D">
      <w:pPr>
        <w:spacing w:after="80" w:line="240" w:lineRule="auto"/>
        <w:jc w:val="center"/>
      </w:pPr>
      <w:proofErr w:type="spellStart"/>
      <w:r>
        <w:rPr>
          <w:b/>
          <w:color w:val="0070C0"/>
          <w:sz w:val="20"/>
        </w:rPr>
        <w:t>Minggu</w:t>
      </w:r>
      <w:proofErr w:type="spellEnd"/>
      <w:r>
        <w:rPr>
          <w:b/>
          <w:color w:val="0070C0"/>
          <w:sz w:val="20"/>
        </w:rPr>
        <w:t xml:space="preserve"> 8</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7B949096"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6EE8FF3C" w14:textId="77777777" w:rsidR="00914A68" w:rsidRDefault="00DD220D">
            <w:r>
              <w:rPr>
                <w:b/>
                <w:color w:val="000000"/>
              </w:rPr>
              <w:t>I.  IDENTIFIKAS</w:t>
            </w:r>
            <w:r>
              <w:rPr>
                <w:b/>
                <w:color w:val="000000"/>
              </w:rPr>
              <w:t>I</w:t>
            </w:r>
          </w:p>
        </w:tc>
      </w:tr>
      <w:tr w:rsidR="00914A68" w14:paraId="0648F1F5" w14:textId="77777777">
        <w:trPr>
          <w:tblCellSpacing w:w="0" w:type="dxa"/>
          <w:jc w:val="center"/>
        </w:trPr>
        <w:tc>
          <w:tcPr>
            <w:tcW w:w="1928" w:type="dxa"/>
            <w:tcMar>
              <w:top w:w="55" w:type="dxa"/>
              <w:left w:w="70" w:type="dxa"/>
              <w:bottom w:w="55" w:type="dxa"/>
              <w:right w:w="70" w:type="dxa"/>
            </w:tcMar>
            <w:vAlign w:val="center"/>
          </w:tcPr>
          <w:p w14:paraId="0D7BCAFF"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6E0215B2" w14:textId="77777777">
              <w:trPr>
                <w:jc w:val="center"/>
              </w:trPr>
              <w:tc>
                <w:tcPr>
                  <w:tcW w:w="2296" w:type="dxa"/>
                  <w:tcMar>
                    <w:top w:w="15" w:type="dxa"/>
                    <w:left w:w="15" w:type="dxa"/>
                    <w:bottom w:w="15" w:type="dxa"/>
                    <w:right w:w="15" w:type="dxa"/>
                  </w:tcMar>
                  <w:vAlign w:val="center"/>
                </w:tcPr>
                <w:p w14:paraId="61275FE4"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3E96A411"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420EBC8" w14:textId="77777777" w:rsidR="00914A68" w:rsidRDefault="00DD220D">
                  <w:pPr>
                    <w:spacing w:after="0" w:line="240" w:lineRule="auto"/>
                  </w:pPr>
                  <w:r>
                    <w:t>Dian Alfia Gauondari, S.Pd</w:t>
                  </w:r>
                </w:p>
              </w:tc>
            </w:tr>
            <w:tr w:rsidR="00914A68" w14:paraId="7C971C85" w14:textId="77777777">
              <w:trPr>
                <w:jc w:val="center"/>
              </w:trPr>
              <w:tc>
                <w:tcPr>
                  <w:tcW w:w="2296" w:type="dxa"/>
                  <w:tcMar>
                    <w:top w:w="15" w:type="dxa"/>
                    <w:left w:w="15" w:type="dxa"/>
                    <w:bottom w:w="15" w:type="dxa"/>
                    <w:right w:w="15" w:type="dxa"/>
                  </w:tcMar>
                  <w:vAlign w:val="center"/>
                </w:tcPr>
                <w:p w14:paraId="610736C9"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6CCDB73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AFB0FBA" w14:textId="77777777" w:rsidR="00914A68" w:rsidRDefault="00DD220D">
                  <w:pPr>
                    <w:spacing w:after="0" w:line="240" w:lineRule="auto"/>
                  </w:pPr>
                  <w:r>
                    <w:t>SMAN 15 Takengon Binaan Nenggeri Antara</w:t>
                  </w:r>
                </w:p>
              </w:tc>
            </w:tr>
            <w:tr w:rsidR="00914A68" w14:paraId="239848FA" w14:textId="77777777">
              <w:trPr>
                <w:jc w:val="center"/>
              </w:trPr>
              <w:tc>
                <w:tcPr>
                  <w:tcW w:w="2296" w:type="dxa"/>
                  <w:tcMar>
                    <w:top w:w="15" w:type="dxa"/>
                    <w:left w:w="15" w:type="dxa"/>
                    <w:bottom w:w="15" w:type="dxa"/>
                    <w:right w:w="15" w:type="dxa"/>
                  </w:tcMar>
                  <w:vAlign w:val="center"/>
                </w:tcPr>
                <w:p w14:paraId="4C2E253C"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21573FA6"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B317668" w14:textId="77777777" w:rsidR="00914A68" w:rsidRDefault="00DD220D">
                  <w:pPr>
                    <w:spacing w:after="0" w:line="240" w:lineRule="auto"/>
                  </w:pPr>
                  <w:r>
                    <w:t>Fisika</w:t>
                  </w:r>
                </w:p>
              </w:tc>
            </w:tr>
            <w:tr w:rsidR="00914A68" w14:paraId="47527DA1" w14:textId="77777777">
              <w:trPr>
                <w:jc w:val="center"/>
              </w:trPr>
              <w:tc>
                <w:tcPr>
                  <w:tcW w:w="2296" w:type="dxa"/>
                  <w:tcMar>
                    <w:top w:w="15" w:type="dxa"/>
                    <w:left w:w="15" w:type="dxa"/>
                    <w:bottom w:w="15" w:type="dxa"/>
                    <w:right w:w="15" w:type="dxa"/>
                  </w:tcMar>
                  <w:vAlign w:val="center"/>
                </w:tcPr>
                <w:p w14:paraId="24346674"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094B3C7F"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65C8B23" w14:textId="77777777" w:rsidR="00914A68" w:rsidRDefault="00DD220D">
                  <w:pPr>
                    <w:spacing w:after="0" w:line="240" w:lineRule="auto"/>
                  </w:pPr>
                  <w:r>
                    <w:t>E/X</w:t>
                  </w:r>
                </w:p>
              </w:tc>
            </w:tr>
            <w:tr w:rsidR="00914A68" w14:paraId="291915F5" w14:textId="77777777">
              <w:trPr>
                <w:jc w:val="center"/>
              </w:trPr>
              <w:tc>
                <w:tcPr>
                  <w:tcW w:w="2296" w:type="dxa"/>
                  <w:tcMar>
                    <w:top w:w="15" w:type="dxa"/>
                    <w:left w:w="15" w:type="dxa"/>
                    <w:bottom w:w="15" w:type="dxa"/>
                    <w:right w:w="15" w:type="dxa"/>
                  </w:tcMar>
                  <w:vAlign w:val="center"/>
                </w:tcPr>
                <w:p w14:paraId="42AA6101"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1D584333"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E16BB37" w14:textId="77777777" w:rsidR="00914A68" w:rsidRDefault="00DD220D">
                  <w:pPr>
                    <w:spacing w:after="0" w:line="240" w:lineRule="auto"/>
                  </w:pPr>
                  <w:r>
                    <w:t xml:space="preserve">Posisi, jarak, perpindahan, kelajuan, dan kecepatan pada gerak satu </w:t>
                  </w:r>
                  <w:r>
                    <w:t>dimensi</w:t>
                  </w:r>
                </w:p>
              </w:tc>
            </w:tr>
            <w:tr w:rsidR="00914A68" w14:paraId="6DAB4EAE" w14:textId="77777777">
              <w:trPr>
                <w:jc w:val="center"/>
              </w:trPr>
              <w:tc>
                <w:tcPr>
                  <w:tcW w:w="2296" w:type="dxa"/>
                  <w:tcMar>
                    <w:top w:w="15" w:type="dxa"/>
                    <w:left w:w="15" w:type="dxa"/>
                    <w:bottom w:w="15" w:type="dxa"/>
                    <w:right w:w="15" w:type="dxa"/>
                  </w:tcMar>
                  <w:vAlign w:val="center"/>
                </w:tcPr>
                <w:p w14:paraId="426C1DD6"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48C17FAC"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24BB6A9" w14:textId="77777777" w:rsidR="00914A68" w:rsidRDefault="00DD220D">
                  <w:pPr>
                    <w:spacing w:after="0" w:line="240" w:lineRule="auto"/>
                  </w:pPr>
                  <w:r>
                    <w:t>3 JP (135 menit)</w:t>
                  </w:r>
                </w:p>
              </w:tc>
            </w:tr>
          </w:tbl>
          <w:p w14:paraId="5FF64885" w14:textId="77777777" w:rsidR="00914A68" w:rsidRDefault="00914A68"/>
        </w:tc>
      </w:tr>
      <w:tr w:rsidR="00914A68" w14:paraId="1158B140" w14:textId="77777777">
        <w:trPr>
          <w:tblCellSpacing w:w="0" w:type="dxa"/>
          <w:jc w:val="center"/>
        </w:trPr>
        <w:tc>
          <w:tcPr>
            <w:tcW w:w="1928" w:type="dxa"/>
            <w:tcMar>
              <w:top w:w="55" w:type="dxa"/>
              <w:left w:w="70" w:type="dxa"/>
              <w:bottom w:w="55" w:type="dxa"/>
              <w:right w:w="70" w:type="dxa"/>
            </w:tcMar>
            <w:vAlign w:val="center"/>
          </w:tcPr>
          <w:p w14:paraId="3776FD1A"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6AD891A7" w14:textId="77777777" w:rsidR="00914A68" w:rsidRDefault="00DD220D">
            <w:r>
              <w:rPr>
                <w:color w:val="000000"/>
              </w:rPr>
              <w:t xml:space="preserve">Murid sudah mampu membedakan besaran skalar dan vektor serta menentukan resultan vektor secara grafis dan analitis, tetapi masih perlu penguatan untuk posisi, jarak, </w:t>
            </w:r>
            <w:r>
              <w:rPr>
                <w:color w:val="000000"/>
              </w:rPr>
              <w:t>perpindahan, kelajuan, dan kecepatan pada gerak satu dimensi agar tujuan pembelajaran pada pertemuan ini tercapai secara tepat.</w:t>
            </w:r>
          </w:p>
        </w:tc>
      </w:tr>
      <w:tr w:rsidR="00914A68" w14:paraId="6A0C781D" w14:textId="77777777">
        <w:trPr>
          <w:tblCellSpacing w:w="0" w:type="dxa"/>
          <w:jc w:val="center"/>
        </w:trPr>
        <w:tc>
          <w:tcPr>
            <w:tcW w:w="1928" w:type="dxa"/>
            <w:tcMar>
              <w:top w:w="55" w:type="dxa"/>
              <w:left w:w="70" w:type="dxa"/>
              <w:bottom w:w="55" w:type="dxa"/>
              <w:right w:w="70" w:type="dxa"/>
            </w:tcMar>
            <w:vAlign w:val="center"/>
          </w:tcPr>
          <w:p w14:paraId="1294A837"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6C05EFCA" w14:textId="77777777" w:rsidR="00914A68" w:rsidRDefault="00DD220D">
            <w:r>
              <w:rPr>
                <w:color w:val="000000"/>
              </w:rPr>
              <w:t>• Faktual: istilah, simbol, alat/data, satuan, dan informasi penting pada topik posisi, jarak, p</w:t>
            </w:r>
            <w:r>
              <w:rPr>
                <w:color w:val="000000"/>
              </w:rPr>
              <w:t>erpindahan, kelajuan, dan kecepatan pada gerak satu dimensi.</w:t>
            </w:r>
          </w:p>
          <w:p w14:paraId="3ACCFFDC" w14:textId="77777777" w:rsidR="00914A68" w:rsidRDefault="00DD220D">
            <w:r>
              <w:rPr>
                <w:color w:val="000000"/>
              </w:rPr>
              <w:t>• Konseptual: Jarak adalah panjang lintasan, sedangkan perpindahan adalah perubahan posisi yang memperhatikan arah. Kelajuan berkaitan dengan jarak per waktu, sedangkan kecepatan berkaitan dengan</w:t>
            </w:r>
            <w:r>
              <w:rPr>
                <w:color w:val="000000"/>
              </w:rPr>
              <w:t xml:space="preserve"> perpindahan per waktu.</w:t>
            </w:r>
          </w:p>
          <w:p w14:paraId="65806EEA" w14:textId="77777777" w:rsidR="00914A68" w:rsidRDefault="00DD220D">
            <w:r>
              <w:rPr>
                <w:color w:val="000000"/>
              </w:rPr>
              <w:t>• Prosedural: murid mengikuti langkah analisis/penyelidikan yang sesuai, menggunakan representasi, data, atau perhitungan, lalu mengomunikasikan hasil.</w:t>
            </w:r>
          </w:p>
          <w:p w14:paraId="0B2BF89A" w14:textId="77777777" w:rsidR="00914A68" w:rsidRDefault="00DD220D">
            <w:r>
              <w:rPr>
                <w:color w:val="000000"/>
              </w:rPr>
              <w:t>• Metakognitif: murid memeriksa asumsi, ketelitian, sumber kesalahan, keterbatas</w:t>
            </w:r>
            <w:r>
              <w:rPr>
                <w:color w:val="000000"/>
              </w:rPr>
              <w:t>an model, dan alasan yang mendukung simpulan.</w:t>
            </w:r>
          </w:p>
          <w:p w14:paraId="30ECED82" w14:textId="77777777" w:rsidR="00914A68" w:rsidRDefault="00DD220D">
            <w:r>
              <w:rPr>
                <w:color w:val="000000"/>
              </w:rPr>
              <w:t>• Tingkat abstraksi &amp; miskonsepsi: konsep berpindah dari fenomena nyata ke representasi/grafik/model; waspadai anggapan “Jarak selalu sama dengan perpindahan dan kelajuan selalu sama dengan kecepatan.”</w:t>
            </w:r>
          </w:p>
          <w:p w14:paraId="0C606B99" w14:textId="77777777" w:rsidR="00914A68" w:rsidRDefault="00DD220D">
            <w:r>
              <w:rPr>
                <w:color w:val="000000"/>
              </w:rPr>
              <w:t>• Strate</w:t>
            </w:r>
            <w:r>
              <w:rPr>
                <w:color w:val="000000"/>
              </w:rPr>
              <w:t>gi &amp; asesmen: Case-Based Learning (CBL) dengan metode Diskusi Socratic; diagnostik melalui pertanyaan awal, formatif melalui LKM/observasi, dan sumatif melalui soal beragam bentuk.</w:t>
            </w:r>
          </w:p>
        </w:tc>
      </w:tr>
      <w:tr w:rsidR="00914A68" w14:paraId="061A4834" w14:textId="77777777">
        <w:trPr>
          <w:tblCellSpacing w:w="0" w:type="dxa"/>
          <w:jc w:val="center"/>
        </w:trPr>
        <w:tc>
          <w:tcPr>
            <w:tcW w:w="1928" w:type="dxa"/>
            <w:tcMar>
              <w:top w:w="55" w:type="dxa"/>
              <w:left w:w="70" w:type="dxa"/>
              <w:bottom w:w="55" w:type="dxa"/>
              <w:right w:w="70" w:type="dxa"/>
            </w:tcMar>
            <w:vAlign w:val="center"/>
          </w:tcPr>
          <w:p w14:paraId="7B68DED4"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0139533F" w14:textId="77777777" w:rsidR="00914A68" w:rsidRDefault="00DD220D">
            <w:r>
              <w:rPr>
                <w:color w:val="000000"/>
              </w:rPr>
              <w:t>• Penalaran Kritis</w:t>
            </w:r>
          </w:p>
          <w:p w14:paraId="0F3B3E7A" w14:textId="77777777" w:rsidR="00914A68" w:rsidRDefault="00DD220D">
            <w:r>
              <w:rPr>
                <w:color w:val="000000"/>
              </w:rPr>
              <w:t>• Kemandirian</w:t>
            </w:r>
          </w:p>
          <w:p w14:paraId="6ED896B3" w14:textId="77777777" w:rsidR="00914A68" w:rsidRDefault="00DD220D">
            <w:r>
              <w:rPr>
                <w:color w:val="000000"/>
              </w:rPr>
              <w:t xml:space="preserve">• </w:t>
            </w:r>
            <w:r>
              <w:rPr>
                <w:color w:val="000000"/>
              </w:rPr>
              <w:t>Komunikasi</w:t>
            </w:r>
          </w:p>
        </w:tc>
      </w:tr>
      <w:tr w:rsidR="00914A68" w14:paraId="685B5B2D"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950B5CD" w14:textId="77777777" w:rsidR="00914A68" w:rsidRDefault="00DD220D">
            <w:r>
              <w:rPr>
                <w:b/>
                <w:color w:val="000000"/>
              </w:rPr>
              <w:t>II.  DESAIN PEMBELAJARAN</w:t>
            </w:r>
          </w:p>
        </w:tc>
      </w:tr>
      <w:tr w:rsidR="00914A68" w14:paraId="7E494173" w14:textId="77777777">
        <w:trPr>
          <w:tblCellSpacing w:w="0" w:type="dxa"/>
          <w:jc w:val="center"/>
        </w:trPr>
        <w:tc>
          <w:tcPr>
            <w:tcW w:w="1928" w:type="dxa"/>
            <w:tcMar>
              <w:top w:w="55" w:type="dxa"/>
              <w:left w:w="70" w:type="dxa"/>
              <w:bottom w:w="55" w:type="dxa"/>
              <w:right w:w="70" w:type="dxa"/>
            </w:tcMar>
            <w:vAlign w:val="center"/>
          </w:tcPr>
          <w:p w14:paraId="13C5C828"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259C7535" w14:textId="77777777" w:rsidR="00914A68" w:rsidRDefault="00DD220D">
            <w:r>
              <w:rPr>
                <w:color w:val="000000"/>
              </w:rPr>
              <w:t>Murid mampu menganalisis posisi, jarak, perpindahan, kelajuan, dan kecepatan melalui berbagai representasi gerak.</w:t>
            </w:r>
          </w:p>
        </w:tc>
      </w:tr>
      <w:tr w:rsidR="00914A68" w14:paraId="15BCE84C" w14:textId="77777777">
        <w:trPr>
          <w:tblCellSpacing w:w="0" w:type="dxa"/>
          <w:jc w:val="center"/>
        </w:trPr>
        <w:tc>
          <w:tcPr>
            <w:tcW w:w="1928" w:type="dxa"/>
            <w:tcMar>
              <w:top w:w="55" w:type="dxa"/>
              <w:left w:w="70" w:type="dxa"/>
              <w:bottom w:w="55" w:type="dxa"/>
              <w:right w:w="70" w:type="dxa"/>
            </w:tcMar>
            <w:vAlign w:val="center"/>
          </w:tcPr>
          <w:p w14:paraId="5B60D8C1"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2D68473F" w14:textId="77777777" w:rsidR="00914A68" w:rsidRDefault="00DD220D">
            <w:pPr>
              <w:spacing w:after="40"/>
            </w:pPr>
            <w:r>
              <w:rPr>
                <w:rFonts w:cs="Comic Sans MS"/>
                <w:b/>
              </w:rPr>
              <w:t>QS. Yasin [36]: 40</w:t>
            </w:r>
          </w:p>
          <w:p w14:paraId="1481FB47" w14:textId="77777777" w:rsidR="00914A68" w:rsidRDefault="00DD220D">
            <w:pPr>
              <w:bidi/>
              <w:spacing w:before="160" w:after="100" w:line="293" w:lineRule="auto"/>
              <w:jc w:val="right"/>
            </w:pPr>
            <w:r>
              <w:rPr>
                <w:rFonts w:ascii="Amiri" w:eastAsia="Amiri" w:hAnsi="Amiri" w:cs="Amiri"/>
                <w:sz w:val="36"/>
              </w:rPr>
              <w:t>لَا</w:t>
            </w:r>
            <w:r>
              <w:rPr>
                <w:rFonts w:ascii="Amiri" w:eastAsia="Amiri" w:hAnsi="Amiri" w:cs="Amiri"/>
                <w:sz w:val="36"/>
              </w:rPr>
              <w:t xml:space="preserve"> </w:t>
            </w:r>
            <w:r>
              <w:rPr>
                <w:rFonts w:ascii="Amiri" w:eastAsia="Amiri" w:hAnsi="Amiri" w:cs="Amiri"/>
                <w:sz w:val="36"/>
              </w:rPr>
              <w:t>الشَّمْسُ</w:t>
            </w:r>
            <w:r>
              <w:rPr>
                <w:rFonts w:ascii="Amiri" w:eastAsia="Amiri" w:hAnsi="Amiri" w:cs="Amiri"/>
                <w:sz w:val="36"/>
              </w:rPr>
              <w:t xml:space="preserve"> </w:t>
            </w:r>
            <w:r>
              <w:rPr>
                <w:rFonts w:ascii="Amiri" w:eastAsia="Amiri" w:hAnsi="Amiri" w:cs="Amiri"/>
                <w:sz w:val="36"/>
              </w:rPr>
              <w:t>يَنْۢبَغِيْ</w:t>
            </w:r>
            <w:r>
              <w:rPr>
                <w:rFonts w:ascii="Amiri" w:eastAsia="Amiri" w:hAnsi="Amiri" w:cs="Amiri"/>
                <w:sz w:val="36"/>
              </w:rPr>
              <w:t xml:space="preserve"> </w:t>
            </w:r>
            <w:r>
              <w:rPr>
                <w:rFonts w:ascii="Amiri" w:eastAsia="Amiri" w:hAnsi="Amiri" w:cs="Amiri"/>
                <w:sz w:val="36"/>
              </w:rPr>
              <w:t>لَهَآ</w:t>
            </w:r>
            <w:r>
              <w:rPr>
                <w:rFonts w:ascii="Amiri" w:eastAsia="Amiri" w:hAnsi="Amiri" w:cs="Amiri"/>
                <w:sz w:val="36"/>
              </w:rPr>
              <w:t xml:space="preserve"> </w:t>
            </w:r>
            <w:r>
              <w:rPr>
                <w:rFonts w:ascii="Amiri" w:eastAsia="Amiri" w:hAnsi="Amiri" w:cs="Amiri"/>
                <w:sz w:val="36"/>
              </w:rPr>
              <w:t>اَنْ</w:t>
            </w:r>
            <w:r>
              <w:rPr>
                <w:rFonts w:ascii="Amiri" w:eastAsia="Amiri" w:hAnsi="Amiri" w:cs="Amiri"/>
                <w:sz w:val="36"/>
              </w:rPr>
              <w:t xml:space="preserve"> </w:t>
            </w:r>
            <w:r>
              <w:rPr>
                <w:rFonts w:ascii="Amiri" w:eastAsia="Amiri" w:hAnsi="Amiri" w:cs="Amiri"/>
                <w:sz w:val="36"/>
              </w:rPr>
              <w:t>تُدْرِكَ</w:t>
            </w:r>
            <w:r>
              <w:rPr>
                <w:rFonts w:ascii="Amiri" w:eastAsia="Amiri" w:hAnsi="Amiri" w:cs="Amiri"/>
                <w:sz w:val="36"/>
              </w:rPr>
              <w:t xml:space="preserve"> </w:t>
            </w:r>
            <w:r>
              <w:rPr>
                <w:rFonts w:ascii="Amiri" w:eastAsia="Amiri" w:hAnsi="Amiri" w:cs="Amiri"/>
                <w:sz w:val="36"/>
              </w:rPr>
              <w:t>الْقَمَرَ</w:t>
            </w:r>
            <w:r>
              <w:rPr>
                <w:rFonts w:ascii="Amiri" w:eastAsia="Amiri" w:hAnsi="Amiri" w:cs="Amiri"/>
                <w:sz w:val="36"/>
              </w:rPr>
              <w:t xml:space="preserve"> </w:t>
            </w:r>
            <w:r>
              <w:rPr>
                <w:rFonts w:ascii="Amiri" w:eastAsia="Amiri" w:hAnsi="Amiri" w:cs="Amiri"/>
                <w:sz w:val="36"/>
              </w:rPr>
              <w:t>وَلَا</w:t>
            </w:r>
            <w:r>
              <w:rPr>
                <w:rFonts w:ascii="Amiri" w:eastAsia="Amiri" w:hAnsi="Amiri" w:cs="Amiri"/>
                <w:sz w:val="36"/>
              </w:rPr>
              <w:t xml:space="preserve"> </w:t>
            </w:r>
            <w:r>
              <w:rPr>
                <w:rFonts w:ascii="Amiri" w:eastAsia="Amiri" w:hAnsi="Amiri" w:cs="Amiri"/>
                <w:sz w:val="36"/>
              </w:rPr>
              <w:t>الَّيْلُ</w:t>
            </w:r>
            <w:r>
              <w:rPr>
                <w:rFonts w:ascii="Amiri" w:eastAsia="Amiri" w:hAnsi="Amiri" w:cs="Amiri"/>
                <w:sz w:val="36"/>
              </w:rPr>
              <w:t xml:space="preserve"> </w:t>
            </w:r>
            <w:r>
              <w:rPr>
                <w:rFonts w:ascii="Amiri" w:eastAsia="Amiri" w:hAnsi="Amiri" w:cs="Amiri"/>
                <w:sz w:val="36"/>
              </w:rPr>
              <w:t>سَابِقُ</w:t>
            </w:r>
            <w:r>
              <w:rPr>
                <w:rFonts w:ascii="Amiri" w:eastAsia="Amiri" w:hAnsi="Amiri" w:cs="Amiri"/>
                <w:sz w:val="36"/>
              </w:rPr>
              <w:t xml:space="preserve"> </w:t>
            </w:r>
            <w:r>
              <w:rPr>
                <w:rFonts w:ascii="Amiri" w:eastAsia="Amiri" w:hAnsi="Amiri" w:cs="Amiri"/>
                <w:sz w:val="36"/>
              </w:rPr>
              <w:t>النَّهَارِ</w:t>
            </w:r>
            <w:r>
              <w:rPr>
                <w:rFonts w:ascii="Amiri" w:eastAsia="Amiri" w:hAnsi="Amiri" w:cs="Amiri"/>
                <w:sz w:val="36"/>
              </w:rPr>
              <w:t xml:space="preserve"> </w:t>
            </w:r>
            <w:r>
              <w:rPr>
                <w:rFonts w:ascii="Amiri" w:eastAsia="Amiri" w:hAnsi="Amiri" w:cs="Amiri"/>
                <w:sz w:val="36"/>
              </w:rPr>
              <w:t>ۗوَكُلٌّ</w:t>
            </w:r>
            <w:r>
              <w:rPr>
                <w:rFonts w:ascii="Amiri" w:eastAsia="Amiri" w:hAnsi="Amiri" w:cs="Amiri"/>
                <w:sz w:val="36"/>
              </w:rPr>
              <w:t xml:space="preserve"> </w:t>
            </w:r>
            <w:r>
              <w:rPr>
                <w:rFonts w:ascii="Amiri" w:eastAsia="Amiri" w:hAnsi="Amiri" w:cs="Amiri"/>
                <w:sz w:val="36"/>
              </w:rPr>
              <w:t>فِيْ</w:t>
            </w:r>
            <w:r>
              <w:rPr>
                <w:rFonts w:ascii="Amiri" w:eastAsia="Amiri" w:hAnsi="Amiri" w:cs="Amiri"/>
                <w:sz w:val="36"/>
              </w:rPr>
              <w:t xml:space="preserve"> </w:t>
            </w:r>
            <w:r>
              <w:rPr>
                <w:rFonts w:ascii="Amiri" w:eastAsia="Amiri" w:hAnsi="Amiri" w:cs="Amiri"/>
                <w:sz w:val="36"/>
              </w:rPr>
              <w:t>فَلَكٍ</w:t>
            </w:r>
            <w:r>
              <w:rPr>
                <w:rFonts w:ascii="Amiri" w:eastAsia="Amiri" w:hAnsi="Amiri" w:cs="Amiri"/>
                <w:sz w:val="36"/>
              </w:rPr>
              <w:t xml:space="preserve"> </w:t>
            </w:r>
            <w:r>
              <w:rPr>
                <w:rFonts w:ascii="Amiri" w:eastAsia="Amiri" w:hAnsi="Amiri" w:cs="Amiri"/>
                <w:sz w:val="36"/>
              </w:rPr>
              <w:t>يَّسْبَحُوْنَ</w:t>
            </w:r>
          </w:p>
          <w:p w14:paraId="59919FE5" w14:textId="77777777" w:rsidR="00914A68" w:rsidRDefault="00DD220D">
            <w:pPr>
              <w:spacing w:before="40" w:after="20"/>
            </w:pPr>
            <w:r>
              <w:rPr>
                <w:rFonts w:cs="Comic Sans MS"/>
                <w:b/>
              </w:rPr>
              <w:t xml:space="preserve">Artinya: </w:t>
            </w:r>
            <w:r>
              <w:rPr>
                <w:rFonts w:cs="Comic Sans MS"/>
              </w:rPr>
              <w:t xml:space="preserve">Tidaklah mungkin bagi matahari mengejar bulan dan malam pun </w:t>
            </w:r>
            <w:r>
              <w:rPr>
                <w:rFonts w:cs="Comic Sans MS"/>
              </w:rPr>
              <w:lastRenderedPageBreak/>
              <w:t>tidak dapat mendahului siang. Masing-masing beredar pada garis edarnya.</w:t>
            </w:r>
          </w:p>
          <w:p w14:paraId="42AFEA82" w14:textId="77777777" w:rsidR="00914A68" w:rsidRDefault="00DD220D">
            <w:pPr>
              <w:spacing w:before="20" w:after="20"/>
            </w:pPr>
            <w:r>
              <w:rPr>
                <w:rFonts w:cs="Comic Sans MS"/>
                <w:b/>
              </w:rPr>
              <w:t xml:space="preserve">Keterkaitan dengan materi: </w:t>
            </w:r>
            <w:r>
              <w:rPr>
                <w:rFonts w:cs="Comic Sans MS"/>
              </w:rPr>
              <w:t>matahari dan bulan beredar pada garis edarnya; relevan dengan posisi, lintasan, arah, dan keteraturan gerak.</w:t>
            </w:r>
          </w:p>
          <w:p w14:paraId="71C460A7" w14:textId="77777777" w:rsidR="00914A68" w:rsidRDefault="00DD220D">
            <w:pPr>
              <w:spacing w:before="20"/>
            </w:pPr>
            <w:r>
              <w:rPr>
                <w:rFonts w:cs="Comic Sans MS"/>
                <w:i/>
                <w:color w:val="666666"/>
                <w:sz w:val="16"/>
              </w:rPr>
              <w:t>Sumber teks ayat dan terjemah: Qur'an Kemenag - LPMQ Kementerian Agama RI (Mushaf Standar Indonesia, Rasm Usmani; Terjem</w:t>
            </w:r>
            <w:r>
              <w:rPr>
                <w:rFonts w:cs="Comic Sans MS"/>
                <w:i/>
                <w:color w:val="666666"/>
                <w:sz w:val="16"/>
              </w:rPr>
              <w:t>ah Edisi 2019).</w:t>
            </w:r>
          </w:p>
        </w:tc>
      </w:tr>
      <w:tr w:rsidR="00914A68" w14:paraId="1859202D" w14:textId="77777777">
        <w:trPr>
          <w:tblCellSpacing w:w="0" w:type="dxa"/>
          <w:jc w:val="center"/>
        </w:trPr>
        <w:tc>
          <w:tcPr>
            <w:tcW w:w="1928" w:type="dxa"/>
            <w:tcMar>
              <w:top w:w="55" w:type="dxa"/>
              <w:left w:w="70" w:type="dxa"/>
              <w:bottom w:w="55" w:type="dxa"/>
              <w:right w:w="70" w:type="dxa"/>
            </w:tcMar>
            <w:vAlign w:val="center"/>
          </w:tcPr>
          <w:p w14:paraId="0B286861"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283910A1" w14:textId="77777777" w:rsidR="00914A68" w:rsidRDefault="00DD220D">
            <w:r>
              <w:rPr>
                <w:color w:val="000000"/>
              </w:rPr>
              <w:t>• Model: Case-Based Learning (CBL)</w:t>
            </w:r>
          </w:p>
          <w:p w14:paraId="303FBD97" w14:textId="77777777" w:rsidR="00914A68" w:rsidRDefault="00DD220D">
            <w:r>
              <w:rPr>
                <w:color w:val="000000"/>
              </w:rPr>
              <w:t>• Metode: Diskusi Socratic</w:t>
            </w:r>
          </w:p>
        </w:tc>
      </w:tr>
      <w:tr w:rsidR="00914A68" w14:paraId="262F86AD" w14:textId="77777777">
        <w:trPr>
          <w:tblCellSpacing w:w="0" w:type="dxa"/>
          <w:jc w:val="center"/>
        </w:trPr>
        <w:tc>
          <w:tcPr>
            <w:tcW w:w="1928" w:type="dxa"/>
            <w:tcMar>
              <w:top w:w="55" w:type="dxa"/>
              <w:left w:w="70" w:type="dxa"/>
              <w:bottom w:w="55" w:type="dxa"/>
              <w:right w:w="70" w:type="dxa"/>
            </w:tcMar>
            <w:vAlign w:val="center"/>
          </w:tcPr>
          <w:p w14:paraId="2E341B6A"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200C8CC6" w14:textId="77777777" w:rsidR="00914A68" w:rsidRDefault="00DD220D">
            <w:r>
              <w:rPr>
                <w:color w:val="000000"/>
              </w:rPr>
              <w:t xml:space="preserve">• Guru–murid: guru memberi scaffolding, pertanyaan penuntun, penguatan keselamatan, dan umpan balik berdasarkan kebutuhan </w:t>
            </w:r>
            <w:r>
              <w:rPr>
                <w:color w:val="000000"/>
              </w:rPr>
              <w:t>belajar.</w:t>
            </w:r>
          </w:p>
          <w:p w14:paraId="1C81448D" w14:textId="77777777" w:rsidR="00914A68" w:rsidRDefault="00DD220D">
            <w:r>
              <w:rPr>
                <w:color w:val="000000"/>
              </w:rPr>
              <w:t>• Murid–murid: kelompok/tutor sebaya membagi peran, membandingkan data/strategi, dan memeriksa ketepatan alasan.</w:t>
            </w:r>
          </w:p>
        </w:tc>
      </w:tr>
      <w:tr w:rsidR="00914A68" w14:paraId="59A1E83F" w14:textId="77777777">
        <w:trPr>
          <w:tblCellSpacing w:w="0" w:type="dxa"/>
          <w:jc w:val="center"/>
        </w:trPr>
        <w:tc>
          <w:tcPr>
            <w:tcW w:w="1928" w:type="dxa"/>
            <w:tcMar>
              <w:top w:w="55" w:type="dxa"/>
              <w:left w:w="70" w:type="dxa"/>
              <w:bottom w:w="55" w:type="dxa"/>
              <w:right w:w="70" w:type="dxa"/>
            </w:tcMar>
            <w:vAlign w:val="center"/>
          </w:tcPr>
          <w:p w14:paraId="084E7032"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4432DD5E" w14:textId="77777777" w:rsidR="00914A68" w:rsidRDefault="00DD220D">
            <w:r>
              <w:rPr>
                <w:color w:val="000000"/>
              </w:rPr>
              <w:t>• Aman secara psikologis: murid bebas bertanya, menguji dugaan, dan memperbaiki kesalahan tanpa takut diperma</w:t>
            </w:r>
            <w:r>
              <w:rPr>
                <w:color w:val="000000"/>
              </w:rPr>
              <w:t>lukan.</w:t>
            </w:r>
          </w:p>
          <w:p w14:paraId="6E63499E" w14:textId="77777777" w:rsidR="00914A68" w:rsidRDefault="00DD220D">
            <w:r>
              <w:rPr>
                <w:color w:val="000000"/>
              </w:rPr>
              <w:t>• Fisik fleksibel: ruang kelas/laboratorium dapat diatur untuk demonstrasi, eksperimen, diskusi, dan presentasi dengan prosedur keselamatan.</w:t>
            </w:r>
          </w:p>
          <w:p w14:paraId="720C36DE" w14:textId="77777777" w:rsidR="00914A68" w:rsidRDefault="00DD220D">
            <w:r>
              <w:rPr>
                <w:color w:val="000000"/>
              </w:rPr>
              <w:t>• Kontekstual dan inklusif: fenomena, alat, data, dan teknologi dipilih yang dekat dengan kehidupan murid se</w:t>
            </w:r>
            <w:r>
              <w:rPr>
                <w:color w:val="000000"/>
              </w:rPr>
              <w:t>rta dapat diakses oleh semua.</w:t>
            </w:r>
          </w:p>
        </w:tc>
      </w:tr>
      <w:tr w:rsidR="00914A68" w14:paraId="1CFBF25A" w14:textId="77777777">
        <w:trPr>
          <w:tblCellSpacing w:w="0" w:type="dxa"/>
          <w:jc w:val="center"/>
        </w:trPr>
        <w:tc>
          <w:tcPr>
            <w:tcW w:w="1928" w:type="dxa"/>
            <w:tcMar>
              <w:top w:w="55" w:type="dxa"/>
              <w:left w:w="70" w:type="dxa"/>
              <w:bottom w:w="55" w:type="dxa"/>
              <w:right w:w="70" w:type="dxa"/>
            </w:tcMar>
            <w:vAlign w:val="center"/>
          </w:tcPr>
          <w:p w14:paraId="33578DA2"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40E14409" w14:textId="77777777" w:rsidR="00914A68" w:rsidRDefault="00DD220D">
            <w:r>
              <w:rPr>
                <w:color w:val="000000"/>
              </w:rPr>
              <w:t>• Video pembelajaran YouTube</w:t>
            </w:r>
          </w:p>
        </w:tc>
      </w:tr>
      <w:tr w:rsidR="00914A68" w14:paraId="2862B976"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088D1B73" w14:textId="77777777" w:rsidR="00914A68" w:rsidRDefault="00DD220D">
            <w:r>
              <w:rPr>
                <w:b/>
                <w:color w:val="000000"/>
              </w:rPr>
              <w:t>III.  PENGALAMAN BELAJAR</w:t>
            </w:r>
          </w:p>
        </w:tc>
      </w:tr>
      <w:tr w:rsidR="00914A68" w14:paraId="2BEAD105" w14:textId="77777777">
        <w:trPr>
          <w:tblCellSpacing w:w="0" w:type="dxa"/>
          <w:jc w:val="center"/>
        </w:trPr>
        <w:tc>
          <w:tcPr>
            <w:tcW w:w="1928" w:type="dxa"/>
            <w:shd w:val="clear" w:color="auto" w:fill="C6EFCE"/>
            <w:tcMar>
              <w:top w:w="55" w:type="dxa"/>
              <w:left w:w="70" w:type="dxa"/>
              <w:bottom w:w="55" w:type="dxa"/>
              <w:right w:w="70" w:type="dxa"/>
            </w:tcMar>
            <w:vAlign w:val="center"/>
          </w:tcPr>
          <w:p w14:paraId="6E719D8F"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17B671E9"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4D3CADF8" w14:textId="77777777" w:rsidR="00914A68" w:rsidRDefault="00DD220D">
            <w:pPr>
              <w:jc w:val="center"/>
            </w:pPr>
            <w:r>
              <w:rPr>
                <w:color w:val="000000"/>
              </w:rPr>
              <w:t>Durasi</w:t>
            </w:r>
          </w:p>
        </w:tc>
      </w:tr>
      <w:tr w:rsidR="00914A68" w14:paraId="7DB27DE2" w14:textId="77777777">
        <w:trPr>
          <w:tblCellSpacing w:w="0" w:type="dxa"/>
          <w:jc w:val="center"/>
        </w:trPr>
        <w:tc>
          <w:tcPr>
            <w:tcW w:w="1928" w:type="dxa"/>
            <w:tcMar>
              <w:top w:w="55" w:type="dxa"/>
              <w:left w:w="70" w:type="dxa"/>
              <w:bottom w:w="55" w:type="dxa"/>
              <w:right w:w="70" w:type="dxa"/>
            </w:tcMar>
            <w:vAlign w:val="center"/>
          </w:tcPr>
          <w:p w14:paraId="6A61830E" w14:textId="77777777" w:rsidR="00914A68" w:rsidRDefault="00DD220D">
            <w:r>
              <w:rPr>
                <w:color w:val="000000"/>
              </w:rPr>
              <w:t>Pendahuluan</w:t>
            </w:r>
          </w:p>
        </w:tc>
        <w:tc>
          <w:tcPr>
            <w:tcW w:w="6350" w:type="dxa"/>
            <w:tcMar>
              <w:top w:w="55" w:type="dxa"/>
              <w:left w:w="70" w:type="dxa"/>
              <w:bottom w:w="55" w:type="dxa"/>
              <w:right w:w="70" w:type="dxa"/>
            </w:tcMar>
          </w:tcPr>
          <w:p w14:paraId="39EDB2E9" w14:textId="77777777" w:rsidR="00914A68" w:rsidRDefault="00DD220D">
            <w:r>
              <w:rPr>
                <w:b/>
                <w:color w:val="000000"/>
              </w:rPr>
              <w:t xml:space="preserve">Fase Case-Based Learning (CBL): pengenalan kasus → identifikasi </w:t>
            </w:r>
            <w:r>
              <w:rPr>
                <w:b/>
                <w:color w:val="000000"/>
              </w:rPr>
              <w:t>fakta/masalah.</w:t>
            </w:r>
          </w:p>
          <w:p w14:paraId="6EF57407"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posisi, jarak, perpindahan, kelajuan, dan kecepatan pada gerak satu dimens</w:t>
            </w:r>
            <w:r>
              <w:rPr>
                <w:color w:val="000000"/>
              </w:rPr>
              <w:t>i.</w:t>
            </w:r>
          </w:p>
          <w:p w14:paraId="59711326" w14:textId="77777777" w:rsidR="00914A68" w:rsidRDefault="00DD220D">
            <w:r>
              <w:rPr>
                <w:b/>
                <w:color w:val="00A000"/>
              </w:rPr>
              <w:t>Bermakna</w:t>
            </w:r>
            <w:r>
              <w:rPr>
                <w:color w:val="000000"/>
              </w:rPr>
              <w:t xml:space="preserve"> – Guru menghadirkan konteks nyata: Seorang siswa berjalan dari gerbang ke kelas lalu kembali sebagian lintasan. Murid membandingkan posisi, jarak, perpindahan, kelajuan, dan kecepatan rata-rata.</w:t>
            </w:r>
          </w:p>
          <w:p w14:paraId="61F87424" w14:textId="77777777" w:rsidR="00914A68" w:rsidRDefault="00DD220D">
            <w:r>
              <w:rPr>
                <w:b/>
                <w:color w:val="C9A000"/>
              </w:rPr>
              <w:t>Menggembirakan</w:t>
            </w:r>
            <w:r>
              <w:rPr>
                <w:color w:val="000000"/>
              </w:rPr>
              <w:t xml:space="preserve"> – Murid menanggapi pertanyaan pema</w:t>
            </w:r>
            <w:r>
              <w:rPr>
                <w:color w:val="000000"/>
              </w:rPr>
              <w:t>ntik singkat secara individu lalu membandingkan jawaban dengan pasangan/kelompok.</w:t>
            </w:r>
          </w:p>
          <w:p w14:paraId="138C7308" w14:textId="77777777" w:rsidR="00914A68" w:rsidRDefault="00DD220D">
            <w:r>
              <w:rPr>
                <w:b/>
                <w:color w:val="7030A0"/>
              </w:rPr>
              <w:t>Memahami</w:t>
            </w:r>
            <w:r>
              <w:rPr>
                <w:color w:val="000000"/>
              </w:rPr>
              <w:t xml:space="preserve"> – Murid menyampaikan dugaan awal tentang konsep inti dan istilah penting pada topik.</w:t>
            </w:r>
          </w:p>
          <w:p w14:paraId="0E25A73E" w14:textId="77777777" w:rsidR="00914A68" w:rsidRDefault="00DD220D">
            <w:r>
              <w:rPr>
                <w:b/>
                <w:color w:val="C00000"/>
              </w:rPr>
              <w:t>Mengaplikasi</w:t>
            </w:r>
            <w:r>
              <w:rPr>
                <w:color w:val="000000"/>
              </w:rPr>
              <w:t xml:space="preserve"> – Murid mencoba satu tugas awal sederhana atau mengidentifikasi data/variabel yang diperlukan.</w:t>
            </w:r>
          </w:p>
          <w:p w14:paraId="558DA4E1"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35FB1DC9" w14:textId="77777777" w:rsidR="00914A68" w:rsidRDefault="00DD220D">
            <w:pPr>
              <w:jc w:val="center"/>
            </w:pPr>
            <w:r>
              <w:rPr>
                <w:color w:val="000000"/>
              </w:rPr>
              <w:t>15 menit</w:t>
            </w:r>
          </w:p>
        </w:tc>
      </w:tr>
      <w:tr w:rsidR="00914A68" w14:paraId="38C62ABF" w14:textId="77777777">
        <w:trPr>
          <w:tblCellSpacing w:w="0" w:type="dxa"/>
          <w:jc w:val="center"/>
        </w:trPr>
        <w:tc>
          <w:tcPr>
            <w:tcW w:w="1928" w:type="dxa"/>
            <w:tcMar>
              <w:top w:w="55" w:type="dxa"/>
              <w:left w:w="70" w:type="dxa"/>
              <w:bottom w:w="55" w:type="dxa"/>
              <w:right w:w="70" w:type="dxa"/>
            </w:tcMar>
            <w:vAlign w:val="center"/>
          </w:tcPr>
          <w:p w14:paraId="43944D73" w14:textId="77777777" w:rsidR="00914A68" w:rsidRDefault="00DD220D">
            <w:r>
              <w:rPr>
                <w:color w:val="000000"/>
              </w:rPr>
              <w:t>Inti</w:t>
            </w:r>
          </w:p>
        </w:tc>
        <w:tc>
          <w:tcPr>
            <w:tcW w:w="6350" w:type="dxa"/>
            <w:tcMar>
              <w:top w:w="55" w:type="dxa"/>
              <w:left w:w="70" w:type="dxa"/>
              <w:bottom w:w="55" w:type="dxa"/>
              <w:right w:w="70" w:type="dxa"/>
            </w:tcMar>
          </w:tcPr>
          <w:p w14:paraId="2B6C027B" w14:textId="77777777" w:rsidR="00914A68" w:rsidRDefault="00DD220D">
            <w:r>
              <w:rPr>
                <w:b/>
                <w:color w:val="000000"/>
              </w:rPr>
              <w:t>Fase Case-Based Learning (</w:t>
            </w:r>
            <w:r>
              <w:rPr>
                <w:b/>
                <w:color w:val="000000"/>
              </w:rPr>
              <w:t>CBL): analisis konsep dan bukti → alternatif solusi.</w:t>
            </w:r>
          </w:p>
          <w:p w14:paraId="69A7EA05" w14:textId="77777777" w:rsidR="00914A68" w:rsidRDefault="00DD220D">
            <w:r>
              <w:rPr>
                <w:b/>
                <w:color w:val="0070C0"/>
              </w:rPr>
              <w:t>Berkesadaran</w:t>
            </w:r>
            <w:r>
              <w:rPr>
                <w:color w:val="000000"/>
              </w:rPr>
              <w:t xml:space="preserve"> – Murid membagi peran, mengikuti prosedur </w:t>
            </w:r>
            <w:r>
              <w:rPr>
                <w:color w:val="000000"/>
              </w:rPr>
              <w:lastRenderedPageBreak/>
              <w:t>secara aman, mencatat data/ide dengan jujur, dan memeriksa setiap langkah sebelum melanjutkan.</w:t>
            </w:r>
          </w:p>
          <w:p w14:paraId="69C9AAA4" w14:textId="77777777" w:rsidR="00914A68" w:rsidRDefault="00DD220D">
            <w:r>
              <w:rPr>
                <w:b/>
                <w:color w:val="00A000"/>
              </w:rPr>
              <w:t>Bermakna</w:t>
            </w:r>
            <w:r>
              <w:rPr>
                <w:color w:val="000000"/>
              </w:rPr>
              <w:t xml:space="preserve"> – Murid menelaah konsep inti: Jarak adalah p</w:t>
            </w:r>
            <w:r>
              <w:rPr>
                <w:color w:val="000000"/>
              </w:rPr>
              <w:t>anjang lintasan, sedangkan perpindahan adalah perubahan posisi yang memperhatikan arah. Kelajuan berkaitan dengan jarak per waktu, sedangkan kecepatan berkaitan dengan perpindahan per waktu.</w:t>
            </w:r>
          </w:p>
          <w:p w14:paraId="78A433D6" w14:textId="77777777" w:rsidR="00914A68" w:rsidRDefault="00DD220D">
            <w:r>
              <w:rPr>
                <w:b/>
                <w:color w:val="C9A000"/>
              </w:rPr>
              <w:t>Menggembirakan</w:t>
            </w:r>
            <w:r>
              <w:rPr>
                <w:color w:val="000000"/>
              </w:rPr>
              <w:t xml:space="preserve"> – Kelompok bekerja dengan metode Diskusi Socratic,</w:t>
            </w:r>
            <w:r>
              <w:rPr>
                <w:color w:val="000000"/>
              </w:rPr>
              <w:t xml:space="preserve"> membandingkan strategi, dan saling memberi umpan balik atas temuan.</w:t>
            </w:r>
          </w:p>
          <w:p w14:paraId="4E6585EA"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27CF2E83"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52381C86" w14:textId="77777777" w:rsidR="00914A68" w:rsidRDefault="00DD220D">
            <w:r>
              <w:rPr>
                <w:b/>
                <w:color w:val="ED7D31"/>
              </w:rPr>
              <w:t>Merefleksi</w:t>
            </w:r>
            <w:r>
              <w:rPr>
                <w:color w:val="000000"/>
              </w:rPr>
              <w:t xml:space="preserve"> – Murid memeriksa miskonsepsi “Jarak selalu sama dengan perpindahan dan kelajuan selalu sama dengan kece</w:t>
            </w:r>
            <w:r>
              <w:rPr>
                <w:color w:val="000000"/>
              </w:rPr>
              <w:t>patan.” dan memperbaikinya berdasarkan data, konsep, atau hasil penyelidikan.</w:t>
            </w:r>
          </w:p>
        </w:tc>
        <w:tc>
          <w:tcPr>
            <w:tcW w:w="1701" w:type="dxa"/>
            <w:tcMar>
              <w:top w:w="55" w:type="dxa"/>
              <w:left w:w="70" w:type="dxa"/>
              <w:bottom w:w="55" w:type="dxa"/>
              <w:right w:w="70" w:type="dxa"/>
            </w:tcMar>
            <w:vAlign w:val="center"/>
          </w:tcPr>
          <w:p w14:paraId="4DAB1EB7" w14:textId="77777777" w:rsidR="00914A68" w:rsidRDefault="00DD220D">
            <w:pPr>
              <w:jc w:val="center"/>
            </w:pPr>
            <w:r>
              <w:rPr>
                <w:color w:val="000000"/>
              </w:rPr>
              <w:lastRenderedPageBreak/>
              <w:t>100 menit</w:t>
            </w:r>
          </w:p>
        </w:tc>
      </w:tr>
      <w:tr w:rsidR="00914A68" w14:paraId="7B2ECD8D" w14:textId="77777777">
        <w:trPr>
          <w:tblCellSpacing w:w="0" w:type="dxa"/>
          <w:jc w:val="center"/>
        </w:trPr>
        <w:tc>
          <w:tcPr>
            <w:tcW w:w="1928" w:type="dxa"/>
            <w:tcMar>
              <w:top w:w="55" w:type="dxa"/>
              <w:left w:w="70" w:type="dxa"/>
              <w:bottom w:w="55" w:type="dxa"/>
              <w:right w:w="70" w:type="dxa"/>
            </w:tcMar>
            <w:vAlign w:val="center"/>
          </w:tcPr>
          <w:p w14:paraId="2562BA2E" w14:textId="77777777" w:rsidR="00914A68" w:rsidRDefault="00DD220D">
            <w:r>
              <w:rPr>
                <w:color w:val="000000"/>
              </w:rPr>
              <w:t>Penutup</w:t>
            </w:r>
          </w:p>
        </w:tc>
        <w:tc>
          <w:tcPr>
            <w:tcW w:w="6350" w:type="dxa"/>
            <w:tcMar>
              <w:top w:w="55" w:type="dxa"/>
              <w:left w:w="70" w:type="dxa"/>
              <w:bottom w:w="55" w:type="dxa"/>
              <w:right w:w="70" w:type="dxa"/>
            </w:tcMar>
          </w:tcPr>
          <w:p w14:paraId="578D338D" w14:textId="77777777" w:rsidR="00914A68" w:rsidRDefault="00DD220D">
            <w:r>
              <w:rPr>
                <w:b/>
                <w:color w:val="000000"/>
              </w:rPr>
              <w:t>Fase Case-Based Learning (CBL): keputusan dan refleksi.</w:t>
            </w:r>
          </w:p>
          <w:p w14:paraId="5EFF94F1" w14:textId="77777777" w:rsidR="00914A68" w:rsidRDefault="00DD220D">
            <w:r>
              <w:rPr>
                <w:b/>
                <w:color w:val="0070C0"/>
              </w:rPr>
              <w:t>Berkesadaran</w:t>
            </w:r>
            <w:r>
              <w:rPr>
                <w:color w:val="000000"/>
              </w:rPr>
              <w:t xml:space="preserve"> – Murid memeriksa ketercapaian tujuan dan kriteria keberhasilan secara mandiri.</w:t>
            </w:r>
          </w:p>
          <w:p w14:paraId="0E01D0E6" w14:textId="77777777" w:rsidR="00914A68" w:rsidRDefault="00DD220D">
            <w:r>
              <w:rPr>
                <w:b/>
                <w:color w:val="00A000"/>
              </w:rPr>
              <w:t>Bermakna</w:t>
            </w:r>
            <w:r>
              <w:rPr>
                <w:color w:val="000000"/>
              </w:rPr>
              <w:t xml:space="preserve"> –</w:t>
            </w:r>
            <w:r>
              <w:rPr>
                <w:color w:val="000000"/>
              </w:rPr>
              <w:t xml:space="preserve"> Murid menyebutkan manfaat konsep untuk memahami fenomena, memecahkan masalah, atau mengambil keputusan dalam kehidupan.</w:t>
            </w:r>
          </w:p>
          <w:p w14:paraId="76B7B7E1"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01163904" w14:textId="77777777" w:rsidR="00914A68" w:rsidRDefault="00DD220D">
            <w:r>
              <w:rPr>
                <w:b/>
                <w:color w:val="7030A0"/>
              </w:rPr>
              <w:t>Memahami</w:t>
            </w:r>
            <w:r>
              <w:rPr>
                <w:color w:val="000000"/>
              </w:rPr>
              <w:t xml:space="preserve"> – Murid menjelaskan kembali konsep kunci dengan bahasa sendiri.</w:t>
            </w:r>
          </w:p>
          <w:p w14:paraId="4C95EEBF" w14:textId="77777777" w:rsidR="00914A68" w:rsidRDefault="00DD220D">
            <w:r>
              <w:rPr>
                <w:b/>
                <w:color w:val="C00000"/>
              </w:rPr>
              <w:t>Mengaplikasi</w:t>
            </w:r>
            <w:r>
              <w:rPr>
                <w:color w:val="000000"/>
              </w:rPr>
              <w:t xml:space="preserve"> – Murid menyelesaikan exit ticket singkat yang setara dengan tujuan pembelajaran.</w:t>
            </w:r>
          </w:p>
          <w:p w14:paraId="2EF4FA3E" w14:textId="77777777" w:rsidR="00914A68" w:rsidRDefault="00DD220D">
            <w:r>
              <w:rPr>
                <w:b/>
                <w:color w:val="ED7D31"/>
              </w:rPr>
              <w:t>Merefleksi</w:t>
            </w:r>
            <w:r>
              <w:rPr>
                <w:color w:val="000000"/>
              </w:rPr>
              <w:t xml:space="preserve"> – Murid menulis simpulan dan menghubungkan nilai QS. Yasin [36]: 40 dengan ketelitian</w:t>
            </w:r>
            <w:r>
              <w:rPr>
                <w:color w:val="000000"/>
              </w:rPr>
              <w:t>, tanggung jawab, dan penggunaan ilmu untuk kebaikan.</w:t>
            </w:r>
          </w:p>
        </w:tc>
        <w:tc>
          <w:tcPr>
            <w:tcW w:w="1701" w:type="dxa"/>
            <w:tcMar>
              <w:top w:w="55" w:type="dxa"/>
              <w:left w:w="70" w:type="dxa"/>
              <w:bottom w:w="55" w:type="dxa"/>
              <w:right w:w="70" w:type="dxa"/>
            </w:tcMar>
            <w:vAlign w:val="center"/>
          </w:tcPr>
          <w:p w14:paraId="0730EE33"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3DC38D51"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4D908ED0" w14:textId="77777777" w:rsidR="00914A68" w:rsidRDefault="00DD220D">
            <w:pPr>
              <w:keepNext/>
              <w:spacing w:after="0" w:line="240" w:lineRule="auto"/>
              <w:jc w:val="center"/>
            </w:pPr>
            <w:r>
              <w:rPr>
                <w:b/>
              </w:rPr>
              <w:t>IV.  ASESMEN</w:t>
            </w:r>
          </w:p>
        </w:tc>
      </w:tr>
      <w:tr w:rsidR="00914A68" w14:paraId="2ACE756B"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12112868"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3747D84D"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A41D67E" w14:textId="77777777" w:rsidR="00914A68" w:rsidRDefault="00DD220D">
            <w:pPr>
              <w:keepNext/>
              <w:spacing w:after="0" w:line="240" w:lineRule="auto"/>
              <w:jc w:val="center"/>
            </w:pPr>
            <w:r>
              <w:rPr>
                <w:b/>
              </w:rPr>
              <w:t>Jawaban</w:t>
            </w:r>
          </w:p>
        </w:tc>
      </w:tr>
      <w:tr w:rsidR="00914A68" w14:paraId="6CC4A635"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4D7B54F3"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F76C845" w14:textId="77777777" w:rsidR="00914A68" w:rsidRDefault="00DD220D">
            <w:pPr>
              <w:spacing w:after="0" w:line="240" w:lineRule="auto"/>
            </w:pPr>
            <w:r>
              <w:t xml:space="preserve">1. Sebutkan pengetahuan dan keterampilan prasyarat yang sudah dipelajari pada pertemuan sebelumnya yang menurutmu paling membantu </w:t>
            </w:r>
            <w:r>
              <w:t>mempelajari posisi, jarak, perpindahan, kelajuan, dan kecepatan pada gerak satu dimensi.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AEDB84F" w14:textId="77777777" w:rsidR="00914A68" w:rsidRDefault="00DD220D">
            <w:pPr>
              <w:spacing w:after="0" w:line="240" w:lineRule="auto"/>
            </w:pPr>
            <w:r>
              <w:t>1. Jawaban memuat prasyarat yang relevan dan alasan singkat.</w:t>
            </w:r>
          </w:p>
        </w:tc>
      </w:tr>
      <w:tr w:rsidR="00914A68" w14:paraId="6351476A" w14:textId="77777777">
        <w:trPr>
          <w:tblCellSpacing w:w="0" w:type="dxa"/>
          <w:jc w:val="center"/>
        </w:trPr>
        <w:tc>
          <w:tcPr>
            <w:tcW w:w="1247" w:type="dxa"/>
            <w:vMerge/>
          </w:tcPr>
          <w:p w14:paraId="4F293497"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AD37013" w14:textId="77777777" w:rsidR="00914A68" w:rsidRDefault="00DD220D">
            <w:pPr>
              <w:spacing w:after="0" w:line="240" w:lineRule="auto"/>
            </w:pPr>
            <w:r>
              <w:t xml:space="preserve">2. Jelaskan dengan bahasa sendiri satu konsep atau besaran yang kamu kenal terkait posisi, jarak, </w:t>
            </w:r>
            <w:r>
              <w:t xml:space="preserve">perpindahan, kelajuan, </w:t>
            </w:r>
            <w:r>
              <w:lastRenderedPageBreak/>
              <w:t>dan kecepatan pada gerak satu dimensi.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C7F8656" w14:textId="77777777" w:rsidR="00914A68" w:rsidRDefault="00DD220D">
            <w:pPr>
              <w:spacing w:after="0" w:line="240" w:lineRule="auto"/>
            </w:pPr>
            <w:r>
              <w:lastRenderedPageBreak/>
              <w:t xml:space="preserve">2. Jawaban awal yang masuk akal; konsep </w:t>
            </w:r>
            <w:r>
              <w:lastRenderedPageBreak/>
              <w:t>akan diklarifikasi selama pembelajaran. Acuan: Jarak adalah panjang lintasan, sedangkan perpindahan adalah perubahan posisi yang memperhatikan arah.</w:t>
            </w:r>
          </w:p>
        </w:tc>
      </w:tr>
      <w:tr w:rsidR="00914A68" w14:paraId="09F1BA34" w14:textId="77777777">
        <w:trPr>
          <w:tblCellSpacing w:w="0" w:type="dxa"/>
          <w:jc w:val="center"/>
        </w:trPr>
        <w:tc>
          <w:tcPr>
            <w:tcW w:w="1247" w:type="dxa"/>
            <w:vMerge/>
          </w:tcPr>
          <w:p w14:paraId="402D93DC"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F8E3D68" w14:textId="77777777" w:rsidR="00914A68" w:rsidRDefault="00DD220D">
            <w:pPr>
              <w:spacing w:after="0" w:line="240" w:lineRule="auto"/>
            </w:pPr>
            <w:r>
              <w:t>3. Tanggapi pernyataan berikut: “Jarak selalu sama dengan perpindahan dan kelajuan selalu sama dengan kecepatan.”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ED69A7D" w14:textId="77777777" w:rsidR="00914A68" w:rsidRDefault="00DD220D">
            <w:pPr>
              <w:spacing w:after="0" w:line="240" w:lineRule="auto"/>
            </w:pPr>
            <w:r>
              <w:t>3. Pernyataan tidak tepat. Perbaikan mengacu pada konsep: Jarak adalah panjang lintasan, sedangkan perpindaha</w:t>
            </w:r>
            <w:r>
              <w:t>n adalah perubahan posisi yang memperhatikan arah.</w:t>
            </w:r>
          </w:p>
        </w:tc>
      </w:tr>
      <w:tr w:rsidR="00914A68" w14:paraId="1276DD12"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19811C0F"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91E23A6"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44A539F" w14:textId="77777777" w:rsidR="00914A68" w:rsidRDefault="00DD220D">
            <w:pPr>
              <w:spacing w:after="0" w:line="240" w:lineRule="auto"/>
            </w:pPr>
            <w:r>
              <w:t>Jawaban dinilai berdasarkan kesesuaian konsep, kete</w:t>
            </w:r>
            <w:r>
              <w:t>patan data/representasi/prosedur, keselamatan kerja (jika relevan), alasan berbasis bukti, dan simpulan yang menjawab TP.</w:t>
            </w:r>
          </w:p>
        </w:tc>
      </w:tr>
      <w:tr w:rsidR="00914A68" w14:paraId="4026A6DD"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750BBB00"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E11E96E" w14:textId="77777777" w:rsidR="00914A68" w:rsidRDefault="00DD220D">
            <w:pPr>
              <w:spacing w:after="0" w:line="240" w:lineRule="auto"/>
            </w:pPr>
            <w:r>
              <w:t xml:space="preserve">1. Pilihan Ganda (PG): Pernyataan yang paling tepat tentang posisi, jarak, perpindahan, kelajuan, dan kecepatan pada gerak </w:t>
            </w:r>
            <w:r>
              <w:t>satu dimensi adalah ...</w:t>
            </w:r>
            <w:r>
              <w:br/>
              <w:t>A. Jarak adalah panjang lintasan, sedangkan perpindahan adalah perubahan posisi yang memperhatikan arah.</w:t>
            </w:r>
            <w:r>
              <w:br/>
              <w:t>B. Jarak selalu sama dengan perpindahan dan kelajuan selalu sama dengan kecepatan.</w:t>
            </w:r>
            <w:r>
              <w:br/>
              <w:t>C. Data dan satuan tidak diperlukan dalam an</w:t>
            </w:r>
            <w:r>
              <w:t>alisis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03519AB" w14:textId="77777777" w:rsidR="00914A68" w:rsidRDefault="00DD220D">
            <w:pPr>
              <w:spacing w:after="0" w:line="240" w:lineRule="auto"/>
            </w:pPr>
            <w:r>
              <w:t>1. A</w:t>
            </w:r>
          </w:p>
        </w:tc>
      </w:tr>
      <w:tr w:rsidR="00914A68" w14:paraId="3618FEA6" w14:textId="77777777">
        <w:trPr>
          <w:tblCellSpacing w:w="0" w:type="dxa"/>
          <w:jc w:val="center"/>
        </w:trPr>
        <w:tc>
          <w:tcPr>
            <w:tcW w:w="1247" w:type="dxa"/>
            <w:vMerge/>
          </w:tcPr>
          <w:p w14:paraId="25DC3BF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CF41CE3" w14:textId="77777777" w:rsidR="00914A68" w:rsidRDefault="00DD220D">
            <w:pPr>
              <w:spacing w:after="0" w:line="240" w:lineRule="auto"/>
            </w:pPr>
            <w:r>
              <w:t xml:space="preserve">2. PGK/PGMA: Pilih semua pernyataan yang benar untuk menganalisis posisi, jarak, </w:t>
            </w:r>
            <w:r>
              <w:t>perpindahan, kelajuan, dan kecepatan pada gerak satu dimensi.</w:t>
            </w:r>
            <w:r>
              <w:br/>
              <w:t>A. Kesimpulan perlu didukung data, konsep, atau bukti yang relevan.</w:t>
            </w:r>
            <w:r>
              <w:br/>
              <w:t>B. Satuan, arah, atau variabel dapat diabaikan walaupun memengaruhi hasil.</w:t>
            </w:r>
            <w:r>
              <w:br/>
              <w:t xml:space="preserve">C. Konsep dapat diterapkan pada konteks nyata yang </w:t>
            </w:r>
            <w:r>
              <w:t>sesuai.</w:t>
            </w:r>
            <w:r>
              <w:br/>
            </w:r>
            <w:r>
              <w:lastRenderedPageBreak/>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C04FADF" w14:textId="77777777" w:rsidR="00914A68" w:rsidRDefault="00DD220D">
            <w:pPr>
              <w:spacing w:after="0" w:line="240" w:lineRule="auto"/>
            </w:pPr>
            <w:r>
              <w:lastRenderedPageBreak/>
              <w:t>2. A, C, D</w:t>
            </w:r>
          </w:p>
        </w:tc>
      </w:tr>
      <w:tr w:rsidR="00914A68" w14:paraId="3E57B03B" w14:textId="77777777">
        <w:trPr>
          <w:tblCellSpacing w:w="0" w:type="dxa"/>
          <w:jc w:val="center"/>
        </w:trPr>
        <w:tc>
          <w:tcPr>
            <w:tcW w:w="1247" w:type="dxa"/>
            <w:vMerge/>
          </w:tcPr>
          <w:p w14:paraId="77EE04A3"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134D55C" w14:textId="77777777" w:rsidR="00914A68" w:rsidRDefault="00DD220D">
            <w:pPr>
              <w:spacing w:after="0" w:line="240" w:lineRule="auto"/>
            </w:pPr>
            <w:r>
              <w:t>3. Pilihan Ganda Kompleks Kategori: Tentukan Benar/Salah.</w:t>
            </w:r>
            <w:r>
              <w:br/>
              <w:t xml:space="preserve">1) Jarak adalah panjang lintasan, sedangkan perpindahan </w:t>
            </w:r>
            <w:r>
              <w:t>adalah perubahan posisi yang memperhatikan arah.</w:t>
            </w:r>
            <w:r>
              <w:br/>
              <w:t>2) Jarak selalu sama dengan perpindahan dan kelajuan selalu sama dengan kecepatan.</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2E9CC83" w14:textId="77777777" w:rsidR="00914A68" w:rsidRDefault="00DD220D">
            <w:pPr>
              <w:spacing w:after="0" w:line="240" w:lineRule="auto"/>
            </w:pPr>
            <w:r>
              <w:t>3. Benar; Salah; Benar</w:t>
            </w:r>
          </w:p>
        </w:tc>
      </w:tr>
      <w:tr w:rsidR="00914A68" w14:paraId="431697AA" w14:textId="77777777">
        <w:trPr>
          <w:tblCellSpacing w:w="0" w:type="dxa"/>
          <w:jc w:val="center"/>
        </w:trPr>
        <w:tc>
          <w:tcPr>
            <w:tcW w:w="1247" w:type="dxa"/>
            <w:vMerge/>
          </w:tcPr>
          <w:p w14:paraId="4510A94A"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B3B5E44" w14:textId="77777777" w:rsidR="00914A68" w:rsidRDefault="00DD220D">
            <w:pPr>
              <w:spacing w:after="0" w:line="240" w:lineRule="auto"/>
            </w:pPr>
            <w:r>
              <w:t>4. Isian: Sebutkan satu kat</w:t>
            </w:r>
            <w:r>
              <w: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F9C1D23" w14:textId="77777777" w:rsidR="00914A68" w:rsidRDefault="00DD220D">
            <w:pPr>
              <w:spacing w:after="0" w:line="240" w:lineRule="auto"/>
            </w:pPr>
            <w:r>
              <w:t>4. Jawaban contoh: posisi; arti disesuaikan konsep pada bahan bacaan.</w:t>
            </w:r>
          </w:p>
        </w:tc>
      </w:tr>
      <w:tr w:rsidR="00914A68" w14:paraId="5E9F48EB" w14:textId="77777777">
        <w:trPr>
          <w:tblCellSpacing w:w="0" w:type="dxa"/>
          <w:jc w:val="center"/>
        </w:trPr>
        <w:tc>
          <w:tcPr>
            <w:tcW w:w="1247" w:type="dxa"/>
            <w:vMerge/>
          </w:tcPr>
          <w:p w14:paraId="54C5275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A82A1CD" w14:textId="77777777" w:rsidR="00914A68" w:rsidRDefault="00DD220D">
            <w:pPr>
              <w:spacing w:after="0" w:line="240" w:lineRule="auto"/>
            </w:pPr>
            <w:r>
              <w:t>5. Uraian: Analisis konteks berikut: Seorang siswa berjalan dari gerbang ke kelas lalu kembali sebagian lintasan. Muri</w:t>
            </w:r>
            <w:r>
              <w:t>d membandingkan posisi, jarak, perpindahan, kelajuan, dan kecepatan rata-rata.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085F89B" w14:textId="77777777" w:rsidR="00914A68" w:rsidRDefault="00DD220D">
            <w:pPr>
              <w:spacing w:after="0" w:line="240" w:lineRule="auto"/>
            </w:pPr>
            <w:r>
              <w:t>5. Jawaban memuat konsep yang tepat, bukti/data relevan, analisi</w:t>
            </w:r>
            <w:r>
              <w:t>s logis, pertimbangan asumsi/keterbatasan, dan simpulan yang menjawab TP.</w:t>
            </w:r>
          </w:p>
        </w:tc>
      </w:tr>
    </w:tbl>
    <w:p w14:paraId="1FBD4DE5"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46FE66B9" w14:textId="77777777">
        <w:trPr>
          <w:jc w:val="center"/>
        </w:trPr>
        <w:tc>
          <w:tcPr>
            <w:tcW w:w="4989" w:type="dxa"/>
            <w:tcMar>
              <w:top w:w="40" w:type="dxa"/>
              <w:left w:w="60" w:type="dxa"/>
              <w:bottom w:w="40" w:type="dxa"/>
              <w:right w:w="60" w:type="dxa"/>
            </w:tcMar>
          </w:tcPr>
          <w:p w14:paraId="3C61FA98" w14:textId="77777777" w:rsidR="00914A68" w:rsidRDefault="00DD220D">
            <w:pPr>
              <w:spacing w:after="0" w:line="240" w:lineRule="auto"/>
              <w:jc w:val="center"/>
            </w:pPr>
            <w:r>
              <w:rPr>
                <w:color w:val="000000"/>
              </w:rPr>
              <w:t>Mengetahui,</w:t>
            </w:r>
          </w:p>
          <w:p w14:paraId="15D78019" w14:textId="77777777" w:rsidR="00914A68" w:rsidRDefault="00DD220D">
            <w:pPr>
              <w:spacing w:after="0" w:line="240" w:lineRule="auto"/>
              <w:jc w:val="center"/>
            </w:pPr>
            <w:r>
              <w:rPr>
                <w:color w:val="000000"/>
              </w:rPr>
              <w:t>Kepala Sekolah</w:t>
            </w:r>
          </w:p>
          <w:p w14:paraId="075A019F" w14:textId="77777777" w:rsidR="00914A68" w:rsidRDefault="00914A68">
            <w:pPr>
              <w:spacing w:after="0" w:line="240" w:lineRule="auto"/>
              <w:jc w:val="center"/>
            </w:pPr>
          </w:p>
          <w:p w14:paraId="22FCEFA1" w14:textId="77777777" w:rsidR="00914A68" w:rsidRDefault="00914A68">
            <w:pPr>
              <w:spacing w:after="0" w:line="240" w:lineRule="auto"/>
              <w:jc w:val="center"/>
            </w:pPr>
          </w:p>
          <w:p w14:paraId="5C81B62C" w14:textId="77777777" w:rsidR="00914A68" w:rsidRDefault="00DD220D">
            <w:pPr>
              <w:spacing w:after="0" w:line="240" w:lineRule="auto"/>
              <w:jc w:val="center"/>
            </w:pPr>
            <w:r>
              <w:rPr>
                <w:b/>
                <w:color w:val="000000"/>
              </w:rPr>
              <w:t>Yusra Edy, S.E</w:t>
            </w:r>
          </w:p>
          <w:p w14:paraId="7736A925"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0703F79E" w14:textId="77777777" w:rsidR="00914A68" w:rsidRDefault="00DD220D">
            <w:pPr>
              <w:spacing w:after="0" w:line="240" w:lineRule="auto"/>
              <w:jc w:val="center"/>
            </w:pPr>
            <w:r>
              <w:rPr>
                <w:color w:val="000000"/>
              </w:rPr>
              <w:t>Aceh Tengah, 27 Juli 2026</w:t>
            </w:r>
          </w:p>
          <w:p w14:paraId="3E3F0F96" w14:textId="77777777" w:rsidR="00914A68" w:rsidRDefault="00DD220D">
            <w:pPr>
              <w:spacing w:after="0" w:line="240" w:lineRule="auto"/>
              <w:jc w:val="center"/>
            </w:pPr>
            <w:r>
              <w:rPr>
                <w:color w:val="000000"/>
              </w:rPr>
              <w:t>Guru Mata Pelajaran</w:t>
            </w:r>
          </w:p>
          <w:p w14:paraId="1445C742" w14:textId="77777777" w:rsidR="00914A68" w:rsidRDefault="00914A68">
            <w:pPr>
              <w:spacing w:after="0" w:line="240" w:lineRule="auto"/>
              <w:jc w:val="center"/>
            </w:pPr>
          </w:p>
          <w:p w14:paraId="53F9F9AE" w14:textId="77777777" w:rsidR="00914A68" w:rsidRDefault="00914A68">
            <w:pPr>
              <w:spacing w:after="0" w:line="240" w:lineRule="auto"/>
              <w:jc w:val="center"/>
            </w:pPr>
          </w:p>
          <w:p w14:paraId="37EC65B9" w14:textId="77777777" w:rsidR="00914A68" w:rsidRDefault="00DD220D">
            <w:pPr>
              <w:spacing w:after="0" w:line="240" w:lineRule="auto"/>
              <w:jc w:val="center"/>
            </w:pPr>
            <w:r>
              <w:rPr>
                <w:b/>
                <w:color w:val="000000"/>
              </w:rPr>
              <w:t>Dian Alfia Gauondari, S.Pd</w:t>
            </w:r>
          </w:p>
          <w:p w14:paraId="03073810" w14:textId="77777777" w:rsidR="00914A68" w:rsidRDefault="00DD220D">
            <w:pPr>
              <w:spacing w:after="0" w:line="240" w:lineRule="auto"/>
              <w:jc w:val="center"/>
            </w:pPr>
            <w:r>
              <w:rPr>
                <w:color w:val="000000"/>
              </w:rPr>
              <w:t xml:space="preserve">NIP. </w:t>
            </w:r>
            <w:r>
              <w:rPr>
                <w:color w:val="000000"/>
              </w:rPr>
              <w:t>198609082009042004</w:t>
            </w:r>
          </w:p>
        </w:tc>
      </w:tr>
    </w:tbl>
    <w:p w14:paraId="28B7A7CB" w14:textId="77777777" w:rsidR="00914A68" w:rsidRDefault="00DD220D">
      <w:r>
        <w:br w:type="page"/>
      </w:r>
    </w:p>
    <w:p w14:paraId="28ACE666" w14:textId="77777777" w:rsidR="00914A68" w:rsidRDefault="00DD220D">
      <w:pPr>
        <w:spacing w:after="20" w:line="240" w:lineRule="auto"/>
        <w:jc w:val="center"/>
      </w:pPr>
      <w:r>
        <w:rPr>
          <w:b/>
          <w:color w:val="000000"/>
          <w:sz w:val="24"/>
        </w:rPr>
        <w:lastRenderedPageBreak/>
        <w:t>RENCANA PEMBELAJARAN MENDALAM (RPM)</w:t>
      </w:r>
    </w:p>
    <w:p w14:paraId="0C0F8DC1" w14:textId="77777777" w:rsidR="00914A68" w:rsidRDefault="00DD220D">
      <w:pPr>
        <w:spacing w:after="20" w:line="240" w:lineRule="auto"/>
        <w:jc w:val="center"/>
      </w:pPr>
      <w:r>
        <w:rPr>
          <w:b/>
          <w:color w:val="000000"/>
        </w:rPr>
        <w:t>DEEP LEARNING</w:t>
      </w:r>
    </w:p>
    <w:p w14:paraId="4BBDEF84" w14:textId="388DF766" w:rsidR="00914A68" w:rsidRDefault="00DD220D">
      <w:pPr>
        <w:spacing w:after="80" w:line="240" w:lineRule="auto"/>
        <w:jc w:val="center"/>
      </w:pPr>
      <w:proofErr w:type="spellStart"/>
      <w:r>
        <w:rPr>
          <w:b/>
          <w:color w:val="0070C0"/>
          <w:sz w:val="20"/>
        </w:rPr>
        <w:t>Minggu</w:t>
      </w:r>
      <w:proofErr w:type="spellEnd"/>
      <w:r>
        <w:rPr>
          <w:b/>
          <w:color w:val="0070C0"/>
          <w:sz w:val="20"/>
        </w:rPr>
        <w:t xml:space="preserve"> 9</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529EA8F9"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509A82F4" w14:textId="77777777" w:rsidR="00914A68" w:rsidRDefault="00DD220D">
            <w:r>
              <w:rPr>
                <w:b/>
                <w:color w:val="000000"/>
              </w:rPr>
              <w:t>I.  IDENTIFIKASI</w:t>
            </w:r>
          </w:p>
        </w:tc>
      </w:tr>
      <w:tr w:rsidR="00914A68" w14:paraId="782A93A1" w14:textId="77777777">
        <w:trPr>
          <w:tblCellSpacing w:w="0" w:type="dxa"/>
          <w:jc w:val="center"/>
        </w:trPr>
        <w:tc>
          <w:tcPr>
            <w:tcW w:w="1928" w:type="dxa"/>
            <w:tcMar>
              <w:top w:w="55" w:type="dxa"/>
              <w:left w:w="70" w:type="dxa"/>
              <w:bottom w:w="55" w:type="dxa"/>
              <w:right w:w="70" w:type="dxa"/>
            </w:tcMar>
            <w:vAlign w:val="center"/>
          </w:tcPr>
          <w:p w14:paraId="2BC54C99"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59963D56" w14:textId="77777777">
              <w:trPr>
                <w:jc w:val="center"/>
              </w:trPr>
              <w:tc>
                <w:tcPr>
                  <w:tcW w:w="2296" w:type="dxa"/>
                  <w:tcMar>
                    <w:top w:w="15" w:type="dxa"/>
                    <w:left w:w="15" w:type="dxa"/>
                    <w:bottom w:w="15" w:type="dxa"/>
                    <w:right w:w="15" w:type="dxa"/>
                  </w:tcMar>
                  <w:vAlign w:val="center"/>
                </w:tcPr>
                <w:p w14:paraId="4B1851E3"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7F0A562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A988E41" w14:textId="77777777" w:rsidR="00914A68" w:rsidRDefault="00DD220D">
                  <w:pPr>
                    <w:spacing w:after="0" w:line="240" w:lineRule="auto"/>
                  </w:pPr>
                  <w:r>
                    <w:t>Dian Alfia Gauondari, S.Pd</w:t>
                  </w:r>
                </w:p>
              </w:tc>
            </w:tr>
            <w:tr w:rsidR="00914A68" w14:paraId="75EE507F" w14:textId="77777777">
              <w:trPr>
                <w:jc w:val="center"/>
              </w:trPr>
              <w:tc>
                <w:tcPr>
                  <w:tcW w:w="2296" w:type="dxa"/>
                  <w:tcMar>
                    <w:top w:w="15" w:type="dxa"/>
                    <w:left w:w="15" w:type="dxa"/>
                    <w:bottom w:w="15" w:type="dxa"/>
                    <w:right w:w="15" w:type="dxa"/>
                  </w:tcMar>
                  <w:vAlign w:val="center"/>
                </w:tcPr>
                <w:p w14:paraId="73BBF164"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0C2891C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B6D29EE" w14:textId="77777777" w:rsidR="00914A68" w:rsidRDefault="00DD220D">
                  <w:pPr>
                    <w:spacing w:after="0" w:line="240" w:lineRule="auto"/>
                  </w:pPr>
                  <w:r>
                    <w:t>SMAN 15 Takengon Binaan Nenggeri Antara</w:t>
                  </w:r>
                </w:p>
              </w:tc>
            </w:tr>
            <w:tr w:rsidR="00914A68" w14:paraId="38C63477" w14:textId="77777777">
              <w:trPr>
                <w:jc w:val="center"/>
              </w:trPr>
              <w:tc>
                <w:tcPr>
                  <w:tcW w:w="2296" w:type="dxa"/>
                  <w:tcMar>
                    <w:top w:w="15" w:type="dxa"/>
                    <w:left w:w="15" w:type="dxa"/>
                    <w:bottom w:w="15" w:type="dxa"/>
                    <w:right w:w="15" w:type="dxa"/>
                  </w:tcMar>
                  <w:vAlign w:val="center"/>
                </w:tcPr>
                <w:p w14:paraId="52930B73"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6E2B2998"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8E79EDD" w14:textId="77777777" w:rsidR="00914A68" w:rsidRDefault="00DD220D">
                  <w:pPr>
                    <w:spacing w:after="0" w:line="240" w:lineRule="auto"/>
                  </w:pPr>
                  <w:r>
                    <w:t>Fisika</w:t>
                  </w:r>
                </w:p>
              </w:tc>
            </w:tr>
            <w:tr w:rsidR="00914A68" w14:paraId="38D245A9" w14:textId="77777777">
              <w:trPr>
                <w:jc w:val="center"/>
              </w:trPr>
              <w:tc>
                <w:tcPr>
                  <w:tcW w:w="2296" w:type="dxa"/>
                  <w:tcMar>
                    <w:top w:w="15" w:type="dxa"/>
                    <w:left w:w="15" w:type="dxa"/>
                    <w:bottom w:w="15" w:type="dxa"/>
                    <w:right w:w="15" w:type="dxa"/>
                  </w:tcMar>
                  <w:vAlign w:val="center"/>
                </w:tcPr>
                <w:p w14:paraId="26D78B34"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360418CB"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637E17C" w14:textId="77777777" w:rsidR="00914A68" w:rsidRDefault="00DD220D">
                  <w:pPr>
                    <w:spacing w:after="0" w:line="240" w:lineRule="auto"/>
                  </w:pPr>
                  <w:r>
                    <w:t>E/X</w:t>
                  </w:r>
                </w:p>
              </w:tc>
            </w:tr>
            <w:tr w:rsidR="00914A68" w14:paraId="3196BEE7" w14:textId="77777777">
              <w:trPr>
                <w:jc w:val="center"/>
              </w:trPr>
              <w:tc>
                <w:tcPr>
                  <w:tcW w:w="2296" w:type="dxa"/>
                  <w:tcMar>
                    <w:top w:w="15" w:type="dxa"/>
                    <w:left w:w="15" w:type="dxa"/>
                    <w:bottom w:w="15" w:type="dxa"/>
                    <w:right w:w="15" w:type="dxa"/>
                  </w:tcMar>
                  <w:vAlign w:val="center"/>
                </w:tcPr>
                <w:p w14:paraId="75C748A5"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793AE37D"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33634DC" w14:textId="77777777" w:rsidR="00914A68" w:rsidRDefault="00DD220D">
                  <w:pPr>
                    <w:spacing w:after="0" w:line="240" w:lineRule="auto"/>
                  </w:pPr>
                  <w:r>
                    <w:t>Gerak lurus beraturan dan grafik posisi-waktu serta kecepatan-waktu</w:t>
                  </w:r>
                </w:p>
              </w:tc>
            </w:tr>
            <w:tr w:rsidR="00914A68" w14:paraId="4A09AACA" w14:textId="77777777">
              <w:trPr>
                <w:jc w:val="center"/>
              </w:trPr>
              <w:tc>
                <w:tcPr>
                  <w:tcW w:w="2296" w:type="dxa"/>
                  <w:tcMar>
                    <w:top w:w="15" w:type="dxa"/>
                    <w:left w:w="15" w:type="dxa"/>
                    <w:bottom w:w="15" w:type="dxa"/>
                    <w:right w:w="15" w:type="dxa"/>
                  </w:tcMar>
                  <w:vAlign w:val="center"/>
                </w:tcPr>
                <w:p w14:paraId="7F267BBB"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0265B0A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2365939" w14:textId="77777777" w:rsidR="00914A68" w:rsidRDefault="00DD220D">
                  <w:pPr>
                    <w:spacing w:after="0" w:line="240" w:lineRule="auto"/>
                  </w:pPr>
                  <w:r>
                    <w:t>3 JP (135 menit)</w:t>
                  </w:r>
                </w:p>
              </w:tc>
            </w:tr>
          </w:tbl>
          <w:p w14:paraId="6FE9D202" w14:textId="77777777" w:rsidR="00914A68" w:rsidRDefault="00914A68"/>
        </w:tc>
      </w:tr>
      <w:tr w:rsidR="00914A68" w14:paraId="60419F16" w14:textId="77777777">
        <w:trPr>
          <w:tblCellSpacing w:w="0" w:type="dxa"/>
          <w:jc w:val="center"/>
        </w:trPr>
        <w:tc>
          <w:tcPr>
            <w:tcW w:w="1928" w:type="dxa"/>
            <w:tcMar>
              <w:top w:w="55" w:type="dxa"/>
              <w:left w:w="70" w:type="dxa"/>
              <w:bottom w:w="55" w:type="dxa"/>
              <w:right w:w="70" w:type="dxa"/>
            </w:tcMar>
            <w:vAlign w:val="center"/>
          </w:tcPr>
          <w:p w14:paraId="146E7FE7"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6E2D707F" w14:textId="77777777" w:rsidR="00914A68" w:rsidRDefault="00DD220D">
            <w:r>
              <w:rPr>
                <w:color w:val="000000"/>
              </w:rPr>
              <w:t xml:space="preserve">Murid sudah mampu menganalisis posisi, jarak, perpindahan, kelajuan, dan </w:t>
            </w:r>
            <w:r>
              <w:rPr>
                <w:color w:val="000000"/>
              </w:rPr>
              <w:t>kecepatan melalui berbagai representasi gerak, tetapi masih perlu penguatan untuk gerak lurus beraturan dan grafik posisi-waktu serta kecepatan-waktu agar tujuan pembelajaran pada pertemuan ini tercapai secara tepat.</w:t>
            </w:r>
          </w:p>
        </w:tc>
      </w:tr>
      <w:tr w:rsidR="00914A68" w14:paraId="149DCA7D" w14:textId="77777777">
        <w:trPr>
          <w:tblCellSpacing w:w="0" w:type="dxa"/>
          <w:jc w:val="center"/>
        </w:trPr>
        <w:tc>
          <w:tcPr>
            <w:tcW w:w="1928" w:type="dxa"/>
            <w:tcMar>
              <w:top w:w="55" w:type="dxa"/>
              <w:left w:w="70" w:type="dxa"/>
              <w:bottom w:w="55" w:type="dxa"/>
              <w:right w:w="70" w:type="dxa"/>
            </w:tcMar>
            <w:vAlign w:val="center"/>
          </w:tcPr>
          <w:p w14:paraId="5080FF02"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7FC3DEC4" w14:textId="77777777" w:rsidR="00914A68" w:rsidRDefault="00DD220D">
            <w:r>
              <w:rPr>
                <w:color w:val="000000"/>
              </w:rPr>
              <w:t>• Faktu</w:t>
            </w:r>
            <w:r>
              <w:rPr>
                <w:color w:val="000000"/>
              </w:rPr>
              <w:t>al: istilah, simbol, alat/data, satuan, dan informasi penting pada topik gerak lurus beraturan dan grafik posisi-waktu serta kecepatan-waktu.</w:t>
            </w:r>
          </w:p>
          <w:p w14:paraId="18460CC0" w14:textId="77777777" w:rsidR="00914A68" w:rsidRDefault="00DD220D">
            <w:r>
              <w:rPr>
                <w:color w:val="000000"/>
              </w:rPr>
              <w:t>• Konseptual: Gerak lurus beraturan memiliki kecepatan tetap. Grafik posisi-waktu berbentuk garis lurus dengan gra</w:t>
            </w:r>
            <w:r>
              <w:rPr>
                <w:color w:val="000000"/>
              </w:rPr>
              <w:t>dien menyatakan kecepatan, sedangkan grafik kecepatan-waktu berbentuk garis horizontal.</w:t>
            </w:r>
          </w:p>
          <w:p w14:paraId="5263EBDA" w14:textId="77777777" w:rsidR="00914A68" w:rsidRDefault="00DD220D">
            <w:r>
              <w:rPr>
                <w:color w:val="000000"/>
              </w:rPr>
              <w:t>• Prosedural: murid mengikuti langkah analisis/penyelidikan yang sesuai, menggunakan representasi, data, atau perhitungan, lalu mengomunikasikan hasil.</w:t>
            </w:r>
          </w:p>
          <w:p w14:paraId="5E5BFCAF" w14:textId="77777777" w:rsidR="00914A68" w:rsidRDefault="00DD220D">
            <w:r>
              <w:rPr>
                <w:color w:val="000000"/>
              </w:rPr>
              <w:t xml:space="preserve">• </w:t>
            </w:r>
            <w:r>
              <w:rPr>
                <w:color w:val="000000"/>
              </w:rPr>
              <w:t>Metakognitif: murid memeriksa asumsi, ketelitian, sumber kesalahan, keterbatasan model, dan alasan yang mendukung simpulan.</w:t>
            </w:r>
          </w:p>
          <w:p w14:paraId="09F9B466" w14:textId="77777777" w:rsidR="00914A68" w:rsidRDefault="00DD220D">
            <w:r>
              <w:rPr>
                <w:color w:val="000000"/>
              </w:rPr>
              <w:t>• Tingkat abstraksi &amp; miskonsepsi: konsep berpindah dari fenomena nyata ke representasi/grafik/model; waspadai anggapan “Pada GLB po</w:t>
            </w:r>
            <w:r>
              <w:rPr>
                <w:color w:val="000000"/>
              </w:rPr>
              <w:t>sisi benda tidak berubah karena kecepatannya tetap.”</w:t>
            </w:r>
          </w:p>
          <w:p w14:paraId="4B8A52F8" w14:textId="77777777" w:rsidR="00914A68" w:rsidRDefault="00DD220D">
            <w:r>
              <w:rPr>
                <w:color w:val="000000"/>
              </w:rPr>
              <w:t>• Strategi &amp; asesmen: Problem-Based Learning (PBL) dengan metode Simulasi interaktif; diagnostik melalui pertanyaan awal, formatif melalui LKM/observasi, dan sumatif melalui soal beragam bentuk.</w:t>
            </w:r>
          </w:p>
        </w:tc>
      </w:tr>
      <w:tr w:rsidR="00914A68" w14:paraId="7BC11991" w14:textId="77777777">
        <w:trPr>
          <w:tblCellSpacing w:w="0" w:type="dxa"/>
          <w:jc w:val="center"/>
        </w:trPr>
        <w:tc>
          <w:tcPr>
            <w:tcW w:w="1928" w:type="dxa"/>
            <w:tcMar>
              <w:top w:w="55" w:type="dxa"/>
              <w:left w:w="70" w:type="dxa"/>
              <w:bottom w:w="55" w:type="dxa"/>
              <w:right w:w="70" w:type="dxa"/>
            </w:tcMar>
            <w:vAlign w:val="center"/>
          </w:tcPr>
          <w:p w14:paraId="046DE173"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066EA98F" w14:textId="77777777" w:rsidR="00914A68" w:rsidRDefault="00DD220D">
            <w:r>
              <w:rPr>
                <w:color w:val="000000"/>
              </w:rPr>
              <w:t>• Penalaran Kritis</w:t>
            </w:r>
          </w:p>
          <w:p w14:paraId="5E6B8FF0" w14:textId="77777777" w:rsidR="00914A68" w:rsidRDefault="00DD220D">
            <w:r>
              <w:rPr>
                <w:color w:val="000000"/>
              </w:rPr>
              <w:t>• Kemandirian</w:t>
            </w:r>
          </w:p>
          <w:p w14:paraId="5F7DE4D8" w14:textId="77777777" w:rsidR="00914A68" w:rsidRDefault="00DD220D">
            <w:r>
              <w:rPr>
                <w:color w:val="000000"/>
              </w:rPr>
              <w:t>• Komunikasi</w:t>
            </w:r>
          </w:p>
        </w:tc>
      </w:tr>
      <w:tr w:rsidR="00914A68" w14:paraId="7F1DC09F"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9FECD7B" w14:textId="77777777" w:rsidR="00914A68" w:rsidRDefault="00DD220D">
            <w:r>
              <w:rPr>
                <w:b/>
                <w:color w:val="000000"/>
              </w:rPr>
              <w:t>II.  DESAIN PEMBELAJARAN</w:t>
            </w:r>
          </w:p>
        </w:tc>
      </w:tr>
      <w:tr w:rsidR="00914A68" w14:paraId="32D6B087" w14:textId="77777777">
        <w:trPr>
          <w:tblCellSpacing w:w="0" w:type="dxa"/>
          <w:jc w:val="center"/>
        </w:trPr>
        <w:tc>
          <w:tcPr>
            <w:tcW w:w="1928" w:type="dxa"/>
            <w:tcMar>
              <w:top w:w="55" w:type="dxa"/>
              <w:left w:w="70" w:type="dxa"/>
              <w:bottom w:w="55" w:type="dxa"/>
              <w:right w:w="70" w:type="dxa"/>
            </w:tcMar>
            <w:vAlign w:val="center"/>
          </w:tcPr>
          <w:p w14:paraId="337384E8"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71BE768B" w14:textId="77777777" w:rsidR="00914A68" w:rsidRDefault="00DD220D">
            <w:r>
              <w:rPr>
                <w:color w:val="000000"/>
              </w:rPr>
              <w:t>Murid mampu menerapkan konsep gerak lurus beraturan untuk menafsirkan grafik dan menyelesaikan masalah kontekstual.</w:t>
            </w:r>
          </w:p>
        </w:tc>
      </w:tr>
      <w:tr w:rsidR="00914A68" w14:paraId="4DD6AB5E" w14:textId="77777777">
        <w:trPr>
          <w:tblCellSpacing w:w="0" w:type="dxa"/>
          <w:jc w:val="center"/>
        </w:trPr>
        <w:tc>
          <w:tcPr>
            <w:tcW w:w="1928" w:type="dxa"/>
            <w:tcMar>
              <w:top w:w="55" w:type="dxa"/>
              <w:left w:w="70" w:type="dxa"/>
              <w:bottom w:w="55" w:type="dxa"/>
              <w:right w:w="70" w:type="dxa"/>
            </w:tcMar>
            <w:vAlign w:val="center"/>
          </w:tcPr>
          <w:p w14:paraId="713EF299"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16EDC355" w14:textId="77777777" w:rsidR="00914A68" w:rsidRDefault="00DD220D">
            <w:pPr>
              <w:spacing w:after="40"/>
            </w:pPr>
            <w:r>
              <w:rPr>
                <w:rFonts w:cs="Comic Sans MS"/>
                <w:b/>
              </w:rPr>
              <w:t xml:space="preserve">QS. </w:t>
            </w:r>
            <w:r>
              <w:rPr>
                <w:rFonts w:cs="Comic Sans MS"/>
                <w:b/>
              </w:rPr>
              <w:t>Yasin [36]: 38</w:t>
            </w:r>
          </w:p>
          <w:p w14:paraId="3A6B4F26" w14:textId="77777777" w:rsidR="00914A68" w:rsidRDefault="00DD220D">
            <w:pPr>
              <w:bidi/>
              <w:spacing w:before="160" w:after="100" w:line="293" w:lineRule="auto"/>
              <w:jc w:val="right"/>
            </w:pPr>
            <w:r>
              <w:rPr>
                <w:rFonts w:ascii="Amiri" w:eastAsia="Amiri" w:hAnsi="Amiri" w:cs="Amiri"/>
                <w:sz w:val="36"/>
              </w:rPr>
              <w:t>وَالشَّمْسُ</w:t>
            </w:r>
            <w:r>
              <w:rPr>
                <w:rFonts w:ascii="Amiri" w:eastAsia="Amiri" w:hAnsi="Amiri" w:cs="Amiri"/>
                <w:sz w:val="36"/>
              </w:rPr>
              <w:t xml:space="preserve"> </w:t>
            </w:r>
            <w:r>
              <w:rPr>
                <w:rFonts w:ascii="Amiri" w:eastAsia="Amiri" w:hAnsi="Amiri" w:cs="Amiri"/>
                <w:sz w:val="36"/>
              </w:rPr>
              <w:t>تَجْرِيْ</w:t>
            </w:r>
            <w:r>
              <w:rPr>
                <w:rFonts w:ascii="Amiri" w:eastAsia="Amiri" w:hAnsi="Amiri" w:cs="Amiri"/>
                <w:sz w:val="36"/>
              </w:rPr>
              <w:t xml:space="preserve"> </w:t>
            </w:r>
            <w:r>
              <w:rPr>
                <w:rFonts w:ascii="Amiri" w:eastAsia="Amiri" w:hAnsi="Amiri" w:cs="Amiri"/>
                <w:sz w:val="36"/>
              </w:rPr>
              <w:t>لِمُسْتَقَرٍّ</w:t>
            </w:r>
            <w:r>
              <w:rPr>
                <w:rFonts w:ascii="Amiri" w:eastAsia="Amiri" w:hAnsi="Amiri" w:cs="Amiri"/>
                <w:sz w:val="36"/>
              </w:rPr>
              <w:t xml:space="preserve"> </w:t>
            </w:r>
            <w:r>
              <w:rPr>
                <w:rFonts w:ascii="Amiri" w:eastAsia="Amiri" w:hAnsi="Amiri" w:cs="Amiri"/>
                <w:sz w:val="36"/>
              </w:rPr>
              <w:t>لَّهَا</w:t>
            </w:r>
            <w:r>
              <w:rPr>
                <w:rFonts w:ascii="Amiri" w:eastAsia="Amiri" w:hAnsi="Amiri" w:cs="Amiri"/>
                <w:sz w:val="36"/>
              </w:rPr>
              <w:t xml:space="preserve"> </w:t>
            </w:r>
            <w:r>
              <w:rPr>
                <w:rFonts w:ascii="Amiri" w:eastAsia="Amiri" w:hAnsi="Amiri" w:cs="Amiri"/>
                <w:sz w:val="36"/>
              </w:rPr>
              <w:t>ۗذٰلِكَ</w:t>
            </w:r>
            <w:r>
              <w:rPr>
                <w:rFonts w:ascii="Amiri" w:eastAsia="Amiri" w:hAnsi="Amiri" w:cs="Amiri"/>
                <w:sz w:val="36"/>
              </w:rPr>
              <w:t xml:space="preserve"> </w:t>
            </w:r>
            <w:r>
              <w:rPr>
                <w:rFonts w:ascii="Amiri" w:eastAsia="Amiri" w:hAnsi="Amiri" w:cs="Amiri"/>
                <w:sz w:val="36"/>
              </w:rPr>
              <w:t>تَقْدِيْرُ</w:t>
            </w:r>
            <w:r>
              <w:rPr>
                <w:rFonts w:ascii="Amiri" w:eastAsia="Amiri" w:hAnsi="Amiri" w:cs="Amiri"/>
                <w:sz w:val="36"/>
              </w:rPr>
              <w:t xml:space="preserve"> </w:t>
            </w:r>
            <w:r>
              <w:rPr>
                <w:rFonts w:ascii="Amiri" w:eastAsia="Amiri" w:hAnsi="Amiri" w:cs="Amiri"/>
                <w:sz w:val="36"/>
              </w:rPr>
              <w:t>الْعَزِيْزِ</w:t>
            </w:r>
            <w:r>
              <w:rPr>
                <w:rFonts w:ascii="Amiri" w:eastAsia="Amiri" w:hAnsi="Amiri" w:cs="Amiri"/>
                <w:sz w:val="36"/>
              </w:rPr>
              <w:t xml:space="preserve"> </w:t>
            </w:r>
            <w:r>
              <w:rPr>
                <w:rFonts w:ascii="Amiri" w:eastAsia="Amiri" w:hAnsi="Amiri" w:cs="Amiri"/>
                <w:sz w:val="36"/>
              </w:rPr>
              <w:t>الْعَلِيْمِۗ</w:t>
            </w:r>
          </w:p>
          <w:p w14:paraId="41C83248" w14:textId="77777777" w:rsidR="00914A68" w:rsidRDefault="00DD220D">
            <w:pPr>
              <w:spacing w:before="40" w:after="20"/>
            </w:pPr>
            <w:r>
              <w:rPr>
                <w:rFonts w:cs="Comic Sans MS"/>
                <w:b/>
              </w:rPr>
              <w:t xml:space="preserve">Artinya: </w:t>
            </w:r>
            <w:r>
              <w:rPr>
                <w:rFonts w:cs="Comic Sans MS"/>
              </w:rPr>
              <w:t xml:space="preserve">(Suatu tanda juga atas kekuasaan Allah bagi mereka adalah) matahari yang berjalan di tempat peredarannya. Demikianlah ketetapan (Allah) Yang Maha </w:t>
            </w:r>
            <w:r>
              <w:rPr>
                <w:rFonts w:cs="Comic Sans MS"/>
              </w:rPr>
              <w:t>Perkasa lagi Maha Mengetahui.</w:t>
            </w:r>
          </w:p>
          <w:p w14:paraId="383DC6F4" w14:textId="77777777" w:rsidR="00914A68" w:rsidRDefault="00DD220D">
            <w:pPr>
              <w:spacing w:before="20" w:after="20"/>
            </w:pPr>
            <w:r>
              <w:rPr>
                <w:rFonts w:cs="Comic Sans MS"/>
                <w:b/>
              </w:rPr>
              <w:lastRenderedPageBreak/>
              <w:t xml:space="preserve">Keterkaitan dengan materi: </w:t>
            </w:r>
            <w:r>
              <w:rPr>
                <w:rFonts w:cs="Comic Sans MS"/>
              </w:rPr>
              <w:t>matahari berjalan pada tempat peredarannya menurut ketetapan Allah; contoh gerak teratur yang dapat dianalisis melalui grafik posisi dan kecepatan.</w:t>
            </w:r>
          </w:p>
          <w:p w14:paraId="35064D77" w14:textId="77777777" w:rsidR="00914A68" w:rsidRDefault="00DD220D">
            <w:pPr>
              <w:spacing w:before="20"/>
            </w:pPr>
            <w:r>
              <w:rPr>
                <w:rFonts w:cs="Comic Sans MS"/>
                <w:i/>
                <w:color w:val="666666"/>
                <w:sz w:val="16"/>
              </w:rPr>
              <w:t>Sumber teks ayat dan terjemah: Qur'an Kemenag - LPM</w:t>
            </w:r>
            <w:r>
              <w:rPr>
                <w:rFonts w:cs="Comic Sans MS"/>
                <w:i/>
                <w:color w:val="666666"/>
                <w:sz w:val="16"/>
              </w:rPr>
              <w:t>Q Kementerian Agama RI (Mushaf Standar Indonesia, Rasm Usmani; Terjemah Edisi 2019).</w:t>
            </w:r>
          </w:p>
        </w:tc>
      </w:tr>
      <w:tr w:rsidR="00914A68" w14:paraId="6917C7A0" w14:textId="77777777">
        <w:trPr>
          <w:tblCellSpacing w:w="0" w:type="dxa"/>
          <w:jc w:val="center"/>
        </w:trPr>
        <w:tc>
          <w:tcPr>
            <w:tcW w:w="1928" w:type="dxa"/>
            <w:tcMar>
              <w:top w:w="55" w:type="dxa"/>
              <w:left w:w="70" w:type="dxa"/>
              <w:bottom w:w="55" w:type="dxa"/>
              <w:right w:w="70" w:type="dxa"/>
            </w:tcMar>
            <w:vAlign w:val="center"/>
          </w:tcPr>
          <w:p w14:paraId="3F790685"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20FC0033" w14:textId="77777777" w:rsidR="00914A68" w:rsidRDefault="00DD220D">
            <w:r>
              <w:rPr>
                <w:color w:val="000000"/>
              </w:rPr>
              <w:t>• Model: Problem-Based Learning (PBL)</w:t>
            </w:r>
          </w:p>
          <w:p w14:paraId="7EA05CDF" w14:textId="77777777" w:rsidR="00914A68" w:rsidRDefault="00DD220D">
            <w:r>
              <w:rPr>
                <w:color w:val="000000"/>
              </w:rPr>
              <w:t>• Metode: Simulasi interaktif</w:t>
            </w:r>
          </w:p>
        </w:tc>
      </w:tr>
      <w:tr w:rsidR="00914A68" w14:paraId="4F5F7720" w14:textId="77777777">
        <w:trPr>
          <w:tblCellSpacing w:w="0" w:type="dxa"/>
          <w:jc w:val="center"/>
        </w:trPr>
        <w:tc>
          <w:tcPr>
            <w:tcW w:w="1928" w:type="dxa"/>
            <w:tcMar>
              <w:top w:w="55" w:type="dxa"/>
              <w:left w:w="70" w:type="dxa"/>
              <w:bottom w:w="55" w:type="dxa"/>
              <w:right w:w="70" w:type="dxa"/>
            </w:tcMar>
            <w:vAlign w:val="center"/>
          </w:tcPr>
          <w:p w14:paraId="505245A0"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7F45F8AB" w14:textId="77777777" w:rsidR="00914A68" w:rsidRDefault="00DD220D">
            <w:r>
              <w:rPr>
                <w:color w:val="000000"/>
              </w:rPr>
              <w:t xml:space="preserve">• Guru–murid: guru memberi scaffolding, pertanyaan </w:t>
            </w:r>
            <w:r>
              <w:rPr>
                <w:color w:val="000000"/>
              </w:rPr>
              <w:t>penuntun, penguatan keselamatan, dan umpan balik berdasarkan kebutuhan belajar.</w:t>
            </w:r>
          </w:p>
          <w:p w14:paraId="3A61A764" w14:textId="77777777" w:rsidR="00914A68" w:rsidRDefault="00DD220D">
            <w:r>
              <w:rPr>
                <w:color w:val="000000"/>
              </w:rPr>
              <w:t>• Murid–murid: kelompok/tutor sebaya membagi peran, membandingkan data/strategi, dan memeriksa ketepatan alasan.</w:t>
            </w:r>
          </w:p>
        </w:tc>
      </w:tr>
      <w:tr w:rsidR="00914A68" w14:paraId="4C55185A" w14:textId="77777777">
        <w:trPr>
          <w:tblCellSpacing w:w="0" w:type="dxa"/>
          <w:jc w:val="center"/>
        </w:trPr>
        <w:tc>
          <w:tcPr>
            <w:tcW w:w="1928" w:type="dxa"/>
            <w:tcMar>
              <w:top w:w="55" w:type="dxa"/>
              <w:left w:w="70" w:type="dxa"/>
              <w:bottom w:w="55" w:type="dxa"/>
              <w:right w:w="70" w:type="dxa"/>
            </w:tcMar>
            <w:vAlign w:val="center"/>
          </w:tcPr>
          <w:p w14:paraId="1C69F1A0"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2767494A" w14:textId="77777777" w:rsidR="00914A68" w:rsidRDefault="00DD220D">
            <w:r>
              <w:rPr>
                <w:color w:val="000000"/>
              </w:rPr>
              <w:t xml:space="preserve">• Aman secara psikologis: murid bebas </w:t>
            </w:r>
            <w:r>
              <w:rPr>
                <w:color w:val="000000"/>
              </w:rPr>
              <w:t>bertanya, menguji dugaan, dan memperbaiki kesalahan tanpa takut dipermalukan.</w:t>
            </w:r>
          </w:p>
          <w:p w14:paraId="40735E45" w14:textId="77777777" w:rsidR="00914A68" w:rsidRDefault="00DD220D">
            <w:r>
              <w:rPr>
                <w:color w:val="000000"/>
              </w:rPr>
              <w:t>• Fisik fleksibel: ruang kelas/laboratorium dapat diatur untuk demonstrasi, eksperimen, diskusi, dan presentasi dengan prosedur keselamatan.</w:t>
            </w:r>
          </w:p>
          <w:p w14:paraId="24F4545C" w14:textId="77777777" w:rsidR="00914A68" w:rsidRDefault="00DD220D">
            <w:r>
              <w:rPr>
                <w:color w:val="000000"/>
              </w:rPr>
              <w:t>• Kontekstual dan inklusif: fenomena,</w:t>
            </w:r>
            <w:r>
              <w:rPr>
                <w:color w:val="000000"/>
              </w:rPr>
              <w:t xml:space="preserve"> alat, data, dan teknologi dipilih yang dekat dengan kehidupan murid serta dapat diakses oleh semua.</w:t>
            </w:r>
          </w:p>
        </w:tc>
      </w:tr>
      <w:tr w:rsidR="00914A68" w14:paraId="5F83A6B5" w14:textId="77777777">
        <w:trPr>
          <w:tblCellSpacing w:w="0" w:type="dxa"/>
          <w:jc w:val="center"/>
        </w:trPr>
        <w:tc>
          <w:tcPr>
            <w:tcW w:w="1928" w:type="dxa"/>
            <w:tcMar>
              <w:top w:w="55" w:type="dxa"/>
              <w:left w:w="70" w:type="dxa"/>
              <w:bottom w:w="55" w:type="dxa"/>
              <w:right w:w="70" w:type="dxa"/>
            </w:tcMar>
            <w:vAlign w:val="center"/>
          </w:tcPr>
          <w:p w14:paraId="779400BF"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03ED873E" w14:textId="77777777" w:rsidR="00914A68" w:rsidRDefault="00DD220D">
            <w:r>
              <w:rPr>
                <w:color w:val="000000"/>
              </w:rPr>
              <w:t>• Video pembelajaran YouTube</w:t>
            </w:r>
          </w:p>
          <w:p w14:paraId="4A69FFB5" w14:textId="77777777" w:rsidR="00914A68" w:rsidRDefault="00DD220D">
            <w:r>
              <w:rPr>
                <w:color w:val="000000"/>
              </w:rPr>
              <w:t>• Slide Presentation</w:t>
            </w:r>
          </w:p>
        </w:tc>
      </w:tr>
      <w:tr w:rsidR="00914A68" w14:paraId="73508F74"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589F536E" w14:textId="77777777" w:rsidR="00914A68" w:rsidRDefault="00DD220D">
            <w:r>
              <w:rPr>
                <w:b/>
                <w:color w:val="000000"/>
              </w:rPr>
              <w:t>III.  PENGALAMAN BELAJAR</w:t>
            </w:r>
          </w:p>
        </w:tc>
      </w:tr>
      <w:tr w:rsidR="00914A68" w14:paraId="401B71B4" w14:textId="77777777">
        <w:trPr>
          <w:tblCellSpacing w:w="0" w:type="dxa"/>
          <w:jc w:val="center"/>
        </w:trPr>
        <w:tc>
          <w:tcPr>
            <w:tcW w:w="1928" w:type="dxa"/>
            <w:shd w:val="clear" w:color="auto" w:fill="C6EFCE"/>
            <w:tcMar>
              <w:top w:w="55" w:type="dxa"/>
              <w:left w:w="70" w:type="dxa"/>
              <w:bottom w:w="55" w:type="dxa"/>
              <w:right w:w="70" w:type="dxa"/>
            </w:tcMar>
            <w:vAlign w:val="center"/>
          </w:tcPr>
          <w:p w14:paraId="749C55F1"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2C99E1AF" w14:textId="77777777" w:rsidR="00914A68" w:rsidRDefault="00DD220D">
            <w:pPr>
              <w:jc w:val="center"/>
            </w:pPr>
            <w:r>
              <w:rPr>
                <w:color w:val="000000"/>
              </w:rPr>
              <w:t xml:space="preserve">Kegiatan, pengalaman dan prinsip </w:t>
            </w:r>
            <w:r>
              <w:rPr>
                <w:color w:val="000000"/>
              </w:rPr>
              <w:t>Pembelajaran</w:t>
            </w:r>
          </w:p>
        </w:tc>
        <w:tc>
          <w:tcPr>
            <w:tcW w:w="1701" w:type="dxa"/>
            <w:shd w:val="clear" w:color="auto" w:fill="C6EFCE"/>
            <w:tcMar>
              <w:top w:w="55" w:type="dxa"/>
              <w:left w:w="70" w:type="dxa"/>
              <w:bottom w:w="55" w:type="dxa"/>
              <w:right w:w="70" w:type="dxa"/>
            </w:tcMar>
            <w:vAlign w:val="center"/>
          </w:tcPr>
          <w:p w14:paraId="2673B60A" w14:textId="77777777" w:rsidR="00914A68" w:rsidRDefault="00DD220D">
            <w:pPr>
              <w:jc w:val="center"/>
            </w:pPr>
            <w:r>
              <w:rPr>
                <w:color w:val="000000"/>
              </w:rPr>
              <w:t>Durasi</w:t>
            </w:r>
          </w:p>
        </w:tc>
      </w:tr>
      <w:tr w:rsidR="00914A68" w14:paraId="5EB560FE" w14:textId="77777777">
        <w:trPr>
          <w:tblCellSpacing w:w="0" w:type="dxa"/>
          <w:jc w:val="center"/>
        </w:trPr>
        <w:tc>
          <w:tcPr>
            <w:tcW w:w="1928" w:type="dxa"/>
            <w:tcMar>
              <w:top w:w="55" w:type="dxa"/>
              <w:left w:w="70" w:type="dxa"/>
              <w:bottom w:w="55" w:type="dxa"/>
              <w:right w:w="70" w:type="dxa"/>
            </w:tcMar>
            <w:vAlign w:val="center"/>
          </w:tcPr>
          <w:p w14:paraId="77E5D895" w14:textId="77777777" w:rsidR="00914A68" w:rsidRDefault="00DD220D">
            <w:r>
              <w:rPr>
                <w:color w:val="000000"/>
              </w:rPr>
              <w:t>Pendahuluan</w:t>
            </w:r>
          </w:p>
        </w:tc>
        <w:tc>
          <w:tcPr>
            <w:tcW w:w="6350" w:type="dxa"/>
            <w:tcMar>
              <w:top w:w="55" w:type="dxa"/>
              <w:left w:w="70" w:type="dxa"/>
              <w:bottom w:w="55" w:type="dxa"/>
              <w:right w:w="70" w:type="dxa"/>
            </w:tcMar>
          </w:tcPr>
          <w:p w14:paraId="47B2D64C" w14:textId="77777777" w:rsidR="00914A68" w:rsidRDefault="00DD220D">
            <w:r>
              <w:rPr>
                <w:b/>
                <w:color w:val="000000"/>
              </w:rPr>
              <w:t>Fase Problem-Based Learning (PBL): orientasi masalah → pengorganisasian belajar.</w:t>
            </w:r>
          </w:p>
          <w:p w14:paraId="32D3F95A"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gerak lurus beraturan dan grafik posisi-waktu serta kecepatan-waktu.</w:t>
            </w:r>
          </w:p>
          <w:p w14:paraId="0911C013" w14:textId="77777777" w:rsidR="00914A68" w:rsidRDefault="00DD220D">
            <w:r>
              <w:rPr>
                <w:b/>
                <w:color w:val="00A000"/>
              </w:rPr>
              <w:t>Bermakna</w:t>
            </w:r>
            <w:r>
              <w:rPr>
                <w:color w:val="000000"/>
              </w:rPr>
              <w:t xml:space="preserve"> – Guru menghadirkan kon</w:t>
            </w:r>
            <w:r>
              <w:rPr>
                <w:color w:val="000000"/>
              </w:rPr>
              <w:t>teks nyata: Sepeda bergerak di jalan lurus dengan kecepatan hampir tetap. Rekaman posisi tiap beberapa sekon digunakan untuk membuat grafik posisi-waktu dan kecepatan-waktu.</w:t>
            </w:r>
          </w:p>
          <w:p w14:paraId="09024C3B" w14:textId="77777777" w:rsidR="00914A68" w:rsidRDefault="00DD220D">
            <w:r>
              <w:rPr>
                <w:b/>
                <w:color w:val="C9A000"/>
              </w:rPr>
              <w:t>Menggembirakan</w:t>
            </w:r>
            <w:r>
              <w:rPr>
                <w:color w:val="000000"/>
              </w:rPr>
              <w:t xml:space="preserve"> – Murid menanggapi pertanyaan pemantik singkat secara individu lalu</w:t>
            </w:r>
            <w:r>
              <w:rPr>
                <w:color w:val="000000"/>
              </w:rPr>
              <w:t xml:space="preserve"> membandingkan jawaban dengan pasangan/kelompok.</w:t>
            </w:r>
          </w:p>
          <w:p w14:paraId="3833372B" w14:textId="77777777" w:rsidR="00914A68" w:rsidRDefault="00DD220D">
            <w:r>
              <w:rPr>
                <w:b/>
                <w:color w:val="7030A0"/>
              </w:rPr>
              <w:t>Memahami</w:t>
            </w:r>
            <w:r>
              <w:rPr>
                <w:color w:val="000000"/>
              </w:rPr>
              <w:t xml:space="preserve"> – Murid menyampaikan dugaan awal tentang konsep inti dan istilah penting pada topik.</w:t>
            </w:r>
          </w:p>
          <w:p w14:paraId="1FD84E41" w14:textId="77777777" w:rsidR="00914A68" w:rsidRDefault="00DD220D">
            <w:r>
              <w:rPr>
                <w:b/>
                <w:color w:val="C00000"/>
              </w:rPr>
              <w:t>Mengaplikasi</w:t>
            </w:r>
            <w:r>
              <w:rPr>
                <w:color w:val="000000"/>
              </w:rPr>
              <w:t xml:space="preserve"> – Murid mencoba satu tugas awal sederhana atau mengidentifikasi data/variabel yang diperlukan.</w:t>
            </w:r>
          </w:p>
          <w:p w14:paraId="483EE117" w14:textId="77777777" w:rsidR="00914A68" w:rsidRDefault="00DD220D">
            <w:r>
              <w:rPr>
                <w:b/>
                <w:color w:val="ED7D31"/>
              </w:rPr>
              <w:t>Meref</w:t>
            </w:r>
            <w:r>
              <w:rPr>
                <w:b/>
                <w:color w:val="ED7D31"/>
              </w:rPr>
              <w:t>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2F4E0227" w14:textId="77777777" w:rsidR="00914A68" w:rsidRDefault="00DD220D">
            <w:pPr>
              <w:jc w:val="center"/>
            </w:pPr>
            <w:r>
              <w:rPr>
                <w:color w:val="000000"/>
              </w:rPr>
              <w:t>15 menit</w:t>
            </w:r>
          </w:p>
        </w:tc>
      </w:tr>
      <w:tr w:rsidR="00914A68" w14:paraId="0BC6CC09" w14:textId="77777777">
        <w:trPr>
          <w:tblCellSpacing w:w="0" w:type="dxa"/>
          <w:jc w:val="center"/>
        </w:trPr>
        <w:tc>
          <w:tcPr>
            <w:tcW w:w="1928" w:type="dxa"/>
            <w:tcMar>
              <w:top w:w="55" w:type="dxa"/>
              <w:left w:w="70" w:type="dxa"/>
              <w:bottom w:w="55" w:type="dxa"/>
              <w:right w:w="70" w:type="dxa"/>
            </w:tcMar>
            <w:vAlign w:val="center"/>
          </w:tcPr>
          <w:p w14:paraId="6F56CD68" w14:textId="77777777" w:rsidR="00914A68" w:rsidRDefault="00DD220D">
            <w:r>
              <w:rPr>
                <w:color w:val="000000"/>
              </w:rPr>
              <w:t>Inti</w:t>
            </w:r>
          </w:p>
        </w:tc>
        <w:tc>
          <w:tcPr>
            <w:tcW w:w="6350" w:type="dxa"/>
            <w:tcMar>
              <w:top w:w="55" w:type="dxa"/>
              <w:left w:w="70" w:type="dxa"/>
              <w:bottom w:w="55" w:type="dxa"/>
              <w:right w:w="70" w:type="dxa"/>
            </w:tcMar>
          </w:tcPr>
          <w:p w14:paraId="70130684" w14:textId="77777777" w:rsidR="00914A68" w:rsidRDefault="00DD220D">
            <w:r>
              <w:rPr>
                <w:b/>
                <w:color w:val="000000"/>
              </w:rPr>
              <w:t>Fase Problem-Based Learning (PBL): penyelidikan → penyajian solusi.</w:t>
            </w:r>
          </w:p>
          <w:p w14:paraId="24EDD9FC" w14:textId="77777777" w:rsidR="00914A68" w:rsidRDefault="00DD220D">
            <w:r>
              <w:rPr>
                <w:b/>
                <w:color w:val="0070C0"/>
              </w:rPr>
              <w:t>Berkesadaran</w:t>
            </w:r>
            <w:r>
              <w:rPr>
                <w:color w:val="000000"/>
              </w:rPr>
              <w:t xml:space="preserve"> – Murid membagi peran, mengikuti prosedur </w:t>
            </w:r>
            <w:r>
              <w:rPr>
                <w:color w:val="000000"/>
              </w:rPr>
              <w:lastRenderedPageBreak/>
              <w:t>seca</w:t>
            </w:r>
            <w:r>
              <w:rPr>
                <w:color w:val="000000"/>
              </w:rPr>
              <w:t>ra aman, mencatat data/ide dengan jujur, dan memeriksa setiap langkah sebelum melanjutkan.</w:t>
            </w:r>
          </w:p>
          <w:p w14:paraId="53D05EE7" w14:textId="77777777" w:rsidR="00914A68" w:rsidRDefault="00DD220D">
            <w:r>
              <w:rPr>
                <w:b/>
                <w:color w:val="00A000"/>
              </w:rPr>
              <w:t>Bermakna</w:t>
            </w:r>
            <w:r>
              <w:rPr>
                <w:color w:val="000000"/>
              </w:rPr>
              <w:t xml:space="preserve"> – Murid menelaah konsep inti: Gerak lurus beraturan memiliki kecepatan tetap. Grafik posisi-waktu berbentuk garis lurus dengan gradien menyatakan kecepatan,</w:t>
            </w:r>
            <w:r>
              <w:rPr>
                <w:color w:val="000000"/>
              </w:rPr>
              <w:t xml:space="preserve"> sedangkan grafik kecepatan-waktu berbentuk garis horizontal.</w:t>
            </w:r>
          </w:p>
          <w:p w14:paraId="7BD5B342" w14:textId="77777777" w:rsidR="00914A68" w:rsidRDefault="00DD220D">
            <w:r>
              <w:rPr>
                <w:b/>
                <w:color w:val="C9A000"/>
              </w:rPr>
              <w:t>Menggembirakan</w:t>
            </w:r>
            <w:r>
              <w:rPr>
                <w:color w:val="000000"/>
              </w:rPr>
              <w:t xml:space="preserve"> – Kelompok bekerja dengan metode Simulasi interaktif, membandingkan strategi, dan saling memberi umpan balik atas temuan.</w:t>
            </w:r>
          </w:p>
          <w:p w14:paraId="504AE808" w14:textId="77777777" w:rsidR="00914A68" w:rsidRDefault="00DD220D">
            <w:r>
              <w:rPr>
                <w:b/>
                <w:color w:val="7030A0"/>
              </w:rPr>
              <w:t>Memahami</w:t>
            </w:r>
            <w:r>
              <w:rPr>
                <w:color w:val="000000"/>
              </w:rPr>
              <w:t xml:space="preserve"> – Guru memfasilitasi hubungan antara fenomena, b</w:t>
            </w:r>
            <w:r>
              <w:rPr>
                <w:color w:val="000000"/>
              </w:rPr>
              <w:t>esaran/variabel, representasi, serta bukti yang mendukung konsep.</w:t>
            </w:r>
          </w:p>
          <w:p w14:paraId="64B45AE3"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760FAA73" w14:textId="77777777" w:rsidR="00914A68" w:rsidRDefault="00DD220D">
            <w:r>
              <w:rPr>
                <w:b/>
                <w:color w:val="ED7D31"/>
              </w:rPr>
              <w:t>Merefleksi</w:t>
            </w:r>
            <w:r>
              <w:rPr>
                <w:color w:val="000000"/>
              </w:rPr>
              <w:t xml:space="preserve"> – Murid memeriksa miskonsepsi “Pada GLB posisi benda tidak berubah karena kecepatannya tetap.” dan mempe</w:t>
            </w:r>
            <w:r>
              <w:rPr>
                <w:color w:val="000000"/>
              </w:rPr>
              <w:t>rbaikinya berdasarkan data, konsep, atau hasil penyelidikan.</w:t>
            </w:r>
          </w:p>
        </w:tc>
        <w:tc>
          <w:tcPr>
            <w:tcW w:w="1701" w:type="dxa"/>
            <w:tcMar>
              <w:top w:w="55" w:type="dxa"/>
              <w:left w:w="70" w:type="dxa"/>
              <w:bottom w:w="55" w:type="dxa"/>
              <w:right w:w="70" w:type="dxa"/>
            </w:tcMar>
            <w:vAlign w:val="center"/>
          </w:tcPr>
          <w:p w14:paraId="520B04DF" w14:textId="77777777" w:rsidR="00914A68" w:rsidRDefault="00DD220D">
            <w:pPr>
              <w:jc w:val="center"/>
            </w:pPr>
            <w:r>
              <w:rPr>
                <w:color w:val="000000"/>
              </w:rPr>
              <w:lastRenderedPageBreak/>
              <w:t>100 menit</w:t>
            </w:r>
          </w:p>
        </w:tc>
      </w:tr>
      <w:tr w:rsidR="00914A68" w14:paraId="1D650BD3" w14:textId="77777777">
        <w:trPr>
          <w:tblCellSpacing w:w="0" w:type="dxa"/>
          <w:jc w:val="center"/>
        </w:trPr>
        <w:tc>
          <w:tcPr>
            <w:tcW w:w="1928" w:type="dxa"/>
            <w:tcMar>
              <w:top w:w="55" w:type="dxa"/>
              <w:left w:w="70" w:type="dxa"/>
              <w:bottom w:w="55" w:type="dxa"/>
              <w:right w:w="70" w:type="dxa"/>
            </w:tcMar>
            <w:vAlign w:val="center"/>
          </w:tcPr>
          <w:p w14:paraId="648E33C2" w14:textId="77777777" w:rsidR="00914A68" w:rsidRDefault="00DD220D">
            <w:r>
              <w:rPr>
                <w:color w:val="000000"/>
              </w:rPr>
              <w:t>Penutup</w:t>
            </w:r>
          </w:p>
        </w:tc>
        <w:tc>
          <w:tcPr>
            <w:tcW w:w="6350" w:type="dxa"/>
            <w:tcMar>
              <w:top w:w="55" w:type="dxa"/>
              <w:left w:w="70" w:type="dxa"/>
              <w:bottom w:w="55" w:type="dxa"/>
              <w:right w:w="70" w:type="dxa"/>
            </w:tcMar>
          </w:tcPr>
          <w:p w14:paraId="3E64860C" w14:textId="77777777" w:rsidR="00914A68" w:rsidRDefault="00DD220D">
            <w:r>
              <w:rPr>
                <w:b/>
                <w:color w:val="000000"/>
              </w:rPr>
              <w:t>Fase Problem-Based Learning (PBL): evaluasi dan refleksi.</w:t>
            </w:r>
          </w:p>
          <w:p w14:paraId="31775BC4" w14:textId="77777777" w:rsidR="00914A68" w:rsidRDefault="00DD220D">
            <w:r>
              <w:rPr>
                <w:b/>
                <w:color w:val="0070C0"/>
              </w:rPr>
              <w:t>Berkesadaran</w:t>
            </w:r>
            <w:r>
              <w:rPr>
                <w:color w:val="000000"/>
              </w:rPr>
              <w:t xml:space="preserve"> – Murid memeriksa ketercapaian tujuan dan kriteria keberhasilan secara mandiri.</w:t>
            </w:r>
          </w:p>
          <w:p w14:paraId="4B084D23" w14:textId="77777777" w:rsidR="00914A68" w:rsidRDefault="00DD220D">
            <w:r>
              <w:rPr>
                <w:b/>
                <w:color w:val="00A000"/>
              </w:rPr>
              <w:t>Bermakna</w:t>
            </w:r>
            <w:r>
              <w:rPr>
                <w:color w:val="000000"/>
              </w:rPr>
              <w:t xml:space="preserve"> – Murid menyebutkan manfaat konsep untuk memahami fenomena, memecahkan masalah, atau mengambil keputusan dalam kehidupan.</w:t>
            </w:r>
          </w:p>
          <w:p w14:paraId="188416E0" w14:textId="77777777" w:rsidR="00914A68" w:rsidRDefault="00DD220D">
            <w:r>
              <w:rPr>
                <w:b/>
                <w:color w:val="C9A000"/>
              </w:rPr>
              <w:t>Menggembirakan</w:t>
            </w:r>
            <w:r>
              <w:rPr>
                <w:color w:val="000000"/>
              </w:rPr>
              <w:t xml:space="preserve"> – Guru memberi apresiasi atas</w:t>
            </w:r>
            <w:r>
              <w:rPr>
                <w:color w:val="000000"/>
              </w:rPr>
              <w:t xml:space="preserve"> ketelitian, keselamatan, kolaborasi, dan keberanian memperbaiki jawaban.</w:t>
            </w:r>
          </w:p>
          <w:p w14:paraId="1E6E5D14" w14:textId="77777777" w:rsidR="00914A68" w:rsidRDefault="00DD220D">
            <w:r>
              <w:rPr>
                <w:b/>
                <w:color w:val="7030A0"/>
              </w:rPr>
              <w:t>Memahami</w:t>
            </w:r>
            <w:r>
              <w:rPr>
                <w:color w:val="000000"/>
              </w:rPr>
              <w:t xml:space="preserve"> – Murid menjelaskan kembali konsep kunci dengan bahasa sendiri.</w:t>
            </w:r>
          </w:p>
          <w:p w14:paraId="0AF5899B" w14:textId="77777777" w:rsidR="00914A68" w:rsidRDefault="00DD220D">
            <w:r>
              <w:rPr>
                <w:b/>
                <w:color w:val="C00000"/>
              </w:rPr>
              <w:t>Mengaplikasi</w:t>
            </w:r>
            <w:r>
              <w:rPr>
                <w:color w:val="000000"/>
              </w:rPr>
              <w:t xml:space="preserve"> – Murid menyelesaikan exit ticket singkat yang setara dengan tujuan pembelajaran.</w:t>
            </w:r>
          </w:p>
          <w:p w14:paraId="08ACC1C6" w14:textId="77777777" w:rsidR="00914A68" w:rsidRDefault="00DD220D">
            <w:r>
              <w:rPr>
                <w:b/>
                <w:color w:val="ED7D31"/>
              </w:rPr>
              <w:t>Merefleksi</w:t>
            </w:r>
            <w:r>
              <w:rPr>
                <w:color w:val="000000"/>
              </w:rPr>
              <w:t xml:space="preserve"> – M</w:t>
            </w:r>
            <w:r>
              <w:rPr>
                <w:color w:val="000000"/>
              </w:rPr>
              <w:t>urid menulis simpulan dan menghubungkan nilai QS. Yasin [36]: 38 dengan ketelitian, tanggung jawab, dan penggunaan ilmu untuk kebaikan.</w:t>
            </w:r>
          </w:p>
        </w:tc>
        <w:tc>
          <w:tcPr>
            <w:tcW w:w="1701" w:type="dxa"/>
            <w:tcMar>
              <w:top w:w="55" w:type="dxa"/>
              <w:left w:w="70" w:type="dxa"/>
              <w:bottom w:w="55" w:type="dxa"/>
              <w:right w:w="70" w:type="dxa"/>
            </w:tcMar>
            <w:vAlign w:val="center"/>
          </w:tcPr>
          <w:p w14:paraId="669280D3"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74896597"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48836A14" w14:textId="77777777" w:rsidR="00914A68" w:rsidRDefault="00DD220D">
            <w:pPr>
              <w:keepNext/>
              <w:spacing w:after="0" w:line="240" w:lineRule="auto"/>
              <w:jc w:val="center"/>
            </w:pPr>
            <w:r>
              <w:rPr>
                <w:b/>
              </w:rPr>
              <w:t>IV.  ASESMEN</w:t>
            </w:r>
          </w:p>
        </w:tc>
      </w:tr>
      <w:tr w:rsidR="00914A68" w14:paraId="7D82282E"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60B5A60"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C96ECEB"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150BB742" w14:textId="77777777" w:rsidR="00914A68" w:rsidRDefault="00DD220D">
            <w:pPr>
              <w:keepNext/>
              <w:spacing w:after="0" w:line="240" w:lineRule="auto"/>
              <w:jc w:val="center"/>
            </w:pPr>
            <w:r>
              <w:rPr>
                <w:b/>
              </w:rPr>
              <w:t>Jawaban</w:t>
            </w:r>
          </w:p>
        </w:tc>
      </w:tr>
      <w:tr w:rsidR="00914A68" w14:paraId="57A60469"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054C5850"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CE4A23E" w14:textId="77777777" w:rsidR="00914A68" w:rsidRDefault="00DD220D">
            <w:pPr>
              <w:spacing w:after="0" w:line="240" w:lineRule="auto"/>
            </w:pPr>
            <w:r>
              <w:t xml:space="preserve">1. Sebutkan pengetahuan dan keterampilan prasyarat yang </w:t>
            </w:r>
            <w:r>
              <w:t>sudah dipelajari pada pertemuan sebelumnya yang menurutmu paling membantu mempelajari gerak lurus beraturan dan grafik posisi-waktu serta kecepatan-waktu.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A3112AB" w14:textId="77777777" w:rsidR="00914A68" w:rsidRDefault="00DD220D">
            <w:pPr>
              <w:spacing w:after="0" w:line="240" w:lineRule="auto"/>
            </w:pPr>
            <w:r>
              <w:t>1. Jawaban memuat prasyarat yang relevan dan alasan singkat.</w:t>
            </w:r>
          </w:p>
        </w:tc>
      </w:tr>
      <w:tr w:rsidR="00914A68" w14:paraId="2BFA90C0" w14:textId="77777777">
        <w:trPr>
          <w:tblCellSpacing w:w="0" w:type="dxa"/>
          <w:jc w:val="center"/>
        </w:trPr>
        <w:tc>
          <w:tcPr>
            <w:tcW w:w="1247" w:type="dxa"/>
            <w:vMerge/>
          </w:tcPr>
          <w:p w14:paraId="1704054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04AC25F" w14:textId="77777777" w:rsidR="00914A68" w:rsidRDefault="00DD220D">
            <w:pPr>
              <w:spacing w:after="0" w:line="240" w:lineRule="auto"/>
            </w:pPr>
            <w:r>
              <w:t xml:space="preserve">2. Jelaskan dengan bahasa </w:t>
            </w:r>
            <w:r>
              <w:t xml:space="preserve">sendiri satu konsep atau besaran yang kamu kenal terkait gerak lurus beraturan dan grafik </w:t>
            </w:r>
            <w:r>
              <w:lastRenderedPageBreak/>
              <w:t>posisi-waktu serta kecepatan-waktu.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F0F60A0" w14:textId="77777777" w:rsidR="00914A68" w:rsidRDefault="00DD220D">
            <w:pPr>
              <w:spacing w:after="0" w:line="240" w:lineRule="auto"/>
            </w:pPr>
            <w:r>
              <w:lastRenderedPageBreak/>
              <w:t xml:space="preserve">2. Jawaban awal yang masuk akal; konsep </w:t>
            </w:r>
            <w:r>
              <w:lastRenderedPageBreak/>
              <w:t>akan diklarifikasi selama pembelajaran. Acuan: Gerak lurus beraturan memiliki kecepatan te</w:t>
            </w:r>
            <w:r>
              <w:t>tap.</w:t>
            </w:r>
          </w:p>
        </w:tc>
      </w:tr>
      <w:tr w:rsidR="00914A68" w14:paraId="5D7E34EC" w14:textId="77777777">
        <w:trPr>
          <w:tblCellSpacing w:w="0" w:type="dxa"/>
          <w:jc w:val="center"/>
        </w:trPr>
        <w:tc>
          <w:tcPr>
            <w:tcW w:w="1247" w:type="dxa"/>
            <w:vMerge/>
          </w:tcPr>
          <w:p w14:paraId="468FD92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78BCC33" w14:textId="77777777" w:rsidR="00914A68" w:rsidRDefault="00DD220D">
            <w:pPr>
              <w:spacing w:after="0" w:line="240" w:lineRule="auto"/>
            </w:pPr>
            <w:r>
              <w:t>3. Tanggapi pernyataan berikut: “Pada GLB posisi benda tidak berubah karena kecepatannya tetap.”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925781F" w14:textId="77777777" w:rsidR="00914A68" w:rsidRDefault="00DD220D">
            <w:pPr>
              <w:spacing w:after="0" w:line="240" w:lineRule="auto"/>
            </w:pPr>
            <w:r>
              <w:t>3. Pernyataan tidak tepat. Perbaikan mengacu pada konsep: Gerak lurus beraturan memiliki kecepatan tetap.</w:t>
            </w:r>
          </w:p>
        </w:tc>
      </w:tr>
      <w:tr w:rsidR="00914A68" w14:paraId="5DDF75C8"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4DC11EA5"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4C182C7"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EC2AFD0" w14:textId="77777777" w:rsidR="00914A68" w:rsidRDefault="00DD220D">
            <w:pPr>
              <w:spacing w:after="0" w:line="240" w:lineRule="auto"/>
            </w:pPr>
            <w:r>
              <w:t>Jawaban dinilai berdasarkan kesesuaian konsep, ketepatan data/representasi/prosedur, keselamatan kerja (jika r</w:t>
            </w:r>
            <w:r>
              <w:t>elevan), alasan berbasis bukti, dan simpulan yang menjawab TP.</w:t>
            </w:r>
          </w:p>
        </w:tc>
      </w:tr>
      <w:tr w:rsidR="00914A68" w14:paraId="2C4C7F50"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60B674D6"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2AD2742" w14:textId="77777777" w:rsidR="00914A68" w:rsidRDefault="00DD220D">
            <w:pPr>
              <w:spacing w:after="0" w:line="240" w:lineRule="auto"/>
            </w:pPr>
            <w:r>
              <w:t>1. Pilihan Ganda (PG): Pernyataan yang paling tepat tentang gerak lurus beraturan dan grafik posisi-waktu serta kecepatan-waktu adalah ...</w:t>
            </w:r>
            <w:r>
              <w:br/>
              <w:t xml:space="preserve">A. Gerak lurus beraturan memiliki </w:t>
            </w:r>
            <w:r>
              <w:t>kecepatan tetap.</w:t>
            </w:r>
            <w:r>
              <w:br/>
              <w:t>B. Pada GLB posisi benda tidak berubah karena kecepatannya tetap.</w:t>
            </w:r>
            <w:r>
              <w:br/>
              <w:t>C. Data dan satuan tidak diperlukan dalam analisis fisika.</w:t>
            </w:r>
            <w:r>
              <w:br/>
              <w:t>D. Konsep hanya berlaku di laboratorium dan tidak berkaitan dengan kehidupan.</w:t>
            </w:r>
            <w:r>
              <w:br/>
              <w:t>E. Semua variabel dapat diabaikan ta</w:t>
            </w:r>
            <w:r>
              <w:t>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7C7EFEF" w14:textId="77777777" w:rsidR="00914A68" w:rsidRDefault="00DD220D">
            <w:pPr>
              <w:spacing w:after="0" w:line="240" w:lineRule="auto"/>
            </w:pPr>
            <w:r>
              <w:t>1. A</w:t>
            </w:r>
          </w:p>
        </w:tc>
      </w:tr>
      <w:tr w:rsidR="00914A68" w14:paraId="1D68CE9B" w14:textId="77777777">
        <w:trPr>
          <w:tblCellSpacing w:w="0" w:type="dxa"/>
          <w:jc w:val="center"/>
        </w:trPr>
        <w:tc>
          <w:tcPr>
            <w:tcW w:w="1247" w:type="dxa"/>
            <w:vMerge/>
          </w:tcPr>
          <w:p w14:paraId="0DBCF196"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48CD2F2" w14:textId="77777777" w:rsidR="00914A68" w:rsidRDefault="00DD220D">
            <w:pPr>
              <w:spacing w:after="0" w:line="240" w:lineRule="auto"/>
            </w:pPr>
            <w:r>
              <w:t>2. PGK/PGMA: Pilih semua pernyataan yang benar untuk menganalisis gerak lurus beraturan dan grafik posisi-waktu serta kecepatan-waktu.</w:t>
            </w:r>
            <w:r>
              <w:br/>
              <w:t>A. Kesimpulan perlu didukung data, konsep, atau bukti yang relevan.</w:t>
            </w:r>
            <w:r>
              <w:br/>
              <w:t xml:space="preserve">B. Satuan, </w:t>
            </w:r>
            <w:r>
              <w:t>arah, atau variabel dapat diabaikan walaupun memengaruhi hasil.</w:t>
            </w:r>
            <w:r>
              <w:br/>
              <w:t>C. Konsep dapat diterapkan pada konteks nyata yang sesuai.</w:t>
            </w:r>
            <w:r>
              <w:br/>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9856462" w14:textId="77777777" w:rsidR="00914A68" w:rsidRDefault="00DD220D">
            <w:pPr>
              <w:spacing w:after="0" w:line="240" w:lineRule="auto"/>
            </w:pPr>
            <w:r>
              <w:t>2. A, C, D</w:t>
            </w:r>
          </w:p>
        </w:tc>
      </w:tr>
      <w:tr w:rsidR="00914A68" w14:paraId="3242FC0B" w14:textId="77777777">
        <w:trPr>
          <w:tblCellSpacing w:w="0" w:type="dxa"/>
          <w:jc w:val="center"/>
        </w:trPr>
        <w:tc>
          <w:tcPr>
            <w:tcW w:w="1247" w:type="dxa"/>
            <w:vMerge/>
          </w:tcPr>
          <w:p w14:paraId="58CAE35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A7FF13E" w14:textId="77777777" w:rsidR="00914A68" w:rsidRDefault="00DD220D">
            <w:pPr>
              <w:spacing w:after="0" w:line="240" w:lineRule="auto"/>
            </w:pPr>
            <w:r>
              <w:t xml:space="preserve">3. </w:t>
            </w:r>
            <w:r>
              <w:t>Pilihan Ganda Kompleks Kategori: Tentukan Benar/Salah.</w:t>
            </w:r>
            <w:r>
              <w:br/>
              <w:t>1) Gerak lurus beraturan memiliki kecepatan tetap.</w:t>
            </w:r>
            <w:r>
              <w:br/>
              <w:t xml:space="preserve">2) Pada GLB posisi benda tidak berubah karena </w:t>
            </w:r>
            <w:r>
              <w:lastRenderedPageBreak/>
              <w:t>kecepatannya tetap.</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956CEAA" w14:textId="77777777" w:rsidR="00914A68" w:rsidRDefault="00DD220D">
            <w:pPr>
              <w:spacing w:after="0" w:line="240" w:lineRule="auto"/>
            </w:pPr>
            <w:r>
              <w:lastRenderedPageBreak/>
              <w:t>3. Benar; Sa</w:t>
            </w:r>
            <w:r>
              <w:t>lah; Benar</w:t>
            </w:r>
          </w:p>
        </w:tc>
      </w:tr>
      <w:tr w:rsidR="00914A68" w14:paraId="48865342" w14:textId="77777777">
        <w:trPr>
          <w:tblCellSpacing w:w="0" w:type="dxa"/>
          <w:jc w:val="center"/>
        </w:trPr>
        <w:tc>
          <w:tcPr>
            <w:tcW w:w="1247" w:type="dxa"/>
            <w:vMerge/>
          </w:tcPr>
          <w:p w14:paraId="4ECBF2E2"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131AD7C"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9D9184E" w14:textId="77777777" w:rsidR="00914A68" w:rsidRDefault="00DD220D">
            <w:pPr>
              <w:spacing w:after="0" w:line="240" w:lineRule="auto"/>
            </w:pPr>
            <w:r>
              <w:t>4. Jawaban contoh: GLB; arti disesuaikan konsep pada bahan bacaan.</w:t>
            </w:r>
          </w:p>
        </w:tc>
      </w:tr>
      <w:tr w:rsidR="00914A68" w14:paraId="4E8C2F97" w14:textId="77777777">
        <w:trPr>
          <w:tblCellSpacing w:w="0" w:type="dxa"/>
          <w:jc w:val="center"/>
        </w:trPr>
        <w:tc>
          <w:tcPr>
            <w:tcW w:w="1247" w:type="dxa"/>
            <w:vMerge/>
          </w:tcPr>
          <w:p w14:paraId="6434F7F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F1AD67D" w14:textId="77777777" w:rsidR="00914A68" w:rsidRDefault="00DD220D">
            <w:pPr>
              <w:spacing w:after="0" w:line="240" w:lineRule="auto"/>
            </w:pPr>
            <w:r>
              <w:t>5. Uraian: Analisis konteks berikut: Sepeda bergerak di jalan lurus dengan kecepa</w:t>
            </w:r>
            <w:r>
              <w:t>tan hampir tetap. Rekaman posisi tiap beberapa sekon digunakan untuk membuat grafik posisi-waktu dan kecepatan-waktu.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3A365FC" w14:textId="77777777" w:rsidR="00914A68" w:rsidRDefault="00DD220D">
            <w:pPr>
              <w:spacing w:after="0" w:line="240" w:lineRule="auto"/>
            </w:pPr>
            <w:r>
              <w:t xml:space="preserve">5. Jawaban memuat konsep </w:t>
            </w:r>
            <w:r>
              <w:t>yang tepat, bukti/data relevan, analisis logis, pertimbangan asumsi/keterbatasan, dan simpulan yang menjawab TP.</w:t>
            </w:r>
          </w:p>
        </w:tc>
      </w:tr>
    </w:tbl>
    <w:p w14:paraId="730A92C9"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18F053CD" w14:textId="77777777">
        <w:trPr>
          <w:jc w:val="center"/>
        </w:trPr>
        <w:tc>
          <w:tcPr>
            <w:tcW w:w="4989" w:type="dxa"/>
            <w:tcMar>
              <w:top w:w="40" w:type="dxa"/>
              <w:left w:w="60" w:type="dxa"/>
              <w:bottom w:w="40" w:type="dxa"/>
              <w:right w:w="60" w:type="dxa"/>
            </w:tcMar>
          </w:tcPr>
          <w:p w14:paraId="77AE2E8A" w14:textId="77777777" w:rsidR="00914A68" w:rsidRDefault="00DD220D">
            <w:pPr>
              <w:spacing w:after="0" w:line="240" w:lineRule="auto"/>
              <w:jc w:val="center"/>
            </w:pPr>
            <w:r>
              <w:rPr>
                <w:color w:val="000000"/>
              </w:rPr>
              <w:t>Mengetahui,</w:t>
            </w:r>
          </w:p>
          <w:p w14:paraId="703C5858" w14:textId="77777777" w:rsidR="00914A68" w:rsidRDefault="00DD220D">
            <w:pPr>
              <w:spacing w:after="0" w:line="240" w:lineRule="auto"/>
              <w:jc w:val="center"/>
            </w:pPr>
            <w:r>
              <w:rPr>
                <w:color w:val="000000"/>
              </w:rPr>
              <w:t>Kepala Sekolah</w:t>
            </w:r>
          </w:p>
          <w:p w14:paraId="56161DAE" w14:textId="77777777" w:rsidR="00914A68" w:rsidRDefault="00914A68">
            <w:pPr>
              <w:spacing w:after="0" w:line="240" w:lineRule="auto"/>
              <w:jc w:val="center"/>
            </w:pPr>
          </w:p>
          <w:p w14:paraId="297D83D7" w14:textId="77777777" w:rsidR="00914A68" w:rsidRDefault="00914A68">
            <w:pPr>
              <w:spacing w:after="0" w:line="240" w:lineRule="auto"/>
              <w:jc w:val="center"/>
            </w:pPr>
          </w:p>
          <w:p w14:paraId="4F378A99" w14:textId="77777777" w:rsidR="00914A68" w:rsidRDefault="00DD220D">
            <w:pPr>
              <w:spacing w:after="0" w:line="240" w:lineRule="auto"/>
              <w:jc w:val="center"/>
            </w:pPr>
            <w:r>
              <w:rPr>
                <w:b/>
                <w:color w:val="000000"/>
              </w:rPr>
              <w:t>Yusra Edy, S.E</w:t>
            </w:r>
          </w:p>
          <w:p w14:paraId="20CCF1F7"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716B5729" w14:textId="77777777" w:rsidR="00914A68" w:rsidRDefault="00DD220D">
            <w:pPr>
              <w:spacing w:after="0" w:line="240" w:lineRule="auto"/>
              <w:jc w:val="center"/>
            </w:pPr>
            <w:r>
              <w:rPr>
                <w:color w:val="000000"/>
              </w:rPr>
              <w:t>Aceh Tengah, 27 Juli 2026</w:t>
            </w:r>
          </w:p>
          <w:p w14:paraId="3DFBB635" w14:textId="77777777" w:rsidR="00914A68" w:rsidRDefault="00DD220D">
            <w:pPr>
              <w:spacing w:after="0" w:line="240" w:lineRule="auto"/>
              <w:jc w:val="center"/>
            </w:pPr>
            <w:r>
              <w:rPr>
                <w:color w:val="000000"/>
              </w:rPr>
              <w:t>Guru Mata Pelajaran</w:t>
            </w:r>
          </w:p>
          <w:p w14:paraId="7C89E1E5" w14:textId="77777777" w:rsidR="00914A68" w:rsidRDefault="00914A68">
            <w:pPr>
              <w:spacing w:after="0" w:line="240" w:lineRule="auto"/>
              <w:jc w:val="center"/>
            </w:pPr>
          </w:p>
          <w:p w14:paraId="50AC1BCE" w14:textId="77777777" w:rsidR="00914A68" w:rsidRDefault="00914A68">
            <w:pPr>
              <w:spacing w:after="0" w:line="240" w:lineRule="auto"/>
              <w:jc w:val="center"/>
            </w:pPr>
          </w:p>
          <w:p w14:paraId="75B3935C" w14:textId="77777777" w:rsidR="00914A68" w:rsidRDefault="00DD220D">
            <w:pPr>
              <w:spacing w:after="0" w:line="240" w:lineRule="auto"/>
              <w:jc w:val="center"/>
            </w:pPr>
            <w:r>
              <w:rPr>
                <w:b/>
                <w:color w:val="000000"/>
              </w:rPr>
              <w:t xml:space="preserve">Dian Alfia </w:t>
            </w:r>
            <w:r>
              <w:rPr>
                <w:b/>
                <w:color w:val="000000"/>
              </w:rPr>
              <w:t>Gauondari, S.Pd</w:t>
            </w:r>
          </w:p>
          <w:p w14:paraId="05293559" w14:textId="77777777" w:rsidR="00914A68" w:rsidRDefault="00DD220D">
            <w:pPr>
              <w:spacing w:after="0" w:line="240" w:lineRule="auto"/>
              <w:jc w:val="center"/>
            </w:pPr>
            <w:r>
              <w:rPr>
                <w:color w:val="000000"/>
              </w:rPr>
              <w:t>NIP. 198609082009042004</w:t>
            </w:r>
          </w:p>
        </w:tc>
      </w:tr>
    </w:tbl>
    <w:p w14:paraId="56CBA95A" w14:textId="77777777" w:rsidR="00914A68" w:rsidRDefault="00DD220D">
      <w:r>
        <w:br w:type="page"/>
      </w:r>
    </w:p>
    <w:p w14:paraId="5E2CBF47" w14:textId="77777777" w:rsidR="00914A68" w:rsidRDefault="00DD220D">
      <w:pPr>
        <w:spacing w:after="20" w:line="240" w:lineRule="auto"/>
        <w:jc w:val="center"/>
      </w:pPr>
      <w:r>
        <w:rPr>
          <w:b/>
          <w:color w:val="000000"/>
          <w:sz w:val="24"/>
        </w:rPr>
        <w:lastRenderedPageBreak/>
        <w:t>RENCANA PEMBELAJARAN MENDALAM (RPM)</w:t>
      </w:r>
    </w:p>
    <w:p w14:paraId="75B301F9" w14:textId="77777777" w:rsidR="00914A68" w:rsidRDefault="00DD220D">
      <w:pPr>
        <w:spacing w:after="20" w:line="240" w:lineRule="auto"/>
        <w:jc w:val="center"/>
      </w:pPr>
      <w:r>
        <w:rPr>
          <w:b/>
          <w:color w:val="000000"/>
        </w:rPr>
        <w:t>DEEP LEARNING</w:t>
      </w:r>
    </w:p>
    <w:p w14:paraId="6F5F9EF9" w14:textId="3958E20E" w:rsidR="00914A68" w:rsidRDefault="00DD220D">
      <w:pPr>
        <w:spacing w:after="80" w:line="240" w:lineRule="auto"/>
        <w:jc w:val="center"/>
      </w:pPr>
      <w:proofErr w:type="spellStart"/>
      <w:r>
        <w:rPr>
          <w:b/>
          <w:color w:val="0070C0"/>
          <w:sz w:val="20"/>
        </w:rPr>
        <w:t>Minggu</w:t>
      </w:r>
      <w:proofErr w:type="spellEnd"/>
      <w:r>
        <w:rPr>
          <w:b/>
          <w:color w:val="0070C0"/>
          <w:sz w:val="20"/>
        </w:rPr>
        <w:t xml:space="preserve"> 10</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5B5A78F1"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4262977D" w14:textId="77777777" w:rsidR="00914A68" w:rsidRDefault="00DD220D">
            <w:r>
              <w:rPr>
                <w:b/>
                <w:color w:val="000000"/>
              </w:rPr>
              <w:t>I.  IDENTIFIKASI</w:t>
            </w:r>
          </w:p>
        </w:tc>
      </w:tr>
      <w:tr w:rsidR="00914A68" w14:paraId="3BF3E519" w14:textId="77777777">
        <w:trPr>
          <w:tblCellSpacing w:w="0" w:type="dxa"/>
          <w:jc w:val="center"/>
        </w:trPr>
        <w:tc>
          <w:tcPr>
            <w:tcW w:w="1928" w:type="dxa"/>
            <w:tcMar>
              <w:top w:w="55" w:type="dxa"/>
              <w:left w:w="70" w:type="dxa"/>
              <w:bottom w:w="55" w:type="dxa"/>
              <w:right w:w="70" w:type="dxa"/>
            </w:tcMar>
            <w:vAlign w:val="center"/>
          </w:tcPr>
          <w:p w14:paraId="38DE89EC"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345B3167" w14:textId="77777777">
              <w:trPr>
                <w:jc w:val="center"/>
              </w:trPr>
              <w:tc>
                <w:tcPr>
                  <w:tcW w:w="2296" w:type="dxa"/>
                  <w:tcMar>
                    <w:top w:w="15" w:type="dxa"/>
                    <w:left w:w="15" w:type="dxa"/>
                    <w:bottom w:w="15" w:type="dxa"/>
                    <w:right w:w="15" w:type="dxa"/>
                  </w:tcMar>
                  <w:vAlign w:val="center"/>
                </w:tcPr>
                <w:p w14:paraId="4C5DEA71"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49F7C45F"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13549C0" w14:textId="77777777" w:rsidR="00914A68" w:rsidRDefault="00DD220D">
                  <w:pPr>
                    <w:spacing w:after="0" w:line="240" w:lineRule="auto"/>
                  </w:pPr>
                  <w:r>
                    <w:t>Dian Alfia Gauondari, S.Pd</w:t>
                  </w:r>
                </w:p>
              </w:tc>
            </w:tr>
            <w:tr w:rsidR="00914A68" w14:paraId="7E45CB12" w14:textId="77777777">
              <w:trPr>
                <w:jc w:val="center"/>
              </w:trPr>
              <w:tc>
                <w:tcPr>
                  <w:tcW w:w="2296" w:type="dxa"/>
                  <w:tcMar>
                    <w:top w:w="15" w:type="dxa"/>
                    <w:left w:w="15" w:type="dxa"/>
                    <w:bottom w:w="15" w:type="dxa"/>
                    <w:right w:w="15" w:type="dxa"/>
                  </w:tcMar>
                  <w:vAlign w:val="center"/>
                </w:tcPr>
                <w:p w14:paraId="2983106A"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24197DBD"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0F97D3A" w14:textId="77777777" w:rsidR="00914A68" w:rsidRDefault="00DD220D">
                  <w:pPr>
                    <w:spacing w:after="0" w:line="240" w:lineRule="auto"/>
                  </w:pPr>
                  <w:r>
                    <w:t>SMAN 15 Takengon Binaan Nenggeri Antara</w:t>
                  </w:r>
                </w:p>
              </w:tc>
            </w:tr>
            <w:tr w:rsidR="00914A68" w14:paraId="4E6ACBDF" w14:textId="77777777">
              <w:trPr>
                <w:jc w:val="center"/>
              </w:trPr>
              <w:tc>
                <w:tcPr>
                  <w:tcW w:w="2296" w:type="dxa"/>
                  <w:tcMar>
                    <w:top w:w="15" w:type="dxa"/>
                    <w:left w:w="15" w:type="dxa"/>
                    <w:bottom w:w="15" w:type="dxa"/>
                    <w:right w:w="15" w:type="dxa"/>
                  </w:tcMar>
                  <w:vAlign w:val="center"/>
                </w:tcPr>
                <w:p w14:paraId="568C69CD"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63C3B104"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56AD499" w14:textId="77777777" w:rsidR="00914A68" w:rsidRDefault="00DD220D">
                  <w:pPr>
                    <w:spacing w:after="0" w:line="240" w:lineRule="auto"/>
                  </w:pPr>
                  <w:r>
                    <w:t>Fisika</w:t>
                  </w:r>
                </w:p>
              </w:tc>
            </w:tr>
            <w:tr w:rsidR="00914A68" w14:paraId="08A4C1F5" w14:textId="77777777">
              <w:trPr>
                <w:jc w:val="center"/>
              </w:trPr>
              <w:tc>
                <w:tcPr>
                  <w:tcW w:w="2296" w:type="dxa"/>
                  <w:tcMar>
                    <w:top w:w="15" w:type="dxa"/>
                    <w:left w:w="15" w:type="dxa"/>
                    <w:bottom w:w="15" w:type="dxa"/>
                    <w:right w:w="15" w:type="dxa"/>
                  </w:tcMar>
                  <w:vAlign w:val="center"/>
                </w:tcPr>
                <w:p w14:paraId="721BFF21"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37177C04"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AFD7601" w14:textId="77777777" w:rsidR="00914A68" w:rsidRDefault="00DD220D">
                  <w:pPr>
                    <w:spacing w:after="0" w:line="240" w:lineRule="auto"/>
                  </w:pPr>
                  <w:r>
                    <w:t>E/X</w:t>
                  </w:r>
                </w:p>
              </w:tc>
            </w:tr>
            <w:tr w:rsidR="00914A68" w14:paraId="01F7790B" w14:textId="77777777">
              <w:trPr>
                <w:jc w:val="center"/>
              </w:trPr>
              <w:tc>
                <w:tcPr>
                  <w:tcW w:w="2296" w:type="dxa"/>
                  <w:tcMar>
                    <w:top w:w="15" w:type="dxa"/>
                    <w:left w:w="15" w:type="dxa"/>
                    <w:bottom w:w="15" w:type="dxa"/>
                    <w:right w:w="15" w:type="dxa"/>
                  </w:tcMar>
                  <w:vAlign w:val="center"/>
                </w:tcPr>
                <w:p w14:paraId="33B19352"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3E6D76EC"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878162D" w14:textId="77777777" w:rsidR="00914A68" w:rsidRDefault="00DD220D">
                  <w:pPr>
                    <w:spacing w:after="0" w:line="240" w:lineRule="auto"/>
                  </w:pPr>
                  <w:r>
                    <w:t>Percepatan dan gerak lurus berubah beraturan</w:t>
                  </w:r>
                </w:p>
              </w:tc>
            </w:tr>
            <w:tr w:rsidR="00914A68" w14:paraId="27EE71A5" w14:textId="77777777">
              <w:trPr>
                <w:jc w:val="center"/>
              </w:trPr>
              <w:tc>
                <w:tcPr>
                  <w:tcW w:w="2296" w:type="dxa"/>
                  <w:tcMar>
                    <w:top w:w="15" w:type="dxa"/>
                    <w:left w:w="15" w:type="dxa"/>
                    <w:bottom w:w="15" w:type="dxa"/>
                    <w:right w:w="15" w:type="dxa"/>
                  </w:tcMar>
                  <w:vAlign w:val="center"/>
                </w:tcPr>
                <w:p w14:paraId="0DEB536C"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17EC011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3F2E2AA" w14:textId="77777777" w:rsidR="00914A68" w:rsidRDefault="00DD220D">
                  <w:pPr>
                    <w:spacing w:after="0" w:line="240" w:lineRule="auto"/>
                  </w:pPr>
                  <w:r>
                    <w:t>3 JP (135 menit)</w:t>
                  </w:r>
                </w:p>
              </w:tc>
            </w:tr>
          </w:tbl>
          <w:p w14:paraId="018A9146" w14:textId="77777777" w:rsidR="00914A68" w:rsidRDefault="00914A68"/>
        </w:tc>
      </w:tr>
      <w:tr w:rsidR="00914A68" w14:paraId="0BDBB0D0" w14:textId="77777777">
        <w:trPr>
          <w:tblCellSpacing w:w="0" w:type="dxa"/>
          <w:jc w:val="center"/>
        </w:trPr>
        <w:tc>
          <w:tcPr>
            <w:tcW w:w="1928" w:type="dxa"/>
            <w:tcMar>
              <w:top w:w="55" w:type="dxa"/>
              <w:left w:w="70" w:type="dxa"/>
              <w:bottom w:w="55" w:type="dxa"/>
              <w:right w:w="70" w:type="dxa"/>
            </w:tcMar>
            <w:vAlign w:val="center"/>
          </w:tcPr>
          <w:p w14:paraId="16A8D28B"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65A1D0FF" w14:textId="77777777" w:rsidR="00914A68" w:rsidRDefault="00DD220D">
            <w:r>
              <w:rPr>
                <w:color w:val="000000"/>
              </w:rPr>
              <w:t xml:space="preserve">Murid sudah mampu menerapkan konsep gerak lurus beraturan untuk </w:t>
            </w:r>
            <w:r>
              <w:rPr>
                <w:color w:val="000000"/>
              </w:rPr>
              <w:t>menafsirkan grafik dan menyelesaikan masalah kontekstual, tetapi masih perlu penguatan untuk percepatan dan gerak lurus berubah beraturan agar tujuan pembelajaran pada pertemuan ini tercapai secara tepat.</w:t>
            </w:r>
          </w:p>
        </w:tc>
      </w:tr>
      <w:tr w:rsidR="00914A68" w14:paraId="0563A149" w14:textId="77777777">
        <w:trPr>
          <w:tblCellSpacing w:w="0" w:type="dxa"/>
          <w:jc w:val="center"/>
        </w:trPr>
        <w:tc>
          <w:tcPr>
            <w:tcW w:w="1928" w:type="dxa"/>
            <w:tcMar>
              <w:top w:w="55" w:type="dxa"/>
              <w:left w:w="70" w:type="dxa"/>
              <w:bottom w:w="55" w:type="dxa"/>
              <w:right w:w="70" w:type="dxa"/>
            </w:tcMar>
            <w:vAlign w:val="center"/>
          </w:tcPr>
          <w:p w14:paraId="061ADDCE"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4FBBCAD4" w14:textId="77777777" w:rsidR="00914A68" w:rsidRDefault="00DD220D">
            <w:r>
              <w:rPr>
                <w:color w:val="000000"/>
              </w:rPr>
              <w:t>• Faktual: istilah,</w:t>
            </w:r>
            <w:r>
              <w:rPr>
                <w:color w:val="000000"/>
              </w:rPr>
              <w:t xml:space="preserve"> simbol, alat/data, satuan, dan informasi penting pada topik percepatan dan gerak lurus berubah beraturan.</w:t>
            </w:r>
          </w:p>
          <w:p w14:paraId="7260FA2F" w14:textId="77777777" w:rsidR="00914A68" w:rsidRDefault="00DD220D">
            <w:r>
              <w:rPr>
                <w:color w:val="000000"/>
              </w:rPr>
              <w:t>• Konseptual: Percepatan menyatakan perubahan kecepatan tiap satuan waktu. Pada GLBB, percepatan konstan sehingga hubungan posisi, kecepatan, dan wak</w:t>
            </w:r>
            <w:r>
              <w:rPr>
                <w:color w:val="000000"/>
              </w:rPr>
              <w:t>tu dapat dianalisis melalui persamaan dan grafik.</w:t>
            </w:r>
          </w:p>
          <w:p w14:paraId="0D6ACEBE" w14:textId="77777777" w:rsidR="00914A68" w:rsidRDefault="00DD220D">
            <w:r>
              <w:rPr>
                <w:color w:val="000000"/>
              </w:rPr>
              <w:t>• Prosedural: murid mengikuti langkah analisis/penyelidikan yang sesuai, menggunakan representasi, data, atau perhitungan, lalu mengomunikasikan hasil.</w:t>
            </w:r>
          </w:p>
          <w:p w14:paraId="558A17A1" w14:textId="77777777" w:rsidR="00914A68" w:rsidRDefault="00DD220D">
            <w:r>
              <w:rPr>
                <w:color w:val="000000"/>
              </w:rPr>
              <w:t>• Metakognitif: murid memeriksa asumsi, ketelitian, su</w:t>
            </w:r>
            <w:r>
              <w:rPr>
                <w:color w:val="000000"/>
              </w:rPr>
              <w:t>mber kesalahan, keterbatasan model, dan alasan yang mendukung simpulan.</w:t>
            </w:r>
          </w:p>
          <w:p w14:paraId="2DB955B4" w14:textId="77777777" w:rsidR="00914A68" w:rsidRDefault="00DD220D">
            <w:r>
              <w:rPr>
                <w:color w:val="000000"/>
              </w:rPr>
              <w:t>• Tingkat abstraksi &amp; miskonsepsi: konsep berpindah dari fenomena nyata ke representasi/grafik/model; waspadai anggapan “Percepatan hanya terjadi ketika benda bergerak semakin cepat da</w:t>
            </w:r>
            <w:r>
              <w:rPr>
                <w:color w:val="000000"/>
              </w:rPr>
              <w:t>n selalu searah gerak.”</w:t>
            </w:r>
          </w:p>
          <w:p w14:paraId="3A19A88B" w14:textId="77777777" w:rsidR="00914A68" w:rsidRDefault="00DD220D">
            <w:r>
              <w:rPr>
                <w:color w:val="000000"/>
              </w:rPr>
              <w:t>• Strategi &amp; asesmen: Problem-Based Learning (PBL) dengan metode Simulasi interaktif; diagnostik melalui pertanyaan awal, formatif melalui LKM/observasi, dan sumatif melalui soal beragam bentuk.</w:t>
            </w:r>
          </w:p>
        </w:tc>
      </w:tr>
      <w:tr w:rsidR="00914A68" w14:paraId="60C779E9" w14:textId="77777777">
        <w:trPr>
          <w:tblCellSpacing w:w="0" w:type="dxa"/>
          <w:jc w:val="center"/>
        </w:trPr>
        <w:tc>
          <w:tcPr>
            <w:tcW w:w="1928" w:type="dxa"/>
            <w:tcMar>
              <w:top w:w="55" w:type="dxa"/>
              <w:left w:w="70" w:type="dxa"/>
              <w:bottom w:w="55" w:type="dxa"/>
              <w:right w:w="70" w:type="dxa"/>
            </w:tcMar>
            <w:vAlign w:val="center"/>
          </w:tcPr>
          <w:p w14:paraId="5A2F1741"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5B9BF91F" w14:textId="77777777" w:rsidR="00914A68" w:rsidRDefault="00DD220D">
            <w:r>
              <w:rPr>
                <w:color w:val="000000"/>
              </w:rPr>
              <w:t xml:space="preserve">• </w:t>
            </w:r>
            <w:r>
              <w:rPr>
                <w:color w:val="000000"/>
              </w:rPr>
              <w:t>Penalaran Kritis</w:t>
            </w:r>
          </w:p>
          <w:p w14:paraId="09B0F24E" w14:textId="77777777" w:rsidR="00914A68" w:rsidRDefault="00DD220D">
            <w:r>
              <w:rPr>
                <w:color w:val="000000"/>
              </w:rPr>
              <w:t>• Kemandirian</w:t>
            </w:r>
          </w:p>
          <w:p w14:paraId="644C5E38" w14:textId="77777777" w:rsidR="00914A68" w:rsidRDefault="00DD220D">
            <w:r>
              <w:rPr>
                <w:color w:val="000000"/>
              </w:rPr>
              <w:t>• Komunikasi</w:t>
            </w:r>
          </w:p>
        </w:tc>
      </w:tr>
      <w:tr w:rsidR="00914A68" w14:paraId="1D2DDD12"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5F9CCB3D" w14:textId="77777777" w:rsidR="00914A68" w:rsidRDefault="00DD220D">
            <w:r>
              <w:rPr>
                <w:b/>
                <w:color w:val="000000"/>
              </w:rPr>
              <w:t>II.  DESAIN PEMBELAJARAN</w:t>
            </w:r>
          </w:p>
        </w:tc>
      </w:tr>
      <w:tr w:rsidR="00914A68" w14:paraId="6E500362" w14:textId="77777777">
        <w:trPr>
          <w:tblCellSpacing w:w="0" w:type="dxa"/>
          <w:jc w:val="center"/>
        </w:trPr>
        <w:tc>
          <w:tcPr>
            <w:tcW w:w="1928" w:type="dxa"/>
            <w:tcMar>
              <w:top w:w="55" w:type="dxa"/>
              <w:left w:w="70" w:type="dxa"/>
              <w:bottom w:w="55" w:type="dxa"/>
              <w:right w:w="70" w:type="dxa"/>
            </w:tcMar>
            <w:vAlign w:val="center"/>
          </w:tcPr>
          <w:p w14:paraId="0386C353"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63FFFB13" w14:textId="77777777" w:rsidR="00914A68" w:rsidRDefault="00DD220D">
            <w:r>
              <w:rPr>
                <w:color w:val="000000"/>
              </w:rPr>
              <w:t>Murid mampu menganalisis hubungan posisi, kecepatan, percepatan, dan waktu pada gerak lurus berubah beraturan.</w:t>
            </w:r>
          </w:p>
        </w:tc>
      </w:tr>
      <w:tr w:rsidR="00914A68" w14:paraId="4FA481C7" w14:textId="77777777">
        <w:trPr>
          <w:tblCellSpacing w:w="0" w:type="dxa"/>
          <w:jc w:val="center"/>
        </w:trPr>
        <w:tc>
          <w:tcPr>
            <w:tcW w:w="1928" w:type="dxa"/>
            <w:tcMar>
              <w:top w:w="55" w:type="dxa"/>
              <w:left w:w="70" w:type="dxa"/>
              <w:bottom w:w="55" w:type="dxa"/>
              <w:right w:w="70" w:type="dxa"/>
            </w:tcMar>
            <w:vAlign w:val="center"/>
          </w:tcPr>
          <w:p w14:paraId="0E9EADA2"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7877CA08" w14:textId="77777777" w:rsidR="00914A68" w:rsidRDefault="00DD220D">
            <w:pPr>
              <w:spacing w:after="40"/>
            </w:pPr>
            <w:r>
              <w:rPr>
                <w:rFonts w:cs="Comic Sans MS"/>
                <w:b/>
              </w:rPr>
              <w:t>QS. Al-Anbiya' [21]: 33</w:t>
            </w:r>
          </w:p>
          <w:p w14:paraId="268E9F3A" w14:textId="77777777" w:rsidR="00914A68" w:rsidRDefault="00DD220D">
            <w:pPr>
              <w:bidi/>
              <w:spacing w:before="160" w:after="100" w:line="293" w:lineRule="auto"/>
              <w:jc w:val="right"/>
            </w:pPr>
            <w:r>
              <w:rPr>
                <w:rFonts w:ascii="Amiri" w:eastAsia="Amiri" w:hAnsi="Amiri" w:cs="Amiri"/>
                <w:sz w:val="36"/>
              </w:rPr>
              <w:t>وَهُوَ</w:t>
            </w:r>
            <w:r>
              <w:rPr>
                <w:rFonts w:ascii="Amiri" w:eastAsia="Amiri" w:hAnsi="Amiri" w:cs="Amiri"/>
                <w:sz w:val="36"/>
              </w:rPr>
              <w:t xml:space="preserve"> </w:t>
            </w:r>
            <w:r>
              <w:rPr>
                <w:rFonts w:ascii="Amiri" w:eastAsia="Amiri" w:hAnsi="Amiri" w:cs="Amiri"/>
                <w:sz w:val="36"/>
              </w:rPr>
              <w:t>الَّذِيْ</w:t>
            </w:r>
            <w:r>
              <w:rPr>
                <w:rFonts w:ascii="Amiri" w:eastAsia="Amiri" w:hAnsi="Amiri" w:cs="Amiri"/>
                <w:sz w:val="36"/>
              </w:rPr>
              <w:t xml:space="preserve"> </w:t>
            </w:r>
            <w:r>
              <w:rPr>
                <w:rFonts w:ascii="Amiri" w:eastAsia="Amiri" w:hAnsi="Amiri" w:cs="Amiri"/>
                <w:sz w:val="36"/>
              </w:rPr>
              <w:t>خَلَقَ</w:t>
            </w:r>
            <w:r>
              <w:rPr>
                <w:rFonts w:ascii="Amiri" w:eastAsia="Amiri" w:hAnsi="Amiri" w:cs="Amiri"/>
                <w:sz w:val="36"/>
              </w:rPr>
              <w:t xml:space="preserve"> </w:t>
            </w:r>
            <w:r>
              <w:rPr>
                <w:rFonts w:ascii="Amiri" w:eastAsia="Amiri" w:hAnsi="Amiri" w:cs="Amiri"/>
                <w:sz w:val="36"/>
              </w:rPr>
              <w:t>الَّيْلَ</w:t>
            </w:r>
            <w:r>
              <w:rPr>
                <w:rFonts w:ascii="Amiri" w:eastAsia="Amiri" w:hAnsi="Amiri" w:cs="Amiri"/>
                <w:sz w:val="36"/>
              </w:rPr>
              <w:t xml:space="preserve"> </w:t>
            </w:r>
            <w:r>
              <w:rPr>
                <w:rFonts w:ascii="Amiri" w:eastAsia="Amiri" w:hAnsi="Amiri" w:cs="Amiri"/>
                <w:sz w:val="36"/>
              </w:rPr>
              <w:t>وَالنَّهَارَ</w:t>
            </w:r>
            <w:r>
              <w:rPr>
                <w:rFonts w:ascii="Amiri" w:eastAsia="Amiri" w:hAnsi="Amiri" w:cs="Amiri"/>
                <w:sz w:val="36"/>
              </w:rPr>
              <w:t xml:space="preserve"> </w:t>
            </w:r>
            <w:r>
              <w:rPr>
                <w:rFonts w:ascii="Amiri" w:eastAsia="Amiri" w:hAnsi="Amiri" w:cs="Amiri"/>
                <w:sz w:val="36"/>
              </w:rPr>
              <w:t>وَالشَّمْسَ</w:t>
            </w:r>
            <w:r>
              <w:rPr>
                <w:rFonts w:ascii="Amiri" w:eastAsia="Amiri" w:hAnsi="Amiri" w:cs="Amiri"/>
                <w:sz w:val="36"/>
              </w:rPr>
              <w:t xml:space="preserve"> </w:t>
            </w:r>
            <w:r>
              <w:rPr>
                <w:rFonts w:ascii="Amiri" w:eastAsia="Amiri" w:hAnsi="Amiri" w:cs="Amiri"/>
                <w:sz w:val="36"/>
              </w:rPr>
              <w:t>وَالْقَمَرَۗ</w:t>
            </w:r>
            <w:r>
              <w:rPr>
                <w:rFonts w:ascii="Amiri" w:eastAsia="Amiri" w:hAnsi="Amiri" w:cs="Amiri"/>
                <w:sz w:val="36"/>
              </w:rPr>
              <w:t xml:space="preserve"> </w:t>
            </w:r>
            <w:r>
              <w:rPr>
                <w:rFonts w:ascii="Amiri" w:eastAsia="Amiri" w:hAnsi="Amiri" w:cs="Amiri"/>
                <w:sz w:val="36"/>
              </w:rPr>
              <w:t>كُلٌّ</w:t>
            </w:r>
            <w:r>
              <w:rPr>
                <w:rFonts w:ascii="Amiri" w:eastAsia="Amiri" w:hAnsi="Amiri" w:cs="Amiri"/>
                <w:sz w:val="36"/>
              </w:rPr>
              <w:t xml:space="preserve"> </w:t>
            </w:r>
            <w:r>
              <w:rPr>
                <w:rFonts w:ascii="Amiri" w:eastAsia="Amiri" w:hAnsi="Amiri" w:cs="Amiri"/>
                <w:sz w:val="36"/>
              </w:rPr>
              <w:t>فِيْ</w:t>
            </w:r>
            <w:r>
              <w:rPr>
                <w:rFonts w:ascii="Amiri" w:eastAsia="Amiri" w:hAnsi="Amiri" w:cs="Amiri"/>
                <w:sz w:val="36"/>
              </w:rPr>
              <w:t xml:space="preserve"> </w:t>
            </w:r>
            <w:r>
              <w:rPr>
                <w:rFonts w:ascii="Amiri" w:eastAsia="Amiri" w:hAnsi="Amiri" w:cs="Amiri"/>
                <w:sz w:val="36"/>
              </w:rPr>
              <w:t>فَلَكٍ</w:t>
            </w:r>
            <w:r>
              <w:rPr>
                <w:rFonts w:ascii="Amiri" w:eastAsia="Amiri" w:hAnsi="Amiri" w:cs="Amiri"/>
                <w:sz w:val="36"/>
              </w:rPr>
              <w:t xml:space="preserve"> </w:t>
            </w:r>
            <w:r>
              <w:rPr>
                <w:rFonts w:ascii="Amiri" w:eastAsia="Amiri" w:hAnsi="Amiri" w:cs="Amiri"/>
                <w:sz w:val="36"/>
              </w:rPr>
              <w:t>يَّسْبَحُوْنَ</w:t>
            </w:r>
          </w:p>
          <w:p w14:paraId="487F3389" w14:textId="77777777" w:rsidR="00914A68" w:rsidRDefault="00DD220D">
            <w:pPr>
              <w:spacing w:before="40" w:after="20"/>
            </w:pPr>
            <w:r>
              <w:rPr>
                <w:rFonts w:cs="Comic Sans MS"/>
                <w:b/>
              </w:rPr>
              <w:t xml:space="preserve">Artinya: </w:t>
            </w:r>
            <w:r>
              <w:rPr>
                <w:rFonts w:cs="Comic Sans MS"/>
              </w:rPr>
              <w:t>Dialah yang telah menciptakan malam dan siang, matahari dan bulan. Masing-masing beredar pada garis edarnya.</w:t>
            </w:r>
          </w:p>
          <w:p w14:paraId="52E8E2D7" w14:textId="77777777" w:rsidR="00914A68" w:rsidRDefault="00DD220D">
            <w:pPr>
              <w:spacing w:before="20" w:after="20"/>
            </w:pPr>
            <w:r>
              <w:rPr>
                <w:rFonts w:cs="Comic Sans MS"/>
                <w:b/>
              </w:rPr>
              <w:t xml:space="preserve">Keterkaitan dengan materi: </w:t>
            </w:r>
            <w:r>
              <w:rPr>
                <w:rFonts w:cs="Comic Sans MS"/>
              </w:rPr>
              <w:t xml:space="preserve">benda-benda langit beredar secara teratur; relevan dengan perubahan posisi, kecepatan, dan percepatan sebagai besaran </w:t>
            </w:r>
            <w:r>
              <w:rPr>
                <w:rFonts w:cs="Comic Sans MS"/>
              </w:rPr>
              <w:lastRenderedPageBreak/>
              <w:t>kinematika.</w:t>
            </w:r>
          </w:p>
          <w:p w14:paraId="4B53244D" w14:textId="77777777" w:rsidR="00914A68" w:rsidRDefault="00DD220D">
            <w:pPr>
              <w:spacing w:before="20"/>
            </w:pPr>
            <w:r>
              <w:rPr>
                <w:rFonts w:cs="Comic Sans MS"/>
                <w:i/>
                <w:color w:val="666666"/>
                <w:sz w:val="16"/>
              </w:rPr>
              <w:t>Sumber teks ayat dan terjemah: Qur'an Kemenag - LPMQ Kementerian Agama RI (Mushaf Standar Indonesia</w:t>
            </w:r>
            <w:r>
              <w:rPr>
                <w:rFonts w:cs="Comic Sans MS"/>
                <w:i/>
                <w:color w:val="666666"/>
                <w:sz w:val="16"/>
              </w:rPr>
              <w:t>, Rasm Usmani; Terjemah Edisi 2019).</w:t>
            </w:r>
          </w:p>
        </w:tc>
      </w:tr>
      <w:tr w:rsidR="00914A68" w14:paraId="25647354" w14:textId="77777777">
        <w:trPr>
          <w:tblCellSpacing w:w="0" w:type="dxa"/>
          <w:jc w:val="center"/>
        </w:trPr>
        <w:tc>
          <w:tcPr>
            <w:tcW w:w="1928" w:type="dxa"/>
            <w:tcMar>
              <w:top w:w="55" w:type="dxa"/>
              <w:left w:w="70" w:type="dxa"/>
              <w:bottom w:w="55" w:type="dxa"/>
              <w:right w:w="70" w:type="dxa"/>
            </w:tcMar>
            <w:vAlign w:val="center"/>
          </w:tcPr>
          <w:p w14:paraId="75138708"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093032A6" w14:textId="77777777" w:rsidR="00914A68" w:rsidRDefault="00DD220D">
            <w:r>
              <w:rPr>
                <w:color w:val="000000"/>
              </w:rPr>
              <w:t>• Model: Problem-Based Learning (PBL)</w:t>
            </w:r>
          </w:p>
          <w:p w14:paraId="1913BDC8" w14:textId="77777777" w:rsidR="00914A68" w:rsidRDefault="00DD220D">
            <w:r>
              <w:rPr>
                <w:color w:val="000000"/>
              </w:rPr>
              <w:t>• Metode: Simulasi interaktif</w:t>
            </w:r>
          </w:p>
        </w:tc>
      </w:tr>
      <w:tr w:rsidR="00914A68" w14:paraId="59F18729" w14:textId="77777777">
        <w:trPr>
          <w:tblCellSpacing w:w="0" w:type="dxa"/>
          <w:jc w:val="center"/>
        </w:trPr>
        <w:tc>
          <w:tcPr>
            <w:tcW w:w="1928" w:type="dxa"/>
            <w:tcMar>
              <w:top w:w="55" w:type="dxa"/>
              <w:left w:w="70" w:type="dxa"/>
              <w:bottom w:w="55" w:type="dxa"/>
              <w:right w:w="70" w:type="dxa"/>
            </w:tcMar>
            <w:vAlign w:val="center"/>
          </w:tcPr>
          <w:p w14:paraId="19A936E8"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0BAC3083" w14:textId="77777777" w:rsidR="00914A68" w:rsidRDefault="00DD220D">
            <w:r>
              <w:rPr>
                <w:color w:val="000000"/>
              </w:rPr>
              <w:t xml:space="preserve">• Guru–murid: guru memberi scaffolding, pertanyaan penuntun, penguatan keselamatan, dan umpan balik </w:t>
            </w:r>
            <w:r>
              <w:rPr>
                <w:color w:val="000000"/>
              </w:rPr>
              <w:t>berdasarkan kebutuhan belajar.</w:t>
            </w:r>
          </w:p>
          <w:p w14:paraId="67CDB6FA" w14:textId="77777777" w:rsidR="00914A68" w:rsidRDefault="00DD220D">
            <w:r>
              <w:rPr>
                <w:color w:val="000000"/>
              </w:rPr>
              <w:t>• Murid–murid: kelompok/tutor sebaya membagi peran, membandingkan data/strategi, dan memeriksa ketepatan alasan.</w:t>
            </w:r>
          </w:p>
        </w:tc>
      </w:tr>
      <w:tr w:rsidR="00914A68" w14:paraId="09A3D9BE" w14:textId="77777777">
        <w:trPr>
          <w:tblCellSpacing w:w="0" w:type="dxa"/>
          <w:jc w:val="center"/>
        </w:trPr>
        <w:tc>
          <w:tcPr>
            <w:tcW w:w="1928" w:type="dxa"/>
            <w:tcMar>
              <w:top w:w="55" w:type="dxa"/>
              <w:left w:w="70" w:type="dxa"/>
              <w:bottom w:w="55" w:type="dxa"/>
              <w:right w:w="70" w:type="dxa"/>
            </w:tcMar>
            <w:vAlign w:val="center"/>
          </w:tcPr>
          <w:p w14:paraId="21DB10C7"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6C1F76CF" w14:textId="77777777" w:rsidR="00914A68" w:rsidRDefault="00DD220D">
            <w:r>
              <w:rPr>
                <w:color w:val="000000"/>
              </w:rPr>
              <w:t>• Aman secara psikologis: murid bebas bertanya, menguji dugaan, dan memperbaiki kesalah</w:t>
            </w:r>
            <w:r>
              <w:rPr>
                <w:color w:val="000000"/>
              </w:rPr>
              <w:t>an tanpa takut dipermalukan.</w:t>
            </w:r>
          </w:p>
          <w:p w14:paraId="0E1DDF35" w14:textId="77777777" w:rsidR="00914A68" w:rsidRDefault="00DD220D">
            <w:r>
              <w:rPr>
                <w:color w:val="000000"/>
              </w:rPr>
              <w:t>• Fisik fleksibel: ruang kelas/laboratorium dapat diatur untuk demonstrasi, eksperimen, diskusi, dan presentasi dengan prosedur keselamatan.</w:t>
            </w:r>
          </w:p>
          <w:p w14:paraId="2B08BF69" w14:textId="77777777" w:rsidR="00914A68" w:rsidRDefault="00DD220D">
            <w:r>
              <w:rPr>
                <w:color w:val="000000"/>
              </w:rPr>
              <w:t>• Kontekstual dan inklusif: fenomena, alat, data, dan teknologi dipilih yang dekat den</w:t>
            </w:r>
            <w:r>
              <w:rPr>
                <w:color w:val="000000"/>
              </w:rPr>
              <w:t>gan kehidupan murid serta dapat diakses oleh semua.</w:t>
            </w:r>
          </w:p>
        </w:tc>
      </w:tr>
      <w:tr w:rsidR="00914A68" w14:paraId="69E1278F" w14:textId="77777777">
        <w:trPr>
          <w:tblCellSpacing w:w="0" w:type="dxa"/>
          <w:jc w:val="center"/>
        </w:trPr>
        <w:tc>
          <w:tcPr>
            <w:tcW w:w="1928" w:type="dxa"/>
            <w:tcMar>
              <w:top w:w="55" w:type="dxa"/>
              <w:left w:w="70" w:type="dxa"/>
              <w:bottom w:w="55" w:type="dxa"/>
              <w:right w:w="70" w:type="dxa"/>
            </w:tcMar>
            <w:vAlign w:val="center"/>
          </w:tcPr>
          <w:p w14:paraId="6DE50325"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05B69A55" w14:textId="77777777" w:rsidR="00914A68" w:rsidRDefault="00DD220D">
            <w:r>
              <w:rPr>
                <w:color w:val="000000"/>
              </w:rPr>
              <w:t>• Video pembelajaran YouTube</w:t>
            </w:r>
          </w:p>
          <w:p w14:paraId="494B53F8" w14:textId="77777777" w:rsidR="00914A68" w:rsidRDefault="00DD220D">
            <w:r>
              <w:rPr>
                <w:color w:val="000000"/>
              </w:rPr>
              <w:t>• Slide Presentation</w:t>
            </w:r>
          </w:p>
        </w:tc>
      </w:tr>
      <w:tr w:rsidR="00914A68" w14:paraId="05421873"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7DB78A50" w14:textId="77777777" w:rsidR="00914A68" w:rsidRDefault="00DD220D">
            <w:r>
              <w:rPr>
                <w:b/>
                <w:color w:val="000000"/>
              </w:rPr>
              <w:t>III.  PENGALAMAN BELAJAR</w:t>
            </w:r>
          </w:p>
        </w:tc>
      </w:tr>
      <w:tr w:rsidR="00914A68" w14:paraId="1537A2A3" w14:textId="77777777">
        <w:trPr>
          <w:tblCellSpacing w:w="0" w:type="dxa"/>
          <w:jc w:val="center"/>
        </w:trPr>
        <w:tc>
          <w:tcPr>
            <w:tcW w:w="1928" w:type="dxa"/>
            <w:shd w:val="clear" w:color="auto" w:fill="C6EFCE"/>
            <w:tcMar>
              <w:top w:w="55" w:type="dxa"/>
              <w:left w:w="70" w:type="dxa"/>
              <w:bottom w:w="55" w:type="dxa"/>
              <w:right w:w="70" w:type="dxa"/>
            </w:tcMar>
            <w:vAlign w:val="center"/>
          </w:tcPr>
          <w:p w14:paraId="53B0B125"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3C88A937"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61D0757A" w14:textId="77777777" w:rsidR="00914A68" w:rsidRDefault="00DD220D">
            <w:pPr>
              <w:jc w:val="center"/>
            </w:pPr>
            <w:r>
              <w:rPr>
                <w:color w:val="000000"/>
              </w:rPr>
              <w:t>Durasi</w:t>
            </w:r>
          </w:p>
        </w:tc>
      </w:tr>
      <w:tr w:rsidR="00914A68" w14:paraId="03E689FC" w14:textId="77777777">
        <w:trPr>
          <w:tblCellSpacing w:w="0" w:type="dxa"/>
          <w:jc w:val="center"/>
        </w:trPr>
        <w:tc>
          <w:tcPr>
            <w:tcW w:w="1928" w:type="dxa"/>
            <w:tcMar>
              <w:top w:w="55" w:type="dxa"/>
              <w:left w:w="70" w:type="dxa"/>
              <w:bottom w:w="55" w:type="dxa"/>
              <w:right w:w="70" w:type="dxa"/>
            </w:tcMar>
            <w:vAlign w:val="center"/>
          </w:tcPr>
          <w:p w14:paraId="12670E7A" w14:textId="77777777" w:rsidR="00914A68" w:rsidRDefault="00DD220D">
            <w:r>
              <w:rPr>
                <w:color w:val="000000"/>
              </w:rPr>
              <w:t>Pendahuluan</w:t>
            </w:r>
          </w:p>
        </w:tc>
        <w:tc>
          <w:tcPr>
            <w:tcW w:w="6350" w:type="dxa"/>
            <w:tcMar>
              <w:top w:w="55" w:type="dxa"/>
              <w:left w:w="70" w:type="dxa"/>
              <w:bottom w:w="55" w:type="dxa"/>
              <w:right w:w="70" w:type="dxa"/>
            </w:tcMar>
          </w:tcPr>
          <w:p w14:paraId="16A307D5" w14:textId="77777777" w:rsidR="00914A68" w:rsidRDefault="00DD220D">
            <w:r>
              <w:rPr>
                <w:b/>
                <w:color w:val="000000"/>
              </w:rPr>
              <w:t xml:space="preserve">Fase Problem-Based </w:t>
            </w:r>
            <w:r>
              <w:rPr>
                <w:b/>
                <w:color w:val="000000"/>
              </w:rPr>
              <w:t>Learning (PBL): orientasi masalah → pengorganisasian belajar.</w:t>
            </w:r>
          </w:p>
          <w:p w14:paraId="077041FC"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percepatan dan gerak lurus </w:t>
            </w:r>
            <w:r>
              <w:rPr>
                <w:color w:val="000000"/>
              </w:rPr>
              <w:t>berubah beraturan.</w:t>
            </w:r>
          </w:p>
          <w:p w14:paraId="78A01E96" w14:textId="77777777" w:rsidR="00914A68" w:rsidRDefault="00DD220D">
            <w:r>
              <w:rPr>
                <w:b/>
                <w:color w:val="00A000"/>
              </w:rPr>
              <w:t>Bermakna</w:t>
            </w:r>
            <w:r>
              <w:rPr>
                <w:color w:val="000000"/>
              </w:rPr>
              <w:t xml:space="preserve"> – Guru menghadirkan konteks nyata: Sepeda motor mempercepat geraknya dari keadaan awal hingga mencapai kecepatan tertentu. Murid menganalisis perubahan kecepatan, percepatan, jarak, dan grafik geraknya.</w:t>
            </w:r>
          </w:p>
          <w:p w14:paraId="31C2499E"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058F063F" w14:textId="77777777" w:rsidR="00914A68" w:rsidRDefault="00DD220D">
            <w:r>
              <w:rPr>
                <w:b/>
                <w:color w:val="7030A0"/>
              </w:rPr>
              <w:t>Memahami</w:t>
            </w:r>
            <w:r>
              <w:rPr>
                <w:color w:val="000000"/>
              </w:rPr>
              <w:t xml:space="preserve"> – Murid menyampaikan dugaan awal tentang konsep inti dan istilah penting pada topik.</w:t>
            </w:r>
          </w:p>
          <w:p w14:paraId="5AEF5C2D" w14:textId="77777777" w:rsidR="00914A68" w:rsidRDefault="00DD220D">
            <w:r>
              <w:rPr>
                <w:b/>
                <w:color w:val="C00000"/>
              </w:rPr>
              <w:t>Mengaplikasi</w:t>
            </w:r>
            <w:r>
              <w:rPr>
                <w:color w:val="000000"/>
              </w:rPr>
              <w:t xml:space="preserve"> – Murid mencoba satu tugas awal </w:t>
            </w:r>
            <w:r>
              <w:rPr>
                <w:color w:val="000000"/>
              </w:rPr>
              <w:t>sederhana atau mengidentifikasi data/variabel yang diperlukan.</w:t>
            </w:r>
          </w:p>
          <w:p w14:paraId="2BB01A84"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1DF61093" w14:textId="77777777" w:rsidR="00914A68" w:rsidRDefault="00DD220D">
            <w:pPr>
              <w:jc w:val="center"/>
            </w:pPr>
            <w:r>
              <w:rPr>
                <w:color w:val="000000"/>
              </w:rPr>
              <w:t>15 menit</w:t>
            </w:r>
          </w:p>
        </w:tc>
      </w:tr>
      <w:tr w:rsidR="00914A68" w14:paraId="4235A80C" w14:textId="77777777">
        <w:trPr>
          <w:tblCellSpacing w:w="0" w:type="dxa"/>
          <w:jc w:val="center"/>
        </w:trPr>
        <w:tc>
          <w:tcPr>
            <w:tcW w:w="1928" w:type="dxa"/>
            <w:tcMar>
              <w:top w:w="55" w:type="dxa"/>
              <w:left w:w="70" w:type="dxa"/>
              <w:bottom w:w="55" w:type="dxa"/>
              <w:right w:w="70" w:type="dxa"/>
            </w:tcMar>
            <w:vAlign w:val="center"/>
          </w:tcPr>
          <w:p w14:paraId="3E482CF6" w14:textId="77777777" w:rsidR="00914A68" w:rsidRDefault="00DD220D">
            <w:r>
              <w:rPr>
                <w:color w:val="000000"/>
              </w:rPr>
              <w:t>Inti</w:t>
            </w:r>
          </w:p>
        </w:tc>
        <w:tc>
          <w:tcPr>
            <w:tcW w:w="6350" w:type="dxa"/>
            <w:tcMar>
              <w:top w:w="55" w:type="dxa"/>
              <w:left w:w="70" w:type="dxa"/>
              <w:bottom w:w="55" w:type="dxa"/>
              <w:right w:w="70" w:type="dxa"/>
            </w:tcMar>
          </w:tcPr>
          <w:p w14:paraId="71F1BDD8" w14:textId="77777777" w:rsidR="00914A68" w:rsidRDefault="00DD220D">
            <w:r>
              <w:rPr>
                <w:b/>
                <w:color w:val="000000"/>
              </w:rPr>
              <w:t>Fase Problem-Based Learning (PBL): penyelidikan → penyajian</w:t>
            </w:r>
            <w:r>
              <w:rPr>
                <w:b/>
                <w:color w:val="000000"/>
              </w:rPr>
              <w:t xml:space="preserve"> solusi.</w:t>
            </w:r>
          </w:p>
          <w:p w14:paraId="620CF78F"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26821EF7" w14:textId="77777777" w:rsidR="00914A68" w:rsidRDefault="00DD220D">
            <w:r>
              <w:rPr>
                <w:b/>
                <w:color w:val="00A000"/>
              </w:rPr>
              <w:lastRenderedPageBreak/>
              <w:t>Bermakna</w:t>
            </w:r>
            <w:r>
              <w:rPr>
                <w:color w:val="000000"/>
              </w:rPr>
              <w:t xml:space="preserve"> – Murid menelaah konsep inti: Percepatan menyatakan perubahan kecepatan tiap satuan wakt</w:t>
            </w:r>
            <w:r>
              <w:rPr>
                <w:color w:val="000000"/>
              </w:rPr>
              <w:t>u. Pada GLBB, percepatan konstan sehingga hubungan posisi, kecepatan, dan waktu dapat dianalisis melalui persamaan dan grafik.</w:t>
            </w:r>
          </w:p>
          <w:p w14:paraId="68EAA06D" w14:textId="77777777" w:rsidR="00914A68" w:rsidRDefault="00DD220D">
            <w:r>
              <w:rPr>
                <w:b/>
                <w:color w:val="C9A000"/>
              </w:rPr>
              <w:t>Menggembirakan</w:t>
            </w:r>
            <w:r>
              <w:rPr>
                <w:color w:val="000000"/>
              </w:rPr>
              <w:t xml:space="preserve"> – Kelompok bekerja dengan metode Simulasi interaktif, membandingkan strategi, dan saling memberi umpan balik atas </w:t>
            </w:r>
            <w:r>
              <w:rPr>
                <w:color w:val="000000"/>
              </w:rPr>
              <w:t>temuan.</w:t>
            </w:r>
          </w:p>
          <w:p w14:paraId="0C19665E"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4578E5C9"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4A142E5B" w14:textId="77777777" w:rsidR="00914A68" w:rsidRDefault="00DD220D">
            <w:r>
              <w:rPr>
                <w:b/>
                <w:color w:val="ED7D31"/>
              </w:rPr>
              <w:t>Merefleksi</w:t>
            </w:r>
            <w:r>
              <w:rPr>
                <w:color w:val="000000"/>
              </w:rPr>
              <w:t xml:space="preserve"> – Murid memeriksa miskonsepsi “Percepatan hanya terjadi ketika benda bergerak semakin cepat dan selalu s</w:t>
            </w:r>
            <w:r>
              <w:rPr>
                <w:color w:val="000000"/>
              </w:rPr>
              <w:t>earah gerak.” dan memperbaikinya berdasarkan data, konsep, atau hasil penyelidikan.</w:t>
            </w:r>
          </w:p>
        </w:tc>
        <w:tc>
          <w:tcPr>
            <w:tcW w:w="1701" w:type="dxa"/>
            <w:tcMar>
              <w:top w:w="55" w:type="dxa"/>
              <w:left w:w="70" w:type="dxa"/>
              <w:bottom w:w="55" w:type="dxa"/>
              <w:right w:w="70" w:type="dxa"/>
            </w:tcMar>
            <w:vAlign w:val="center"/>
          </w:tcPr>
          <w:p w14:paraId="034326D7" w14:textId="77777777" w:rsidR="00914A68" w:rsidRDefault="00DD220D">
            <w:pPr>
              <w:jc w:val="center"/>
            </w:pPr>
            <w:r>
              <w:rPr>
                <w:color w:val="000000"/>
              </w:rPr>
              <w:lastRenderedPageBreak/>
              <w:t>100 menit</w:t>
            </w:r>
          </w:p>
        </w:tc>
      </w:tr>
      <w:tr w:rsidR="00914A68" w14:paraId="2065E7D1" w14:textId="77777777">
        <w:trPr>
          <w:tblCellSpacing w:w="0" w:type="dxa"/>
          <w:jc w:val="center"/>
        </w:trPr>
        <w:tc>
          <w:tcPr>
            <w:tcW w:w="1928" w:type="dxa"/>
            <w:tcMar>
              <w:top w:w="55" w:type="dxa"/>
              <w:left w:w="70" w:type="dxa"/>
              <w:bottom w:w="55" w:type="dxa"/>
              <w:right w:w="70" w:type="dxa"/>
            </w:tcMar>
            <w:vAlign w:val="center"/>
          </w:tcPr>
          <w:p w14:paraId="1F7CB911" w14:textId="77777777" w:rsidR="00914A68" w:rsidRDefault="00DD220D">
            <w:r>
              <w:rPr>
                <w:color w:val="000000"/>
              </w:rPr>
              <w:t>Penutup</w:t>
            </w:r>
          </w:p>
        </w:tc>
        <w:tc>
          <w:tcPr>
            <w:tcW w:w="6350" w:type="dxa"/>
            <w:tcMar>
              <w:top w:w="55" w:type="dxa"/>
              <w:left w:w="70" w:type="dxa"/>
              <w:bottom w:w="55" w:type="dxa"/>
              <w:right w:w="70" w:type="dxa"/>
            </w:tcMar>
          </w:tcPr>
          <w:p w14:paraId="0ED49074" w14:textId="77777777" w:rsidR="00914A68" w:rsidRDefault="00DD220D">
            <w:r>
              <w:rPr>
                <w:b/>
                <w:color w:val="000000"/>
              </w:rPr>
              <w:t>Fase Problem-Based Learning (PBL): evaluasi dan refleksi.</w:t>
            </w:r>
          </w:p>
          <w:p w14:paraId="0BB66C5D" w14:textId="77777777" w:rsidR="00914A68" w:rsidRDefault="00DD220D">
            <w:r>
              <w:rPr>
                <w:b/>
                <w:color w:val="0070C0"/>
              </w:rPr>
              <w:t>Berkesadaran</w:t>
            </w:r>
            <w:r>
              <w:rPr>
                <w:color w:val="000000"/>
              </w:rPr>
              <w:t xml:space="preserve"> – Murid memeriksa ketercapaian tujuan dan kriteria keberhasilan secara mandiri.</w:t>
            </w:r>
          </w:p>
          <w:p w14:paraId="7067E46E" w14:textId="77777777" w:rsidR="00914A68" w:rsidRDefault="00DD220D">
            <w:r>
              <w:rPr>
                <w:b/>
                <w:color w:val="00A000"/>
              </w:rPr>
              <w:t>Be</w:t>
            </w:r>
            <w:r>
              <w:rPr>
                <w:b/>
                <w:color w:val="00A000"/>
              </w:rPr>
              <w:t>rmakna</w:t>
            </w:r>
            <w:r>
              <w:rPr>
                <w:color w:val="000000"/>
              </w:rPr>
              <w:t xml:space="preserve"> – Murid menyebutkan manfaat konsep untuk memahami fenomena, memecahkan masalah, atau mengambil keputusan dalam kehidupan.</w:t>
            </w:r>
          </w:p>
          <w:p w14:paraId="5CB33616"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622EDA02" w14:textId="77777777" w:rsidR="00914A68" w:rsidRDefault="00DD220D">
            <w:r>
              <w:rPr>
                <w:b/>
                <w:color w:val="7030A0"/>
              </w:rPr>
              <w:t>Memahami</w:t>
            </w:r>
            <w:r>
              <w:rPr>
                <w:color w:val="000000"/>
              </w:rPr>
              <w:t xml:space="preserve"> – Murid menjelaskan kembali konsep kunci dengan bahasa sendiri.</w:t>
            </w:r>
          </w:p>
          <w:p w14:paraId="3A6E6DC5" w14:textId="77777777" w:rsidR="00914A68" w:rsidRDefault="00DD220D">
            <w:r>
              <w:rPr>
                <w:b/>
                <w:color w:val="C00000"/>
              </w:rPr>
              <w:t>Mengaplikasi</w:t>
            </w:r>
            <w:r>
              <w:rPr>
                <w:color w:val="000000"/>
              </w:rPr>
              <w:t xml:space="preserve"> – Murid menyelesaikan exit ticket singkat yang setara dengan tujuan pembelajaran.</w:t>
            </w:r>
          </w:p>
          <w:p w14:paraId="3975FFC0" w14:textId="77777777" w:rsidR="00914A68" w:rsidRDefault="00DD220D">
            <w:r>
              <w:rPr>
                <w:b/>
                <w:color w:val="ED7D31"/>
              </w:rPr>
              <w:t>Merefleksi</w:t>
            </w:r>
            <w:r>
              <w:rPr>
                <w:color w:val="000000"/>
              </w:rPr>
              <w:t xml:space="preserve"> – Murid menulis simpulan dan menghubungkan nilai QS. Al-Anbiya' [21]: 33 deng</w:t>
            </w:r>
            <w:r>
              <w:rPr>
                <w:color w:val="000000"/>
              </w:rPr>
              <w:t>an ketelitian, tanggung jawab, dan penggunaan ilmu untuk kebaikan.</w:t>
            </w:r>
          </w:p>
        </w:tc>
        <w:tc>
          <w:tcPr>
            <w:tcW w:w="1701" w:type="dxa"/>
            <w:tcMar>
              <w:top w:w="55" w:type="dxa"/>
              <w:left w:w="70" w:type="dxa"/>
              <w:bottom w:w="55" w:type="dxa"/>
              <w:right w:w="70" w:type="dxa"/>
            </w:tcMar>
            <w:vAlign w:val="center"/>
          </w:tcPr>
          <w:p w14:paraId="7EE132C7"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0B2B45A4"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007B0995" w14:textId="77777777" w:rsidR="00914A68" w:rsidRDefault="00DD220D">
            <w:pPr>
              <w:keepNext/>
              <w:spacing w:after="0" w:line="240" w:lineRule="auto"/>
              <w:jc w:val="center"/>
            </w:pPr>
            <w:r>
              <w:rPr>
                <w:b/>
              </w:rPr>
              <w:t>IV.  ASESMEN</w:t>
            </w:r>
          </w:p>
        </w:tc>
      </w:tr>
      <w:tr w:rsidR="00914A68" w14:paraId="4A2A7724"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161B5403"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3172B53E"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189FEBEC" w14:textId="77777777" w:rsidR="00914A68" w:rsidRDefault="00DD220D">
            <w:pPr>
              <w:keepNext/>
              <w:spacing w:after="0" w:line="240" w:lineRule="auto"/>
              <w:jc w:val="center"/>
            </w:pPr>
            <w:r>
              <w:rPr>
                <w:b/>
              </w:rPr>
              <w:t>Jawaban</w:t>
            </w:r>
          </w:p>
        </w:tc>
      </w:tr>
      <w:tr w:rsidR="00914A68" w14:paraId="0E20AB5D"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5A297D53"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4B9C833" w14:textId="77777777" w:rsidR="00914A68" w:rsidRDefault="00DD220D">
            <w:pPr>
              <w:spacing w:after="0" w:line="240" w:lineRule="auto"/>
            </w:pPr>
            <w:r>
              <w:t xml:space="preserve">1. Sebutkan pengetahuan dan keterampilan prasyarat yang sudah dipelajari pada pertemuan sebelumnya yang menurutmu paling </w:t>
            </w:r>
            <w:r>
              <w:t>membantu mempelajari percepatan dan gerak lurus berubah beraturan.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6420758" w14:textId="77777777" w:rsidR="00914A68" w:rsidRDefault="00DD220D">
            <w:pPr>
              <w:spacing w:after="0" w:line="240" w:lineRule="auto"/>
            </w:pPr>
            <w:r>
              <w:t>1. Jawaban memuat prasyarat yang relevan dan alasan singkat.</w:t>
            </w:r>
          </w:p>
        </w:tc>
      </w:tr>
      <w:tr w:rsidR="00914A68" w14:paraId="794A4EC2" w14:textId="77777777">
        <w:trPr>
          <w:tblCellSpacing w:w="0" w:type="dxa"/>
          <w:jc w:val="center"/>
        </w:trPr>
        <w:tc>
          <w:tcPr>
            <w:tcW w:w="1247" w:type="dxa"/>
            <w:vMerge/>
          </w:tcPr>
          <w:p w14:paraId="165AD3F2"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581B77E" w14:textId="77777777" w:rsidR="00914A68" w:rsidRDefault="00DD220D">
            <w:pPr>
              <w:spacing w:after="0" w:line="240" w:lineRule="auto"/>
            </w:pPr>
            <w:r>
              <w:t xml:space="preserve">2. Jelaskan dengan bahasa sendiri satu konsep atau besaran yang kamu kenal terkait percepatan dan gerak lurus berubah </w:t>
            </w:r>
            <w:r>
              <w:t>beraturan.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C6928AD" w14:textId="77777777" w:rsidR="00914A68" w:rsidRDefault="00DD220D">
            <w:pPr>
              <w:spacing w:after="0" w:line="240" w:lineRule="auto"/>
            </w:pPr>
            <w:r>
              <w:t xml:space="preserve">2. Jawaban awal yang masuk akal; konsep akan diklarifikasi selama pembelajaran. </w:t>
            </w:r>
            <w:r>
              <w:lastRenderedPageBreak/>
              <w:t>Acuan: Percepatan menyatakan perubahan kecepatan tiap satuan waktu.</w:t>
            </w:r>
          </w:p>
        </w:tc>
      </w:tr>
      <w:tr w:rsidR="00914A68" w14:paraId="2E8E9DA6" w14:textId="77777777">
        <w:trPr>
          <w:tblCellSpacing w:w="0" w:type="dxa"/>
          <w:jc w:val="center"/>
        </w:trPr>
        <w:tc>
          <w:tcPr>
            <w:tcW w:w="1247" w:type="dxa"/>
            <w:vMerge/>
          </w:tcPr>
          <w:p w14:paraId="32BC677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0DAAF08" w14:textId="77777777" w:rsidR="00914A68" w:rsidRDefault="00DD220D">
            <w:pPr>
              <w:spacing w:after="0" w:line="240" w:lineRule="auto"/>
            </w:pPr>
            <w:r>
              <w:t xml:space="preserve">3. Tanggapi pernyataan berikut: “Percepatan hanya terjadi ketika benda bergerak semakin </w:t>
            </w:r>
            <w:r>
              <w:t>cepat dan selalu searah gerak.”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079751C" w14:textId="77777777" w:rsidR="00914A68" w:rsidRDefault="00DD220D">
            <w:pPr>
              <w:spacing w:after="0" w:line="240" w:lineRule="auto"/>
            </w:pPr>
            <w:r>
              <w:t>3. Pernyataan tidak tepat. Perbaikan mengacu pada konsep: Percepatan menyatakan perubahan kecepatan tiap satuan waktu.</w:t>
            </w:r>
          </w:p>
        </w:tc>
      </w:tr>
      <w:tr w:rsidR="00914A68" w14:paraId="1F685617"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3042AC84"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8E11B2C" w14:textId="77777777" w:rsidR="00914A68" w:rsidRDefault="00DD220D">
            <w:pPr>
              <w:spacing w:after="0" w:line="240" w:lineRule="auto"/>
            </w:pPr>
            <w:r>
              <w:t>Lembar Kerja Murid (LKM) pada Lampiran 1: stimulus bahan bacaan,</w:t>
            </w:r>
            <w:r>
              <w:t xml:space="preserve">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EDC2AF2" w14:textId="77777777" w:rsidR="00914A68" w:rsidRDefault="00DD220D">
            <w:pPr>
              <w:spacing w:after="0" w:line="240" w:lineRule="auto"/>
            </w:pPr>
            <w:r>
              <w:t>Jawaban dinilai berdasarkan kesesuaian konsep, ketepatan data/representasi/prosedur, keselamatan kerja (jika relevan), alasan berbasis bukti, dan simpulan yang menjawab TP.</w:t>
            </w:r>
          </w:p>
        </w:tc>
      </w:tr>
      <w:tr w:rsidR="00914A68" w14:paraId="5CA4A72A"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00BB7179"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1FCDC84" w14:textId="77777777" w:rsidR="00914A68" w:rsidRDefault="00DD220D">
            <w:pPr>
              <w:spacing w:after="0" w:line="240" w:lineRule="auto"/>
            </w:pPr>
            <w:r>
              <w:t>1. Pilihan Ganda (PG): Pernyataan yang paling tepat tentang percepatan dan gerak lurus berubah beraturan adalah ...</w:t>
            </w:r>
            <w:r>
              <w:br/>
              <w:t>A. Percepatan menyatakan perubahan kecepatan tiap satuan waktu.</w:t>
            </w:r>
            <w:r>
              <w:br/>
              <w:t>B. Percepatan hanya terjadi ketika benda bergerak semakin cepat dan s</w:t>
            </w:r>
            <w:r>
              <w:t>elalu searah gerak.</w:t>
            </w:r>
            <w:r>
              <w:br/>
              <w:t>C. Data dan satuan tidak diperlukan dalam analisis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CA47837" w14:textId="77777777" w:rsidR="00914A68" w:rsidRDefault="00DD220D">
            <w:pPr>
              <w:spacing w:after="0" w:line="240" w:lineRule="auto"/>
            </w:pPr>
            <w:r>
              <w:t>1. A</w:t>
            </w:r>
          </w:p>
        </w:tc>
      </w:tr>
      <w:tr w:rsidR="00914A68" w14:paraId="598E03EC" w14:textId="77777777">
        <w:trPr>
          <w:tblCellSpacing w:w="0" w:type="dxa"/>
          <w:jc w:val="center"/>
        </w:trPr>
        <w:tc>
          <w:tcPr>
            <w:tcW w:w="1247" w:type="dxa"/>
            <w:vMerge/>
          </w:tcPr>
          <w:p w14:paraId="33ADDBDD"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FD86C73" w14:textId="77777777" w:rsidR="00914A68" w:rsidRDefault="00DD220D">
            <w:pPr>
              <w:spacing w:after="0" w:line="240" w:lineRule="auto"/>
            </w:pPr>
            <w:r>
              <w:t xml:space="preserve">2. PGK/PGMA: Pilih </w:t>
            </w:r>
            <w:r>
              <w:t>semua pernyataan yang benar untuk menganalisis percepatan dan gerak lurus berubah beraturan.</w:t>
            </w:r>
            <w:r>
              <w:br/>
              <w:t>A. Kesimpulan perlu didukung data, konsep, atau bukti yang relevan.</w:t>
            </w:r>
            <w:r>
              <w:br/>
              <w:t>B. Satuan, arah, atau variabel dapat diabaikan walaupun memengaruhi hasil.</w:t>
            </w:r>
            <w:r>
              <w:br/>
              <w:t>C. Konsep dapat dite</w:t>
            </w:r>
            <w:r>
              <w:t>rapkan pada konteks nyata yang sesuai.</w:t>
            </w:r>
            <w:r>
              <w:br/>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CC55657" w14:textId="77777777" w:rsidR="00914A68" w:rsidRDefault="00DD220D">
            <w:pPr>
              <w:spacing w:after="0" w:line="240" w:lineRule="auto"/>
            </w:pPr>
            <w:r>
              <w:t>2. A, C, D</w:t>
            </w:r>
          </w:p>
        </w:tc>
      </w:tr>
      <w:tr w:rsidR="00914A68" w14:paraId="50870362" w14:textId="77777777">
        <w:trPr>
          <w:tblCellSpacing w:w="0" w:type="dxa"/>
          <w:jc w:val="center"/>
        </w:trPr>
        <w:tc>
          <w:tcPr>
            <w:tcW w:w="1247" w:type="dxa"/>
            <w:vMerge/>
          </w:tcPr>
          <w:p w14:paraId="3839570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ACD0077" w14:textId="77777777" w:rsidR="00914A68" w:rsidRDefault="00DD220D">
            <w:pPr>
              <w:spacing w:after="0" w:line="240" w:lineRule="auto"/>
            </w:pPr>
            <w:r>
              <w:t>3. Pilihan Ganda Kompleks Kategori: Tentukan Benar/Salah.</w:t>
            </w:r>
            <w:r>
              <w:br/>
              <w:t xml:space="preserve">1) Percepatan menyatakan </w:t>
            </w:r>
            <w:r>
              <w:t>perubahan kecepatan tiap satuan waktu.</w:t>
            </w:r>
            <w:r>
              <w:br/>
              <w:t xml:space="preserve">2) Percepatan hanya terjadi ketika benda bergerak semakin </w:t>
            </w:r>
            <w:r>
              <w:lastRenderedPageBreak/>
              <w:t>cepat dan selalu searah gerak.</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59782EF" w14:textId="77777777" w:rsidR="00914A68" w:rsidRDefault="00DD220D">
            <w:pPr>
              <w:spacing w:after="0" w:line="240" w:lineRule="auto"/>
            </w:pPr>
            <w:r>
              <w:lastRenderedPageBreak/>
              <w:t>3. Benar; Salah; Benar</w:t>
            </w:r>
          </w:p>
        </w:tc>
      </w:tr>
      <w:tr w:rsidR="00914A68" w14:paraId="1F9AA0FB" w14:textId="77777777">
        <w:trPr>
          <w:tblCellSpacing w:w="0" w:type="dxa"/>
          <w:jc w:val="center"/>
        </w:trPr>
        <w:tc>
          <w:tcPr>
            <w:tcW w:w="1247" w:type="dxa"/>
            <w:vMerge/>
          </w:tcPr>
          <w:p w14:paraId="6699AA7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02E0F65" w14:textId="77777777" w:rsidR="00914A68" w:rsidRDefault="00DD220D">
            <w:pPr>
              <w:spacing w:after="0" w:line="240" w:lineRule="auto"/>
            </w:pPr>
            <w:r>
              <w:t>4. Isian: Sebutkan satu kata ku</w:t>
            </w:r>
            <w:r>
              <w:t>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2115FF1" w14:textId="77777777" w:rsidR="00914A68" w:rsidRDefault="00DD220D">
            <w:pPr>
              <w:spacing w:after="0" w:line="240" w:lineRule="auto"/>
            </w:pPr>
            <w:r>
              <w:t>4. Jawaban contoh: percepatan; arti disesuaikan konsep pada bahan bacaan.</w:t>
            </w:r>
          </w:p>
        </w:tc>
      </w:tr>
      <w:tr w:rsidR="00914A68" w14:paraId="4F5A59C7" w14:textId="77777777">
        <w:trPr>
          <w:tblCellSpacing w:w="0" w:type="dxa"/>
          <w:jc w:val="center"/>
        </w:trPr>
        <w:tc>
          <w:tcPr>
            <w:tcW w:w="1247" w:type="dxa"/>
            <w:vMerge/>
          </w:tcPr>
          <w:p w14:paraId="0A1E7D8D"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EC33ED2" w14:textId="77777777" w:rsidR="00914A68" w:rsidRDefault="00DD220D">
            <w:pPr>
              <w:spacing w:after="0" w:line="240" w:lineRule="auto"/>
            </w:pPr>
            <w:r>
              <w:t xml:space="preserve">5. Uraian: Analisis konteks berikut: Sepeda motor mempercepat geraknya dari keadaan awal hingga mencapai </w:t>
            </w:r>
            <w:r>
              <w:t>kecepatan tertentu. Murid menganalisis perubahan kecepatan, percepatan, jarak, dan grafik geraknya.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34DEBC3" w14:textId="77777777" w:rsidR="00914A68" w:rsidRDefault="00DD220D">
            <w:pPr>
              <w:spacing w:after="0" w:line="240" w:lineRule="auto"/>
            </w:pPr>
            <w:r>
              <w:t>5. Jawaban memuat konsep yang tepat, bukti/</w:t>
            </w:r>
            <w:r>
              <w:t>data relevan, analisis logis, pertimbangan asumsi/keterbatasan, dan simpulan yang menjawab TP.</w:t>
            </w:r>
          </w:p>
        </w:tc>
      </w:tr>
    </w:tbl>
    <w:p w14:paraId="5832FB23"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251F4320" w14:textId="77777777">
        <w:trPr>
          <w:jc w:val="center"/>
        </w:trPr>
        <w:tc>
          <w:tcPr>
            <w:tcW w:w="4989" w:type="dxa"/>
            <w:tcMar>
              <w:top w:w="40" w:type="dxa"/>
              <w:left w:w="60" w:type="dxa"/>
              <w:bottom w:w="40" w:type="dxa"/>
              <w:right w:w="60" w:type="dxa"/>
            </w:tcMar>
          </w:tcPr>
          <w:p w14:paraId="36D9515F" w14:textId="77777777" w:rsidR="00914A68" w:rsidRDefault="00DD220D">
            <w:pPr>
              <w:spacing w:after="0" w:line="240" w:lineRule="auto"/>
              <w:jc w:val="center"/>
            </w:pPr>
            <w:r>
              <w:rPr>
                <w:color w:val="000000"/>
              </w:rPr>
              <w:t>Mengetahui,</w:t>
            </w:r>
          </w:p>
          <w:p w14:paraId="4A137351" w14:textId="77777777" w:rsidR="00914A68" w:rsidRDefault="00DD220D">
            <w:pPr>
              <w:spacing w:after="0" w:line="240" w:lineRule="auto"/>
              <w:jc w:val="center"/>
            </w:pPr>
            <w:r>
              <w:rPr>
                <w:color w:val="000000"/>
              </w:rPr>
              <w:t>Kepala Sekolah</w:t>
            </w:r>
          </w:p>
          <w:p w14:paraId="673BC10A" w14:textId="77777777" w:rsidR="00914A68" w:rsidRDefault="00914A68">
            <w:pPr>
              <w:spacing w:after="0" w:line="240" w:lineRule="auto"/>
              <w:jc w:val="center"/>
            </w:pPr>
          </w:p>
          <w:p w14:paraId="7A699BEF" w14:textId="77777777" w:rsidR="00914A68" w:rsidRDefault="00914A68">
            <w:pPr>
              <w:spacing w:after="0" w:line="240" w:lineRule="auto"/>
              <w:jc w:val="center"/>
            </w:pPr>
          </w:p>
          <w:p w14:paraId="409010F7" w14:textId="77777777" w:rsidR="00914A68" w:rsidRDefault="00DD220D">
            <w:pPr>
              <w:spacing w:after="0" w:line="240" w:lineRule="auto"/>
              <w:jc w:val="center"/>
            </w:pPr>
            <w:r>
              <w:rPr>
                <w:b/>
                <w:color w:val="000000"/>
              </w:rPr>
              <w:t>Yusra Edy, S.E</w:t>
            </w:r>
          </w:p>
          <w:p w14:paraId="71E7B85B"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61987916" w14:textId="77777777" w:rsidR="00914A68" w:rsidRDefault="00DD220D">
            <w:pPr>
              <w:spacing w:after="0" w:line="240" w:lineRule="auto"/>
              <w:jc w:val="center"/>
            </w:pPr>
            <w:r>
              <w:rPr>
                <w:color w:val="000000"/>
              </w:rPr>
              <w:t>Aceh Tengah, 27 Juli 2026</w:t>
            </w:r>
          </w:p>
          <w:p w14:paraId="316A2EEA" w14:textId="77777777" w:rsidR="00914A68" w:rsidRDefault="00DD220D">
            <w:pPr>
              <w:spacing w:after="0" w:line="240" w:lineRule="auto"/>
              <w:jc w:val="center"/>
            </w:pPr>
            <w:r>
              <w:rPr>
                <w:color w:val="000000"/>
              </w:rPr>
              <w:t>Guru Mata Pelajaran</w:t>
            </w:r>
          </w:p>
          <w:p w14:paraId="51968C64" w14:textId="77777777" w:rsidR="00914A68" w:rsidRDefault="00914A68">
            <w:pPr>
              <w:spacing w:after="0" w:line="240" w:lineRule="auto"/>
              <w:jc w:val="center"/>
            </w:pPr>
          </w:p>
          <w:p w14:paraId="1794B9D0" w14:textId="77777777" w:rsidR="00914A68" w:rsidRDefault="00914A68">
            <w:pPr>
              <w:spacing w:after="0" w:line="240" w:lineRule="auto"/>
              <w:jc w:val="center"/>
            </w:pPr>
          </w:p>
          <w:p w14:paraId="3FA9201A" w14:textId="77777777" w:rsidR="00914A68" w:rsidRDefault="00DD220D">
            <w:pPr>
              <w:spacing w:after="0" w:line="240" w:lineRule="auto"/>
              <w:jc w:val="center"/>
            </w:pPr>
            <w:r>
              <w:rPr>
                <w:b/>
                <w:color w:val="000000"/>
              </w:rPr>
              <w:t>Dian Alfia Gauondari, S.Pd</w:t>
            </w:r>
          </w:p>
          <w:p w14:paraId="5641607B" w14:textId="77777777" w:rsidR="00914A68" w:rsidRDefault="00DD220D">
            <w:pPr>
              <w:spacing w:after="0" w:line="240" w:lineRule="auto"/>
              <w:jc w:val="center"/>
            </w:pPr>
            <w:r>
              <w:rPr>
                <w:color w:val="000000"/>
              </w:rPr>
              <w:t xml:space="preserve">NIP. </w:t>
            </w:r>
            <w:r>
              <w:rPr>
                <w:color w:val="000000"/>
              </w:rPr>
              <w:t>198609082009042004</w:t>
            </w:r>
          </w:p>
        </w:tc>
      </w:tr>
    </w:tbl>
    <w:p w14:paraId="3B5EE071" w14:textId="77777777" w:rsidR="00914A68" w:rsidRDefault="00DD220D">
      <w:r>
        <w:br w:type="page"/>
      </w:r>
    </w:p>
    <w:p w14:paraId="41D52345" w14:textId="77777777" w:rsidR="00914A68" w:rsidRDefault="00DD220D">
      <w:pPr>
        <w:spacing w:after="20" w:line="240" w:lineRule="auto"/>
        <w:jc w:val="center"/>
      </w:pPr>
      <w:r>
        <w:rPr>
          <w:b/>
          <w:color w:val="000000"/>
          <w:sz w:val="24"/>
        </w:rPr>
        <w:lastRenderedPageBreak/>
        <w:t>RENCANA PEMBELAJARAN MENDALAM (RPM)</w:t>
      </w:r>
    </w:p>
    <w:p w14:paraId="28B6EE33" w14:textId="77777777" w:rsidR="00914A68" w:rsidRDefault="00DD220D">
      <w:pPr>
        <w:spacing w:after="20" w:line="240" w:lineRule="auto"/>
        <w:jc w:val="center"/>
      </w:pPr>
      <w:r>
        <w:rPr>
          <w:b/>
          <w:color w:val="000000"/>
        </w:rPr>
        <w:t>DEEP LEARNING</w:t>
      </w:r>
    </w:p>
    <w:p w14:paraId="0CDCF618" w14:textId="21E4F4BA" w:rsidR="00914A68" w:rsidRDefault="00DD220D">
      <w:pPr>
        <w:spacing w:after="80" w:line="240" w:lineRule="auto"/>
        <w:jc w:val="center"/>
      </w:pPr>
      <w:proofErr w:type="spellStart"/>
      <w:r>
        <w:rPr>
          <w:b/>
          <w:color w:val="0070C0"/>
          <w:sz w:val="20"/>
        </w:rPr>
        <w:t>Minggu</w:t>
      </w:r>
      <w:proofErr w:type="spellEnd"/>
      <w:r>
        <w:rPr>
          <w:b/>
          <w:color w:val="0070C0"/>
          <w:sz w:val="20"/>
        </w:rPr>
        <w:t xml:space="preserve"> 11</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202F542B"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13D9A8D9" w14:textId="77777777" w:rsidR="00914A68" w:rsidRDefault="00DD220D">
            <w:r>
              <w:rPr>
                <w:b/>
                <w:color w:val="000000"/>
              </w:rPr>
              <w:t>I.  IDENTIFIKASI</w:t>
            </w:r>
          </w:p>
        </w:tc>
      </w:tr>
      <w:tr w:rsidR="00914A68" w14:paraId="4FA13B76" w14:textId="77777777">
        <w:trPr>
          <w:tblCellSpacing w:w="0" w:type="dxa"/>
          <w:jc w:val="center"/>
        </w:trPr>
        <w:tc>
          <w:tcPr>
            <w:tcW w:w="1928" w:type="dxa"/>
            <w:tcMar>
              <w:top w:w="55" w:type="dxa"/>
              <w:left w:w="70" w:type="dxa"/>
              <w:bottom w:w="55" w:type="dxa"/>
              <w:right w:w="70" w:type="dxa"/>
            </w:tcMar>
            <w:vAlign w:val="center"/>
          </w:tcPr>
          <w:p w14:paraId="52BCA619"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12E1C45A" w14:textId="77777777">
              <w:trPr>
                <w:jc w:val="center"/>
              </w:trPr>
              <w:tc>
                <w:tcPr>
                  <w:tcW w:w="2296" w:type="dxa"/>
                  <w:tcMar>
                    <w:top w:w="15" w:type="dxa"/>
                    <w:left w:w="15" w:type="dxa"/>
                    <w:bottom w:w="15" w:type="dxa"/>
                    <w:right w:w="15" w:type="dxa"/>
                  </w:tcMar>
                  <w:vAlign w:val="center"/>
                </w:tcPr>
                <w:p w14:paraId="2A3CFAEE"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00733AE1"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FA688FA" w14:textId="77777777" w:rsidR="00914A68" w:rsidRDefault="00DD220D">
                  <w:pPr>
                    <w:spacing w:after="0" w:line="240" w:lineRule="auto"/>
                  </w:pPr>
                  <w:r>
                    <w:t>Dian Alfia Gauondari, S.Pd</w:t>
                  </w:r>
                </w:p>
              </w:tc>
            </w:tr>
            <w:tr w:rsidR="00914A68" w14:paraId="202CFC00" w14:textId="77777777">
              <w:trPr>
                <w:jc w:val="center"/>
              </w:trPr>
              <w:tc>
                <w:tcPr>
                  <w:tcW w:w="2296" w:type="dxa"/>
                  <w:tcMar>
                    <w:top w:w="15" w:type="dxa"/>
                    <w:left w:w="15" w:type="dxa"/>
                    <w:bottom w:w="15" w:type="dxa"/>
                    <w:right w:w="15" w:type="dxa"/>
                  </w:tcMar>
                  <w:vAlign w:val="center"/>
                </w:tcPr>
                <w:p w14:paraId="7A36745A"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161AA1B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6BB07F5" w14:textId="77777777" w:rsidR="00914A68" w:rsidRDefault="00DD220D">
                  <w:pPr>
                    <w:spacing w:after="0" w:line="240" w:lineRule="auto"/>
                  </w:pPr>
                  <w:r>
                    <w:t>SMAN 15 Takengon Binaan Nenggeri Antara</w:t>
                  </w:r>
                </w:p>
              </w:tc>
            </w:tr>
            <w:tr w:rsidR="00914A68" w14:paraId="31566638" w14:textId="77777777">
              <w:trPr>
                <w:jc w:val="center"/>
              </w:trPr>
              <w:tc>
                <w:tcPr>
                  <w:tcW w:w="2296" w:type="dxa"/>
                  <w:tcMar>
                    <w:top w:w="15" w:type="dxa"/>
                    <w:left w:w="15" w:type="dxa"/>
                    <w:bottom w:w="15" w:type="dxa"/>
                    <w:right w:w="15" w:type="dxa"/>
                  </w:tcMar>
                  <w:vAlign w:val="center"/>
                </w:tcPr>
                <w:p w14:paraId="78CC561A"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521015EF"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E2660A5" w14:textId="77777777" w:rsidR="00914A68" w:rsidRDefault="00DD220D">
                  <w:pPr>
                    <w:spacing w:after="0" w:line="240" w:lineRule="auto"/>
                  </w:pPr>
                  <w:r>
                    <w:t>Fisika</w:t>
                  </w:r>
                </w:p>
              </w:tc>
            </w:tr>
            <w:tr w:rsidR="00914A68" w14:paraId="1DC60731" w14:textId="77777777">
              <w:trPr>
                <w:jc w:val="center"/>
              </w:trPr>
              <w:tc>
                <w:tcPr>
                  <w:tcW w:w="2296" w:type="dxa"/>
                  <w:tcMar>
                    <w:top w:w="15" w:type="dxa"/>
                    <w:left w:w="15" w:type="dxa"/>
                    <w:bottom w:w="15" w:type="dxa"/>
                    <w:right w:w="15" w:type="dxa"/>
                  </w:tcMar>
                  <w:vAlign w:val="center"/>
                </w:tcPr>
                <w:p w14:paraId="5A9C48BC"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389F3EB2"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03509CE" w14:textId="77777777" w:rsidR="00914A68" w:rsidRDefault="00DD220D">
                  <w:pPr>
                    <w:spacing w:after="0" w:line="240" w:lineRule="auto"/>
                  </w:pPr>
                  <w:r>
                    <w:t>E/X</w:t>
                  </w:r>
                </w:p>
              </w:tc>
            </w:tr>
            <w:tr w:rsidR="00914A68" w14:paraId="25F3DBCD" w14:textId="77777777">
              <w:trPr>
                <w:jc w:val="center"/>
              </w:trPr>
              <w:tc>
                <w:tcPr>
                  <w:tcW w:w="2296" w:type="dxa"/>
                  <w:tcMar>
                    <w:top w:w="15" w:type="dxa"/>
                    <w:left w:w="15" w:type="dxa"/>
                    <w:bottom w:w="15" w:type="dxa"/>
                    <w:right w:w="15" w:type="dxa"/>
                  </w:tcMar>
                  <w:vAlign w:val="center"/>
                </w:tcPr>
                <w:p w14:paraId="510EB718"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3C92FAD2"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DAD21BA" w14:textId="77777777" w:rsidR="00914A68" w:rsidRDefault="00DD220D">
                  <w:pPr>
                    <w:spacing w:after="0" w:line="240" w:lineRule="auto"/>
                  </w:pPr>
                  <w:r>
                    <w:t>Penyelidikan GLB/GLBB menggunakan troli, ticker timer, video, atau aplikasi sensor</w:t>
                  </w:r>
                </w:p>
              </w:tc>
            </w:tr>
            <w:tr w:rsidR="00914A68" w14:paraId="766CE6F4" w14:textId="77777777">
              <w:trPr>
                <w:jc w:val="center"/>
              </w:trPr>
              <w:tc>
                <w:tcPr>
                  <w:tcW w:w="2296" w:type="dxa"/>
                  <w:tcMar>
                    <w:top w:w="15" w:type="dxa"/>
                    <w:left w:w="15" w:type="dxa"/>
                    <w:bottom w:w="15" w:type="dxa"/>
                    <w:right w:w="15" w:type="dxa"/>
                  </w:tcMar>
                  <w:vAlign w:val="center"/>
                </w:tcPr>
                <w:p w14:paraId="17440B6F"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2877718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949FC9E" w14:textId="77777777" w:rsidR="00914A68" w:rsidRDefault="00DD220D">
                  <w:pPr>
                    <w:spacing w:after="0" w:line="240" w:lineRule="auto"/>
                  </w:pPr>
                  <w:r>
                    <w:t>3 JP (135 menit)</w:t>
                  </w:r>
                </w:p>
              </w:tc>
            </w:tr>
          </w:tbl>
          <w:p w14:paraId="4AE50943" w14:textId="77777777" w:rsidR="00914A68" w:rsidRDefault="00914A68"/>
        </w:tc>
      </w:tr>
      <w:tr w:rsidR="00914A68" w14:paraId="0A256B0D" w14:textId="77777777">
        <w:trPr>
          <w:tblCellSpacing w:w="0" w:type="dxa"/>
          <w:jc w:val="center"/>
        </w:trPr>
        <w:tc>
          <w:tcPr>
            <w:tcW w:w="1928" w:type="dxa"/>
            <w:tcMar>
              <w:top w:w="55" w:type="dxa"/>
              <w:left w:w="70" w:type="dxa"/>
              <w:bottom w:w="55" w:type="dxa"/>
              <w:right w:w="70" w:type="dxa"/>
            </w:tcMar>
            <w:vAlign w:val="center"/>
          </w:tcPr>
          <w:p w14:paraId="7772FBD3"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1133C551" w14:textId="77777777" w:rsidR="00914A68" w:rsidRDefault="00DD220D">
            <w:r>
              <w:rPr>
                <w:color w:val="000000"/>
              </w:rPr>
              <w:t xml:space="preserve">Murid sudah mampu menganalisis hubungan posisi, </w:t>
            </w:r>
            <w:r>
              <w:rPr>
                <w:color w:val="000000"/>
              </w:rPr>
              <w:t>kecepatan, percepatan, dan waktu pada gerak lurus berubah beraturan, tetapi masih perlu penguatan untuk penyelidikan glb/glbb menggunakan troli, ticker timer, video, atau aplikasi sensor agar tujuan pembelajaran pada pertemuan ini tercapai secara tepat.</w:t>
            </w:r>
          </w:p>
        </w:tc>
      </w:tr>
      <w:tr w:rsidR="00914A68" w14:paraId="76C8B835" w14:textId="77777777">
        <w:trPr>
          <w:tblCellSpacing w:w="0" w:type="dxa"/>
          <w:jc w:val="center"/>
        </w:trPr>
        <w:tc>
          <w:tcPr>
            <w:tcW w:w="1928" w:type="dxa"/>
            <w:tcMar>
              <w:top w:w="55" w:type="dxa"/>
              <w:left w:w="70" w:type="dxa"/>
              <w:bottom w:w="55" w:type="dxa"/>
              <w:right w:w="70" w:type="dxa"/>
            </w:tcMar>
            <w:vAlign w:val="center"/>
          </w:tcPr>
          <w:p w14:paraId="58889528" w14:textId="77777777" w:rsidR="00914A68" w:rsidRDefault="00DD220D">
            <w:r>
              <w:rPr>
                <w:color w:val="000000"/>
              </w:rPr>
              <w:t>K</w:t>
            </w:r>
            <w:r>
              <w:rPr>
                <w:color w:val="000000"/>
              </w:rPr>
              <w:t>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0ACF0BA8" w14:textId="77777777" w:rsidR="00914A68" w:rsidRDefault="00DD220D">
            <w:r>
              <w:rPr>
                <w:color w:val="000000"/>
              </w:rPr>
              <w:t>• Faktual: istilah, simbol, alat/data, satuan, dan informasi penting pada topik penyelidikan glb/glbb menggunakan troli, ticker timer, video, atau aplikasi sensor.</w:t>
            </w:r>
          </w:p>
          <w:p w14:paraId="43FEE3A1" w14:textId="77777777" w:rsidR="00914A68" w:rsidRDefault="00DD220D">
            <w:r>
              <w:rPr>
                <w:color w:val="000000"/>
              </w:rPr>
              <w:t xml:space="preserve">• Konseptual: Penyelidikan GLB/GLBB dilakukan dengan mengukur </w:t>
            </w:r>
            <w:r>
              <w:rPr>
                <w:color w:val="000000"/>
              </w:rPr>
              <w:t>posisi dan waktu secara berulang, mengolah data, membangun grafik, serta membandingkan pola data dengan model gerak. Ketidakpastian perlu dievaluasi.</w:t>
            </w:r>
          </w:p>
          <w:p w14:paraId="246F68CA" w14:textId="77777777" w:rsidR="00914A68" w:rsidRDefault="00DD220D">
            <w:r>
              <w:rPr>
                <w:color w:val="000000"/>
              </w:rPr>
              <w:t>• Prosedural: murid mengikuti langkah analisis/penyelidikan yang sesuai, menggunakan representasi, data, a</w:t>
            </w:r>
            <w:r>
              <w:rPr>
                <w:color w:val="000000"/>
              </w:rPr>
              <w:t>tau perhitungan, lalu mengomunikasikan hasil.</w:t>
            </w:r>
          </w:p>
          <w:p w14:paraId="6113C3EE" w14:textId="77777777" w:rsidR="00914A68" w:rsidRDefault="00DD220D">
            <w:r>
              <w:rPr>
                <w:color w:val="000000"/>
              </w:rPr>
              <w:t>• Metakognitif: murid memeriksa asumsi, ketelitian, sumber kesalahan, keterbatasan model, dan alasan yang mendukung simpulan.</w:t>
            </w:r>
          </w:p>
          <w:p w14:paraId="4E50644A" w14:textId="77777777" w:rsidR="00914A68" w:rsidRDefault="00DD220D">
            <w:r>
              <w:rPr>
                <w:color w:val="000000"/>
              </w:rPr>
              <w:t>• Tingkat abstraksi &amp; miskonsepsi: konsep berpindah dari fenomena nyata ke represent</w:t>
            </w:r>
            <w:r>
              <w:rPr>
                <w:color w:val="000000"/>
              </w:rPr>
              <w:t>asi/grafik/model; waspadai anggapan “Data eksperimen harus persis sama dengan model sehingga setiap penyimpangan pasti salah.”</w:t>
            </w:r>
          </w:p>
          <w:p w14:paraId="7D245B1F" w14:textId="77777777" w:rsidR="00914A68" w:rsidRDefault="00DD220D">
            <w:r>
              <w:rPr>
                <w:color w:val="000000"/>
              </w:rPr>
              <w:t>• Strategi &amp; asesmen: Inquiry-Based Learning dengan metode Eksperimen terbimbing; diagnostik melalui pertanyaan awal, formatif me</w:t>
            </w:r>
            <w:r>
              <w:rPr>
                <w:color w:val="000000"/>
              </w:rPr>
              <w:t>lalui LKM/observasi, dan sumatif melalui soal beragam bentuk.</w:t>
            </w:r>
          </w:p>
        </w:tc>
      </w:tr>
      <w:tr w:rsidR="00914A68" w14:paraId="477AA411" w14:textId="77777777">
        <w:trPr>
          <w:tblCellSpacing w:w="0" w:type="dxa"/>
          <w:jc w:val="center"/>
        </w:trPr>
        <w:tc>
          <w:tcPr>
            <w:tcW w:w="1928" w:type="dxa"/>
            <w:tcMar>
              <w:top w:w="55" w:type="dxa"/>
              <w:left w:w="70" w:type="dxa"/>
              <w:bottom w:w="55" w:type="dxa"/>
              <w:right w:w="70" w:type="dxa"/>
            </w:tcMar>
            <w:vAlign w:val="center"/>
          </w:tcPr>
          <w:p w14:paraId="0D4FC484"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4832A7C9" w14:textId="77777777" w:rsidR="00914A68" w:rsidRDefault="00DD220D">
            <w:r>
              <w:rPr>
                <w:color w:val="000000"/>
              </w:rPr>
              <w:t>• Kolaborasi</w:t>
            </w:r>
          </w:p>
          <w:p w14:paraId="5A5BADD3" w14:textId="77777777" w:rsidR="00914A68" w:rsidRDefault="00DD220D">
            <w:r>
              <w:rPr>
                <w:color w:val="000000"/>
              </w:rPr>
              <w:t>• Penalaran Kritis</w:t>
            </w:r>
          </w:p>
          <w:p w14:paraId="0A284F66" w14:textId="77777777" w:rsidR="00914A68" w:rsidRDefault="00DD220D">
            <w:r>
              <w:rPr>
                <w:color w:val="000000"/>
              </w:rPr>
              <w:t>• Komunikasi</w:t>
            </w:r>
          </w:p>
        </w:tc>
      </w:tr>
      <w:tr w:rsidR="00914A68" w14:paraId="3F227D62"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46F4F9DD" w14:textId="77777777" w:rsidR="00914A68" w:rsidRDefault="00DD220D">
            <w:r>
              <w:rPr>
                <w:b/>
                <w:color w:val="000000"/>
              </w:rPr>
              <w:t>II.  DESAIN PEMBELAJARAN</w:t>
            </w:r>
          </w:p>
        </w:tc>
      </w:tr>
      <w:tr w:rsidR="00914A68" w14:paraId="342A593A" w14:textId="77777777">
        <w:trPr>
          <w:tblCellSpacing w:w="0" w:type="dxa"/>
          <w:jc w:val="center"/>
        </w:trPr>
        <w:tc>
          <w:tcPr>
            <w:tcW w:w="1928" w:type="dxa"/>
            <w:tcMar>
              <w:top w:w="55" w:type="dxa"/>
              <w:left w:w="70" w:type="dxa"/>
              <w:bottom w:w="55" w:type="dxa"/>
              <w:right w:w="70" w:type="dxa"/>
            </w:tcMar>
            <w:vAlign w:val="center"/>
          </w:tcPr>
          <w:p w14:paraId="2930FA3C"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56FC9D46" w14:textId="77777777" w:rsidR="00914A68" w:rsidRDefault="00DD220D">
            <w:r>
              <w:rPr>
                <w:color w:val="000000"/>
              </w:rPr>
              <w:t xml:space="preserve">Murid mampu merancang dan melakukan penyelidikan GLB/GLBB, </w:t>
            </w:r>
            <w:r>
              <w:rPr>
                <w:color w:val="000000"/>
              </w:rPr>
              <w:t>menganalisis data, serta mengevaluasi ketidakpastian hasil.</w:t>
            </w:r>
          </w:p>
        </w:tc>
      </w:tr>
      <w:tr w:rsidR="00914A68" w14:paraId="54DDDF4B" w14:textId="77777777">
        <w:trPr>
          <w:tblCellSpacing w:w="0" w:type="dxa"/>
          <w:jc w:val="center"/>
        </w:trPr>
        <w:tc>
          <w:tcPr>
            <w:tcW w:w="1928" w:type="dxa"/>
            <w:tcMar>
              <w:top w:w="55" w:type="dxa"/>
              <w:left w:w="70" w:type="dxa"/>
              <w:bottom w:w="55" w:type="dxa"/>
              <w:right w:w="70" w:type="dxa"/>
            </w:tcMar>
            <w:vAlign w:val="center"/>
          </w:tcPr>
          <w:p w14:paraId="57ADD4E5"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42CD3254" w14:textId="77777777" w:rsidR="00914A68" w:rsidRDefault="00DD220D">
            <w:pPr>
              <w:spacing w:after="40"/>
            </w:pPr>
            <w:r>
              <w:rPr>
                <w:rFonts w:cs="Comic Sans MS"/>
                <w:b/>
              </w:rPr>
              <w:t>QS. Al-Ankabut [29]: 20</w:t>
            </w:r>
          </w:p>
          <w:p w14:paraId="551091E3" w14:textId="77777777" w:rsidR="00914A68" w:rsidRDefault="00DD220D">
            <w:pPr>
              <w:bidi/>
              <w:spacing w:before="160" w:after="100" w:line="293" w:lineRule="auto"/>
              <w:jc w:val="right"/>
            </w:pPr>
            <w:r>
              <w:rPr>
                <w:rFonts w:ascii="Amiri" w:eastAsia="Amiri" w:hAnsi="Amiri" w:cs="Amiri"/>
                <w:sz w:val="36"/>
              </w:rPr>
              <w:t>قُلْ</w:t>
            </w:r>
            <w:r>
              <w:rPr>
                <w:rFonts w:ascii="Amiri" w:eastAsia="Amiri" w:hAnsi="Amiri" w:cs="Amiri"/>
                <w:sz w:val="36"/>
              </w:rPr>
              <w:t xml:space="preserve"> </w:t>
            </w:r>
            <w:r>
              <w:rPr>
                <w:rFonts w:ascii="Amiri" w:eastAsia="Amiri" w:hAnsi="Amiri" w:cs="Amiri"/>
                <w:sz w:val="36"/>
              </w:rPr>
              <w:t>سِيْرُوْا</w:t>
            </w:r>
            <w:r>
              <w:rPr>
                <w:rFonts w:ascii="Amiri" w:eastAsia="Amiri" w:hAnsi="Amiri" w:cs="Amiri"/>
                <w:sz w:val="36"/>
              </w:rPr>
              <w:t xml:space="preserve"> </w:t>
            </w:r>
            <w:r>
              <w:rPr>
                <w:rFonts w:ascii="Amiri" w:eastAsia="Amiri" w:hAnsi="Amiri" w:cs="Amiri"/>
                <w:sz w:val="36"/>
              </w:rPr>
              <w:t>فِى</w:t>
            </w:r>
            <w:r>
              <w:rPr>
                <w:rFonts w:ascii="Amiri" w:eastAsia="Amiri" w:hAnsi="Amiri" w:cs="Amiri"/>
                <w:sz w:val="36"/>
              </w:rPr>
              <w:t xml:space="preserve"> </w:t>
            </w:r>
            <w:r>
              <w:rPr>
                <w:rFonts w:ascii="Amiri" w:eastAsia="Amiri" w:hAnsi="Amiri" w:cs="Amiri"/>
                <w:sz w:val="36"/>
              </w:rPr>
              <w:t>الْاَرْضِ</w:t>
            </w:r>
            <w:r>
              <w:rPr>
                <w:rFonts w:ascii="Amiri" w:eastAsia="Amiri" w:hAnsi="Amiri" w:cs="Amiri"/>
                <w:sz w:val="36"/>
              </w:rPr>
              <w:t xml:space="preserve"> </w:t>
            </w:r>
            <w:r>
              <w:rPr>
                <w:rFonts w:ascii="Amiri" w:eastAsia="Amiri" w:hAnsi="Amiri" w:cs="Amiri"/>
                <w:sz w:val="36"/>
              </w:rPr>
              <w:t>فَانْظُرُوْا</w:t>
            </w:r>
            <w:r>
              <w:rPr>
                <w:rFonts w:ascii="Amiri" w:eastAsia="Amiri" w:hAnsi="Amiri" w:cs="Amiri"/>
                <w:sz w:val="36"/>
              </w:rPr>
              <w:t xml:space="preserve"> </w:t>
            </w:r>
            <w:r>
              <w:rPr>
                <w:rFonts w:ascii="Amiri" w:eastAsia="Amiri" w:hAnsi="Amiri" w:cs="Amiri"/>
                <w:sz w:val="36"/>
              </w:rPr>
              <w:t>كَيْفَ</w:t>
            </w:r>
            <w:r>
              <w:rPr>
                <w:rFonts w:ascii="Amiri" w:eastAsia="Amiri" w:hAnsi="Amiri" w:cs="Amiri"/>
                <w:sz w:val="36"/>
              </w:rPr>
              <w:t xml:space="preserve"> </w:t>
            </w:r>
            <w:r>
              <w:rPr>
                <w:rFonts w:ascii="Amiri" w:eastAsia="Amiri" w:hAnsi="Amiri" w:cs="Amiri"/>
                <w:sz w:val="36"/>
              </w:rPr>
              <w:t>بَدَاَ</w:t>
            </w:r>
            <w:r>
              <w:rPr>
                <w:rFonts w:ascii="Amiri" w:eastAsia="Amiri" w:hAnsi="Amiri" w:cs="Amiri"/>
                <w:sz w:val="36"/>
              </w:rPr>
              <w:t xml:space="preserve"> </w:t>
            </w:r>
            <w:r>
              <w:rPr>
                <w:rFonts w:ascii="Amiri" w:eastAsia="Amiri" w:hAnsi="Amiri" w:cs="Amiri"/>
                <w:sz w:val="36"/>
              </w:rPr>
              <w:t>الْخَلْقَ</w:t>
            </w:r>
            <w:r>
              <w:rPr>
                <w:rFonts w:ascii="Amiri" w:eastAsia="Amiri" w:hAnsi="Amiri" w:cs="Amiri"/>
                <w:sz w:val="36"/>
              </w:rPr>
              <w:t xml:space="preserve"> </w:t>
            </w:r>
            <w:r>
              <w:rPr>
                <w:rFonts w:ascii="Amiri" w:eastAsia="Amiri" w:hAnsi="Amiri" w:cs="Amiri"/>
                <w:sz w:val="36"/>
              </w:rPr>
              <w:t>ثُمَّ</w:t>
            </w:r>
            <w:r>
              <w:rPr>
                <w:rFonts w:ascii="Amiri" w:eastAsia="Amiri" w:hAnsi="Amiri" w:cs="Amiri"/>
                <w:sz w:val="36"/>
              </w:rPr>
              <w:t xml:space="preserve"> </w:t>
            </w:r>
            <w:r>
              <w:rPr>
                <w:rFonts w:ascii="Amiri" w:eastAsia="Amiri" w:hAnsi="Amiri" w:cs="Amiri"/>
                <w:sz w:val="36"/>
              </w:rPr>
              <w:t>اللّٰهُ</w:t>
            </w:r>
            <w:r>
              <w:rPr>
                <w:rFonts w:ascii="Amiri" w:eastAsia="Amiri" w:hAnsi="Amiri" w:cs="Amiri"/>
                <w:sz w:val="36"/>
              </w:rPr>
              <w:t xml:space="preserve"> </w:t>
            </w:r>
            <w:r>
              <w:rPr>
                <w:rFonts w:ascii="Amiri" w:eastAsia="Amiri" w:hAnsi="Amiri" w:cs="Amiri"/>
                <w:sz w:val="36"/>
              </w:rPr>
              <w:t>يُنْشِئُ</w:t>
            </w:r>
            <w:r>
              <w:rPr>
                <w:rFonts w:ascii="Amiri" w:eastAsia="Amiri" w:hAnsi="Amiri" w:cs="Amiri"/>
                <w:sz w:val="36"/>
              </w:rPr>
              <w:t xml:space="preserve"> </w:t>
            </w:r>
            <w:r>
              <w:rPr>
                <w:rFonts w:ascii="Amiri" w:eastAsia="Amiri" w:hAnsi="Amiri" w:cs="Amiri"/>
                <w:sz w:val="36"/>
              </w:rPr>
              <w:t>النَّشْاَةَ</w:t>
            </w:r>
            <w:r>
              <w:rPr>
                <w:rFonts w:ascii="Amiri" w:eastAsia="Amiri" w:hAnsi="Amiri" w:cs="Amiri"/>
                <w:sz w:val="36"/>
              </w:rPr>
              <w:t xml:space="preserve"> </w:t>
            </w:r>
            <w:r>
              <w:rPr>
                <w:rFonts w:ascii="Amiri" w:eastAsia="Amiri" w:hAnsi="Amiri" w:cs="Amiri"/>
                <w:sz w:val="36"/>
              </w:rPr>
              <w:t>الْاٰخِرَةَ</w:t>
            </w:r>
            <w:r>
              <w:rPr>
                <w:rFonts w:ascii="Amiri" w:eastAsia="Amiri" w:hAnsi="Amiri" w:cs="Amiri"/>
                <w:sz w:val="36"/>
              </w:rPr>
              <w:t xml:space="preserve"> </w:t>
            </w:r>
            <w:r>
              <w:rPr>
                <w:rFonts w:ascii="Amiri" w:eastAsia="Amiri" w:hAnsi="Amiri" w:cs="Amiri"/>
                <w:sz w:val="36"/>
              </w:rPr>
              <w:lastRenderedPageBreak/>
              <w:t>ۗاِنَّ</w:t>
            </w:r>
            <w:r>
              <w:rPr>
                <w:rFonts w:ascii="Amiri" w:eastAsia="Amiri" w:hAnsi="Amiri" w:cs="Amiri"/>
                <w:sz w:val="36"/>
              </w:rPr>
              <w:t xml:space="preserve"> </w:t>
            </w:r>
            <w:r>
              <w:rPr>
                <w:rFonts w:ascii="Amiri" w:eastAsia="Amiri" w:hAnsi="Amiri" w:cs="Amiri"/>
                <w:sz w:val="36"/>
              </w:rPr>
              <w:t>اللّٰهَ</w:t>
            </w:r>
            <w:r>
              <w:rPr>
                <w:rFonts w:ascii="Amiri" w:eastAsia="Amiri" w:hAnsi="Amiri" w:cs="Amiri"/>
                <w:sz w:val="36"/>
              </w:rPr>
              <w:t xml:space="preserve"> </w:t>
            </w:r>
            <w:r>
              <w:rPr>
                <w:rFonts w:ascii="Amiri" w:eastAsia="Amiri" w:hAnsi="Amiri" w:cs="Amiri"/>
                <w:sz w:val="36"/>
              </w:rPr>
              <w:t>عَلٰى</w:t>
            </w:r>
            <w:r>
              <w:rPr>
                <w:rFonts w:ascii="Amiri" w:eastAsia="Amiri" w:hAnsi="Amiri" w:cs="Amiri"/>
                <w:sz w:val="36"/>
              </w:rPr>
              <w:t xml:space="preserve"> </w:t>
            </w:r>
            <w:r>
              <w:rPr>
                <w:rFonts w:ascii="Amiri" w:eastAsia="Amiri" w:hAnsi="Amiri" w:cs="Amiri"/>
                <w:sz w:val="36"/>
              </w:rPr>
              <w:t>كُلِّ</w:t>
            </w:r>
            <w:r>
              <w:rPr>
                <w:rFonts w:ascii="Amiri" w:eastAsia="Amiri" w:hAnsi="Amiri" w:cs="Amiri"/>
                <w:sz w:val="36"/>
              </w:rPr>
              <w:t xml:space="preserve"> </w:t>
            </w:r>
            <w:r>
              <w:rPr>
                <w:rFonts w:ascii="Amiri" w:eastAsia="Amiri" w:hAnsi="Amiri" w:cs="Amiri"/>
                <w:sz w:val="36"/>
              </w:rPr>
              <w:t>شَيْءٍ</w:t>
            </w:r>
            <w:r>
              <w:rPr>
                <w:rFonts w:ascii="Amiri" w:eastAsia="Amiri" w:hAnsi="Amiri" w:cs="Amiri"/>
                <w:sz w:val="36"/>
              </w:rPr>
              <w:t xml:space="preserve"> </w:t>
            </w:r>
            <w:r>
              <w:rPr>
                <w:rFonts w:ascii="Amiri" w:eastAsia="Amiri" w:hAnsi="Amiri" w:cs="Amiri"/>
                <w:sz w:val="36"/>
              </w:rPr>
              <w:t>قَدِيْرٌ</w:t>
            </w:r>
            <w:r>
              <w:rPr>
                <w:rFonts w:ascii="Amiri" w:eastAsia="Amiri" w:hAnsi="Amiri" w:cs="Amiri"/>
                <w:sz w:val="36"/>
              </w:rPr>
              <w:t xml:space="preserve"> </w:t>
            </w:r>
            <w:r>
              <w:rPr>
                <w:rFonts w:ascii="Amiri" w:eastAsia="Amiri" w:hAnsi="Amiri" w:cs="Amiri"/>
                <w:sz w:val="36"/>
              </w:rPr>
              <w:t>ۚ</w:t>
            </w:r>
          </w:p>
          <w:p w14:paraId="77B99557" w14:textId="77777777" w:rsidR="00914A68" w:rsidRDefault="00DD220D">
            <w:pPr>
              <w:spacing w:before="40" w:after="20"/>
            </w:pPr>
            <w:r>
              <w:rPr>
                <w:rFonts w:cs="Comic Sans MS"/>
                <w:b/>
              </w:rPr>
              <w:t xml:space="preserve">Artinya: </w:t>
            </w:r>
            <w:r>
              <w:rPr>
                <w:rFonts w:cs="Comic Sans MS"/>
              </w:rPr>
              <w:t>Katakanlah, “Berjalanlah di (muka) bumi, lalu perhatikanlah bagaimana Allah memulai penciptaan (semua makhluk). Kemudian, Allah membuat kejadian yang akhir (setelah mati di akhirat kelak). Sesungguhnya Allah Maha Kuasa atas segala sesuatu.</w:t>
            </w:r>
          </w:p>
          <w:p w14:paraId="25A32FAE" w14:textId="77777777" w:rsidR="00914A68" w:rsidRDefault="00DD220D">
            <w:pPr>
              <w:spacing w:before="20" w:after="20"/>
            </w:pPr>
            <w:r>
              <w:rPr>
                <w:rFonts w:cs="Comic Sans MS"/>
                <w:b/>
              </w:rPr>
              <w:t>Keter</w:t>
            </w:r>
            <w:r>
              <w:rPr>
                <w:rFonts w:cs="Comic Sans MS"/>
                <w:b/>
              </w:rPr>
              <w:t xml:space="preserve">kaitan dengan materi: </w:t>
            </w:r>
            <w:r>
              <w:rPr>
                <w:rFonts w:cs="Comic Sans MS"/>
              </w:rPr>
              <w:t>perintah berjalan di bumi dan memperhatikan proses penciptaan; landasan melakukan penyelidikan gerak secara sistematis.</w:t>
            </w:r>
          </w:p>
          <w:p w14:paraId="0068F078" w14:textId="77777777" w:rsidR="00914A68" w:rsidRDefault="00DD220D">
            <w:pPr>
              <w:spacing w:before="20"/>
            </w:pPr>
            <w:r>
              <w:rPr>
                <w:rFonts w:cs="Comic Sans MS"/>
                <w:i/>
                <w:color w:val="666666"/>
                <w:sz w:val="16"/>
              </w:rPr>
              <w:t xml:space="preserve">Sumber teks ayat dan terjemah: Qur'an Kemenag - LPMQ Kementerian Agama RI (Mushaf Standar Indonesia, Rasm Usmani; </w:t>
            </w:r>
            <w:r>
              <w:rPr>
                <w:rFonts w:cs="Comic Sans MS"/>
                <w:i/>
                <w:color w:val="666666"/>
                <w:sz w:val="16"/>
              </w:rPr>
              <w:t>Terjemah Edisi 2019).</w:t>
            </w:r>
          </w:p>
        </w:tc>
      </w:tr>
      <w:tr w:rsidR="00914A68" w14:paraId="12299B83" w14:textId="77777777">
        <w:trPr>
          <w:tblCellSpacing w:w="0" w:type="dxa"/>
          <w:jc w:val="center"/>
        </w:trPr>
        <w:tc>
          <w:tcPr>
            <w:tcW w:w="1928" w:type="dxa"/>
            <w:tcMar>
              <w:top w:w="55" w:type="dxa"/>
              <w:left w:w="70" w:type="dxa"/>
              <w:bottom w:w="55" w:type="dxa"/>
              <w:right w:w="70" w:type="dxa"/>
            </w:tcMar>
            <w:vAlign w:val="center"/>
          </w:tcPr>
          <w:p w14:paraId="5ECC26D3"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58FA4810" w14:textId="77777777" w:rsidR="00914A68" w:rsidRDefault="00DD220D">
            <w:r>
              <w:rPr>
                <w:color w:val="000000"/>
              </w:rPr>
              <w:t>• Model: Inquiry-Based Learning</w:t>
            </w:r>
          </w:p>
          <w:p w14:paraId="14AB7EBB" w14:textId="77777777" w:rsidR="00914A68" w:rsidRDefault="00DD220D">
            <w:r>
              <w:rPr>
                <w:color w:val="000000"/>
              </w:rPr>
              <w:t>• Metode: Eksperimen terbimbing</w:t>
            </w:r>
          </w:p>
        </w:tc>
      </w:tr>
      <w:tr w:rsidR="00914A68" w14:paraId="55B40DCB" w14:textId="77777777">
        <w:trPr>
          <w:tblCellSpacing w:w="0" w:type="dxa"/>
          <w:jc w:val="center"/>
        </w:trPr>
        <w:tc>
          <w:tcPr>
            <w:tcW w:w="1928" w:type="dxa"/>
            <w:tcMar>
              <w:top w:w="55" w:type="dxa"/>
              <w:left w:w="70" w:type="dxa"/>
              <w:bottom w:w="55" w:type="dxa"/>
              <w:right w:w="70" w:type="dxa"/>
            </w:tcMar>
            <w:vAlign w:val="center"/>
          </w:tcPr>
          <w:p w14:paraId="613FA051"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60F63850" w14:textId="77777777" w:rsidR="00914A68" w:rsidRDefault="00DD220D">
            <w:r>
              <w:rPr>
                <w:color w:val="000000"/>
              </w:rPr>
              <w:t xml:space="preserve">• Guru–murid: guru memberi scaffolding, pertanyaan penuntun, penguatan keselamatan, dan umpan balik berdasarkan </w:t>
            </w:r>
            <w:r>
              <w:rPr>
                <w:color w:val="000000"/>
              </w:rPr>
              <w:t>kebutuhan belajar.</w:t>
            </w:r>
          </w:p>
          <w:p w14:paraId="60DB3CB0" w14:textId="77777777" w:rsidR="00914A68" w:rsidRDefault="00DD220D">
            <w:r>
              <w:rPr>
                <w:color w:val="000000"/>
              </w:rPr>
              <w:t>• Murid–murid: kelompok/tutor sebaya membagi peran, membandingkan data/strategi, dan memeriksa ketepatan alasan.</w:t>
            </w:r>
          </w:p>
        </w:tc>
      </w:tr>
      <w:tr w:rsidR="00914A68" w14:paraId="2043693A" w14:textId="77777777">
        <w:trPr>
          <w:tblCellSpacing w:w="0" w:type="dxa"/>
          <w:jc w:val="center"/>
        </w:trPr>
        <w:tc>
          <w:tcPr>
            <w:tcW w:w="1928" w:type="dxa"/>
            <w:tcMar>
              <w:top w:w="55" w:type="dxa"/>
              <w:left w:w="70" w:type="dxa"/>
              <w:bottom w:w="55" w:type="dxa"/>
              <w:right w:w="70" w:type="dxa"/>
            </w:tcMar>
            <w:vAlign w:val="center"/>
          </w:tcPr>
          <w:p w14:paraId="77820720"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5258436C" w14:textId="77777777" w:rsidR="00914A68" w:rsidRDefault="00DD220D">
            <w:r>
              <w:rPr>
                <w:color w:val="000000"/>
              </w:rPr>
              <w:t>• Aman secara psikologis: murid bebas bertanya, menguji dugaan, dan memperbaiki kesalahan tanpa tak</w:t>
            </w:r>
            <w:r>
              <w:rPr>
                <w:color w:val="000000"/>
              </w:rPr>
              <w:t>ut dipermalukan.</w:t>
            </w:r>
          </w:p>
          <w:p w14:paraId="1F1F562F" w14:textId="77777777" w:rsidR="00914A68" w:rsidRDefault="00DD220D">
            <w:r>
              <w:rPr>
                <w:color w:val="000000"/>
              </w:rPr>
              <w:t>• Fisik fleksibel: ruang kelas/laboratorium dapat diatur untuk demonstrasi, eksperimen, diskusi, dan presentasi dengan prosedur keselamatan.</w:t>
            </w:r>
          </w:p>
          <w:p w14:paraId="103A1BA6" w14:textId="77777777" w:rsidR="00914A68" w:rsidRDefault="00DD220D">
            <w:r>
              <w:rPr>
                <w:color w:val="000000"/>
              </w:rPr>
              <w:t>• Kontekstual dan inklusif: fenomena, alat, data, dan teknologi dipilih yang dekat dengan kehidupa</w:t>
            </w:r>
            <w:r>
              <w:rPr>
                <w:color w:val="000000"/>
              </w:rPr>
              <w:t>n murid serta dapat diakses oleh semua.</w:t>
            </w:r>
          </w:p>
        </w:tc>
      </w:tr>
      <w:tr w:rsidR="00914A68" w14:paraId="03255AF3" w14:textId="77777777">
        <w:trPr>
          <w:tblCellSpacing w:w="0" w:type="dxa"/>
          <w:jc w:val="center"/>
        </w:trPr>
        <w:tc>
          <w:tcPr>
            <w:tcW w:w="1928" w:type="dxa"/>
            <w:tcMar>
              <w:top w:w="55" w:type="dxa"/>
              <w:left w:w="70" w:type="dxa"/>
              <w:bottom w:w="55" w:type="dxa"/>
              <w:right w:w="70" w:type="dxa"/>
            </w:tcMar>
            <w:vAlign w:val="center"/>
          </w:tcPr>
          <w:p w14:paraId="55289935"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118A5681" w14:textId="77777777" w:rsidR="00914A68" w:rsidRDefault="00DD220D">
            <w:r>
              <w:rPr>
                <w:color w:val="000000"/>
              </w:rPr>
              <w:t>• Video pembelajaran YouTube</w:t>
            </w:r>
          </w:p>
        </w:tc>
      </w:tr>
      <w:tr w:rsidR="00914A68" w14:paraId="7693C21D"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4B1EC5B6" w14:textId="77777777" w:rsidR="00914A68" w:rsidRDefault="00DD220D">
            <w:r>
              <w:rPr>
                <w:b/>
                <w:color w:val="000000"/>
              </w:rPr>
              <w:t>III.  PENGALAMAN BELAJAR</w:t>
            </w:r>
          </w:p>
        </w:tc>
      </w:tr>
      <w:tr w:rsidR="00914A68" w14:paraId="2B2C0366" w14:textId="77777777">
        <w:trPr>
          <w:tblCellSpacing w:w="0" w:type="dxa"/>
          <w:jc w:val="center"/>
        </w:trPr>
        <w:tc>
          <w:tcPr>
            <w:tcW w:w="1928" w:type="dxa"/>
            <w:shd w:val="clear" w:color="auto" w:fill="C6EFCE"/>
            <w:tcMar>
              <w:top w:w="55" w:type="dxa"/>
              <w:left w:w="70" w:type="dxa"/>
              <w:bottom w:w="55" w:type="dxa"/>
              <w:right w:w="70" w:type="dxa"/>
            </w:tcMar>
            <w:vAlign w:val="center"/>
          </w:tcPr>
          <w:p w14:paraId="1D8AD211"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71A98FA5"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10F892FF" w14:textId="77777777" w:rsidR="00914A68" w:rsidRDefault="00DD220D">
            <w:pPr>
              <w:jc w:val="center"/>
            </w:pPr>
            <w:r>
              <w:rPr>
                <w:color w:val="000000"/>
              </w:rPr>
              <w:t>Durasi</w:t>
            </w:r>
          </w:p>
        </w:tc>
      </w:tr>
      <w:tr w:rsidR="00914A68" w14:paraId="3387BEEE" w14:textId="77777777">
        <w:trPr>
          <w:tblCellSpacing w:w="0" w:type="dxa"/>
          <w:jc w:val="center"/>
        </w:trPr>
        <w:tc>
          <w:tcPr>
            <w:tcW w:w="1928" w:type="dxa"/>
            <w:tcMar>
              <w:top w:w="55" w:type="dxa"/>
              <w:left w:w="70" w:type="dxa"/>
              <w:bottom w:w="55" w:type="dxa"/>
              <w:right w:w="70" w:type="dxa"/>
            </w:tcMar>
            <w:vAlign w:val="center"/>
          </w:tcPr>
          <w:p w14:paraId="528B33D3" w14:textId="77777777" w:rsidR="00914A68" w:rsidRDefault="00DD220D">
            <w:r>
              <w:rPr>
                <w:color w:val="000000"/>
              </w:rPr>
              <w:t>Pendahuluan</w:t>
            </w:r>
          </w:p>
        </w:tc>
        <w:tc>
          <w:tcPr>
            <w:tcW w:w="6350" w:type="dxa"/>
            <w:tcMar>
              <w:top w:w="55" w:type="dxa"/>
              <w:left w:w="70" w:type="dxa"/>
              <w:bottom w:w="55" w:type="dxa"/>
              <w:right w:w="70" w:type="dxa"/>
            </w:tcMar>
          </w:tcPr>
          <w:p w14:paraId="41500257" w14:textId="77777777" w:rsidR="00914A68" w:rsidRDefault="00DD220D">
            <w:r>
              <w:rPr>
                <w:b/>
                <w:color w:val="000000"/>
              </w:rPr>
              <w:t xml:space="preserve">Fase Inquiry-Based Learning: orientasi fenomena → </w:t>
            </w:r>
            <w:r>
              <w:rPr>
                <w:b/>
                <w:color w:val="000000"/>
              </w:rPr>
              <w:t>perumusan pertanyaan.</w:t>
            </w:r>
          </w:p>
          <w:p w14:paraId="35769188"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penyelidikan glb/glbb menggunakan troli, ticker timer, video, atau </w:t>
            </w:r>
            <w:r>
              <w:rPr>
                <w:color w:val="000000"/>
              </w:rPr>
              <w:t>aplikasi sensor.</w:t>
            </w:r>
          </w:p>
          <w:p w14:paraId="20B9E4A7" w14:textId="77777777" w:rsidR="00914A68" w:rsidRDefault="00DD220D">
            <w:r>
              <w:rPr>
                <w:b/>
                <w:color w:val="00A000"/>
              </w:rPr>
              <w:t>Bermakna</w:t>
            </w:r>
            <w:r>
              <w:rPr>
                <w:color w:val="000000"/>
              </w:rPr>
              <w:t xml:space="preserve"> – Guru menghadirkan konteks nyata: Troli direkam menggunakan video atau sensor. Murid mengukur posisi pada beberapa waktu, membuat grafik, menentukan jenis gerak, dan mengevaluasi ketidakpastian pengukuran.</w:t>
            </w:r>
          </w:p>
          <w:p w14:paraId="168590C5" w14:textId="77777777" w:rsidR="00914A68" w:rsidRDefault="00DD220D">
            <w:r>
              <w:rPr>
                <w:b/>
                <w:color w:val="C9A000"/>
              </w:rPr>
              <w:t>Menggembirakan</w:t>
            </w:r>
            <w:r>
              <w:rPr>
                <w:color w:val="000000"/>
              </w:rPr>
              <w:t xml:space="preserve"> – Murid </w:t>
            </w:r>
            <w:r>
              <w:rPr>
                <w:color w:val="000000"/>
              </w:rPr>
              <w:t>menanggapi pertanyaan pemantik singkat secara individu lalu membandingkan jawaban dengan pasangan/kelompok.</w:t>
            </w:r>
          </w:p>
          <w:p w14:paraId="1D0F8E97" w14:textId="77777777" w:rsidR="00914A68" w:rsidRDefault="00DD220D">
            <w:r>
              <w:rPr>
                <w:b/>
                <w:color w:val="7030A0"/>
              </w:rPr>
              <w:t>Memahami</w:t>
            </w:r>
            <w:r>
              <w:rPr>
                <w:color w:val="000000"/>
              </w:rPr>
              <w:t xml:space="preserve"> – Murid menyampaikan dugaan awal tentang konsep inti dan istilah penting pada topik.</w:t>
            </w:r>
          </w:p>
          <w:p w14:paraId="78DDF318" w14:textId="77777777" w:rsidR="00914A68" w:rsidRDefault="00DD220D">
            <w:r>
              <w:rPr>
                <w:b/>
                <w:color w:val="C00000"/>
              </w:rPr>
              <w:t>Mengaplikasi</w:t>
            </w:r>
            <w:r>
              <w:rPr>
                <w:color w:val="000000"/>
              </w:rPr>
              <w:t xml:space="preserve"> – Murid mencoba satu tugas awal sederhana</w:t>
            </w:r>
            <w:r>
              <w:rPr>
                <w:color w:val="000000"/>
              </w:rPr>
              <w:t xml:space="preserve"> atau mengidentifikasi data/variabel yang diperlukan.</w:t>
            </w:r>
          </w:p>
          <w:p w14:paraId="75C3E16B" w14:textId="77777777" w:rsidR="00914A68" w:rsidRDefault="00DD220D">
            <w:r>
              <w:rPr>
                <w:b/>
                <w:color w:val="ED7D31"/>
              </w:rPr>
              <w:t>Merefleksi</w:t>
            </w:r>
            <w:r>
              <w:rPr>
                <w:color w:val="000000"/>
              </w:rPr>
              <w:t xml:space="preserve"> – Murid menuliskan satu hal yang sudah dipahami </w:t>
            </w:r>
            <w:r>
              <w:rPr>
                <w:color w:val="000000"/>
              </w:rPr>
              <w:lastRenderedPageBreak/>
              <w:t>dan satu pertanyaan yang ingin dijawab selama pembelajaran.</w:t>
            </w:r>
          </w:p>
        </w:tc>
        <w:tc>
          <w:tcPr>
            <w:tcW w:w="1701" w:type="dxa"/>
            <w:tcMar>
              <w:top w:w="55" w:type="dxa"/>
              <w:left w:w="70" w:type="dxa"/>
              <w:bottom w:w="55" w:type="dxa"/>
              <w:right w:w="70" w:type="dxa"/>
            </w:tcMar>
            <w:vAlign w:val="center"/>
          </w:tcPr>
          <w:p w14:paraId="76ABAFE4" w14:textId="77777777" w:rsidR="00914A68" w:rsidRDefault="00DD220D">
            <w:pPr>
              <w:jc w:val="center"/>
            </w:pPr>
            <w:r>
              <w:rPr>
                <w:color w:val="000000"/>
              </w:rPr>
              <w:lastRenderedPageBreak/>
              <w:t>15 menit</w:t>
            </w:r>
          </w:p>
        </w:tc>
      </w:tr>
      <w:tr w:rsidR="00914A68" w14:paraId="06A1AC68" w14:textId="77777777">
        <w:trPr>
          <w:tblCellSpacing w:w="0" w:type="dxa"/>
          <w:jc w:val="center"/>
        </w:trPr>
        <w:tc>
          <w:tcPr>
            <w:tcW w:w="1928" w:type="dxa"/>
            <w:tcMar>
              <w:top w:w="55" w:type="dxa"/>
              <w:left w:w="70" w:type="dxa"/>
              <w:bottom w:w="55" w:type="dxa"/>
              <w:right w:w="70" w:type="dxa"/>
            </w:tcMar>
            <w:vAlign w:val="center"/>
          </w:tcPr>
          <w:p w14:paraId="79B48919" w14:textId="77777777" w:rsidR="00914A68" w:rsidRDefault="00DD220D">
            <w:r>
              <w:rPr>
                <w:color w:val="000000"/>
              </w:rPr>
              <w:t>Inti</w:t>
            </w:r>
          </w:p>
        </w:tc>
        <w:tc>
          <w:tcPr>
            <w:tcW w:w="6350" w:type="dxa"/>
            <w:tcMar>
              <w:top w:w="55" w:type="dxa"/>
              <w:left w:w="70" w:type="dxa"/>
              <w:bottom w:w="55" w:type="dxa"/>
              <w:right w:w="70" w:type="dxa"/>
            </w:tcMar>
          </w:tcPr>
          <w:p w14:paraId="1DFC7FB7" w14:textId="77777777" w:rsidR="00914A68" w:rsidRDefault="00DD220D">
            <w:r>
              <w:rPr>
                <w:b/>
                <w:color w:val="000000"/>
              </w:rPr>
              <w:t>Fase Inquiry-Based Learning: prediksi → pengumpulan data → analisis.</w:t>
            </w:r>
          </w:p>
          <w:p w14:paraId="7ABC5E3A"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2777D39A" w14:textId="77777777" w:rsidR="00914A68" w:rsidRDefault="00DD220D">
            <w:r>
              <w:rPr>
                <w:b/>
                <w:color w:val="00A000"/>
              </w:rPr>
              <w:t>Bermakna</w:t>
            </w:r>
            <w:r>
              <w:rPr>
                <w:color w:val="000000"/>
              </w:rPr>
              <w:t xml:space="preserve"> – Murid menelaah konsep inti: Penyelidikan GLB/GLBB dilakukan dengan mengukur posisi dan waktu s</w:t>
            </w:r>
            <w:r>
              <w:rPr>
                <w:color w:val="000000"/>
              </w:rPr>
              <w:t>ecara berulang, mengolah data, membangun grafik, serta membandingkan pola data dengan model gerak. Ketidakpastian perlu dievaluasi.</w:t>
            </w:r>
          </w:p>
          <w:p w14:paraId="3AFD9097" w14:textId="77777777" w:rsidR="00914A68" w:rsidRDefault="00DD220D">
            <w:r>
              <w:rPr>
                <w:b/>
                <w:color w:val="C9A000"/>
              </w:rPr>
              <w:t>Menggembirakan</w:t>
            </w:r>
            <w:r>
              <w:rPr>
                <w:color w:val="000000"/>
              </w:rPr>
              <w:t xml:space="preserve"> – Kelompok bekerja dengan metode Eksperimen terbimbing, membandingkan strategi, dan saling memberi umpan bali</w:t>
            </w:r>
            <w:r>
              <w:rPr>
                <w:color w:val="000000"/>
              </w:rPr>
              <w:t>k atas temuan.</w:t>
            </w:r>
          </w:p>
          <w:p w14:paraId="2CA0BBEF"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2D5699D1"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6E57A02B" w14:textId="77777777" w:rsidR="00914A68" w:rsidRDefault="00DD220D">
            <w:r>
              <w:rPr>
                <w:b/>
                <w:color w:val="ED7D31"/>
              </w:rPr>
              <w:t>Merefleksi</w:t>
            </w:r>
            <w:r>
              <w:rPr>
                <w:color w:val="000000"/>
              </w:rPr>
              <w:t xml:space="preserve"> – Murid memeriksa miskonsepsi “Data eksperimen harus persis sama dengan model sehingga setiap penyimpang</w:t>
            </w:r>
            <w:r>
              <w:rPr>
                <w:color w:val="000000"/>
              </w:rPr>
              <w:t>an pasti salah.” dan memperbaikinya berdasarkan data, konsep, atau hasil penyelidikan.</w:t>
            </w:r>
          </w:p>
        </w:tc>
        <w:tc>
          <w:tcPr>
            <w:tcW w:w="1701" w:type="dxa"/>
            <w:tcMar>
              <w:top w:w="55" w:type="dxa"/>
              <w:left w:w="70" w:type="dxa"/>
              <w:bottom w:w="55" w:type="dxa"/>
              <w:right w:w="70" w:type="dxa"/>
            </w:tcMar>
            <w:vAlign w:val="center"/>
          </w:tcPr>
          <w:p w14:paraId="32A88922" w14:textId="77777777" w:rsidR="00914A68" w:rsidRDefault="00DD220D">
            <w:pPr>
              <w:jc w:val="center"/>
            </w:pPr>
            <w:r>
              <w:rPr>
                <w:color w:val="000000"/>
              </w:rPr>
              <w:t>100 menit</w:t>
            </w:r>
          </w:p>
        </w:tc>
      </w:tr>
      <w:tr w:rsidR="00914A68" w14:paraId="659EDEFD" w14:textId="77777777">
        <w:trPr>
          <w:tblCellSpacing w:w="0" w:type="dxa"/>
          <w:jc w:val="center"/>
        </w:trPr>
        <w:tc>
          <w:tcPr>
            <w:tcW w:w="1928" w:type="dxa"/>
            <w:tcMar>
              <w:top w:w="55" w:type="dxa"/>
              <w:left w:w="70" w:type="dxa"/>
              <w:bottom w:w="55" w:type="dxa"/>
              <w:right w:w="70" w:type="dxa"/>
            </w:tcMar>
            <w:vAlign w:val="center"/>
          </w:tcPr>
          <w:p w14:paraId="035FB719" w14:textId="77777777" w:rsidR="00914A68" w:rsidRDefault="00DD220D">
            <w:r>
              <w:rPr>
                <w:color w:val="000000"/>
              </w:rPr>
              <w:t>Penutup</w:t>
            </w:r>
          </w:p>
        </w:tc>
        <w:tc>
          <w:tcPr>
            <w:tcW w:w="6350" w:type="dxa"/>
            <w:tcMar>
              <w:top w:w="55" w:type="dxa"/>
              <w:left w:w="70" w:type="dxa"/>
              <w:bottom w:w="55" w:type="dxa"/>
              <w:right w:w="70" w:type="dxa"/>
            </w:tcMar>
          </w:tcPr>
          <w:p w14:paraId="09FFFF18" w14:textId="77777777" w:rsidR="00914A68" w:rsidRDefault="00DD220D">
            <w:r>
              <w:rPr>
                <w:b/>
                <w:color w:val="000000"/>
              </w:rPr>
              <w:t>Fase Inquiry-Based Learning: simpulan dan refleksi.</w:t>
            </w:r>
          </w:p>
          <w:p w14:paraId="3CE9FA5C" w14:textId="77777777" w:rsidR="00914A68" w:rsidRDefault="00DD220D">
            <w:r>
              <w:rPr>
                <w:b/>
                <w:color w:val="0070C0"/>
              </w:rPr>
              <w:t>Berkesadaran</w:t>
            </w:r>
            <w:r>
              <w:rPr>
                <w:color w:val="000000"/>
              </w:rPr>
              <w:t xml:space="preserve"> – Murid memeriksa ketercapaian tujuan dan kriteria keberhasilan secara mandiri.</w:t>
            </w:r>
          </w:p>
          <w:p w14:paraId="77366F90" w14:textId="77777777" w:rsidR="00914A68" w:rsidRDefault="00DD220D">
            <w:r>
              <w:rPr>
                <w:b/>
                <w:color w:val="00A000"/>
              </w:rPr>
              <w:t>Berma</w:t>
            </w:r>
            <w:r>
              <w:rPr>
                <w:b/>
                <w:color w:val="00A000"/>
              </w:rPr>
              <w:t>kna</w:t>
            </w:r>
            <w:r>
              <w:rPr>
                <w:color w:val="000000"/>
              </w:rPr>
              <w:t xml:space="preserve"> – Murid menyebutkan manfaat konsep untuk memahami fenomena, memecahkan masalah, atau mengambil keputusan dalam kehidupan.</w:t>
            </w:r>
          </w:p>
          <w:p w14:paraId="7E62E6D6"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333EA5F1" w14:textId="77777777" w:rsidR="00914A68" w:rsidRDefault="00DD220D">
            <w:r>
              <w:rPr>
                <w:b/>
                <w:color w:val="7030A0"/>
              </w:rPr>
              <w:t>Memahami</w:t>
            </w:r>
            <w:r>
              <w:rPr>
                <w:color w:val="000000"/>
              </w:rPr>
              <w:t xml:space="preserve"> – M</w:t>
            </w:r>
            <w:r>
              <w:rPr>
                <w:color w:val="000000"/>
              </w:rPr>
              <w:t>urid menjelaskan kembali konsep kunci dengan bahasa sendiri.</w:t>
            </w:r>
          </w:p>
          <w:p w14:paraId="0570CE52" w14:textId="77777777" w:rsidR="00914A68" w:rsidRDefault="00DD220D">
            <w:r>
              <w:rPr>
                <w:b/>
                <w:color w:val="C00000"/>
              </w:rPr>
              <w:t>Mengaplikasi</w:t>
            </w:r>
            <w:r>
              <w:rPr>
                <w:color w:val="000000"/>
              </w:rPr>
              <w:t xml:space="preserve"> – Murid menyelesaikan exit ticket singkat yang setara dengan tujuan pembelajaran.</w:t>
            </w:r>
          </w:p>
          <w:p w14:paraId="53A7C301" w14:textId="77777777" w:rsidR="00914A68" w:rsidRDefault="00DD220D">
            <w:r>
              <w:rPr>
                <w:b/>
                <w:color w:val="ED7D31"/>
              </w:rPr>
              <w:t>Merefleksi</w:t>
            </w:r>
            <w:r>
              <w:rPr>
                <w:color w:val="000000"/>
              </w:rPr>
              <w:t xml:space="preserve"> – Murid menulis simpulan dan menghubungkan nilai QS. Al-Ankabut [29]: 20 dengan ketelitia</w:t>
            </w:r>
            <w:r>
              <w:rPr>
                <w:color w:val="000000"/>
              </w:rPr>
              <w:t>n, tanggung jawab, dan penggunaan ilmu untuk kebaikan.</w:t>
            </w:r>
          </w:p>
        </w:tc>
        <w:tc>
          <w:tcPr>
            <w:tcW w:w="1701" w:type="dxa"/>
            <w:tcMar>
              <w:top w:w="55" w:type="dxa"/>
              <w:left w:w="70" w:type="dxa"/>
              <w:bottom w:w="55" w:type="dxa"/>
              <w:right w:w="70" w:type="dxa"/>
            </w:tcMar>
            <w:vAlign w:val="center"/>
          </w:tcPr>
          <w:p w14:paraId="65F0E570"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3E819624"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1ADD7FEE" w14:textId="77777777" w:rsidR="00914A68" w:rsidRDefault="00DD220D">
            <w:pPr>
              <w:keepNext/>
              <w:spacing w:after="0" w:line="240" w:lineRule="auto"/>
              <w:jc w:val="center"/>
            </w:pPr>
            <w:r>
              <w:rPr>
                <w:b/>
              </w:rPr>
              <w:t>IV.  ASESMEN</w:t>
            </w:r>
          </w:p>
        </w:tc>
      </w:tr>
      <w:tr w:rsidR="00914A68" w14:paraId="2CBD3810"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C69C443"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09B085E"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669CE9AB" w14:textId="77777777" w:rsidR="00914A68" w:rsidRDefault="00DD220D">
            <w:pPr>
              <w:keepNext/>
              <w:spacing w:after="0" w:line="240" w:lineRule="auto"/>
              <w:jc w:val="center"/>
            </w:pPr>
            <w:r>
              <w:rPr>
                <w:b/>
              </w:rPr>
              <w:t>Jawaban</w:t>
            </w:r>
          </w:p>
        </w:tc>
      </w:tr>
      <w:tr w:rsidR="00914A68" w14:paraId="54696425"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721C89B6"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BDC0B65" w14:textId="77777777" w:rsidR="00914A68" w:rsidRDefault="00DD220D">
            <w:pPr>
              <w:spacing w:after="0" w:line="240" w:lineRule="auto"/>
            </w:pPr>
            <w:r>
              <w:t xml:space="preserve">1. Sebutkan pengetahuan dan keterampilan prasyarat yang sudah dipelajari pada pertemuan sebelumnya yang </w:t>
            </w:r>
            <w:r>
              <w:lastRenderedPageBreak/>
              <w:t xml:space="preserve">menurutmu paling membantu </w:t>
            </w:r>
            <w:r>
              <w:t>mempelajari penyelidikan glb/glbb menggunakan troli, ticker timer, video, atau aplikasi sensor.</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3ADFA55" w14:textId="77777777" w:rsidR="00914A68" w:rsidRDefault="00DD220D">
            <w:pPr>
              <w:spacing w:after="0" w:line="240" w:lineRule="auto"/>
            </w:pPr>
            <w:r>
              <w:lastRenderedPageBreak/>
              <w:t xml:space="preserve">1. Jawaban memuat prasyarat yang </w:t>
            </w:r>
            <w:r>
              <w:lastRenderedPageBreak/>
              <w:t>relevan dan alasan singkat.</w:t>
            </w:r>
          </w:p>
        </w:tc>
      </w:tr>
      <w:tr w:rsidR="00914A68" w14:paraId="12318369" w14:textId="77777777">
        <w:trPr>
          <w:tblCellSpacing w:w="0" w:type="dxa"/>
          <w:jc w:val="center"/>
        </w:trPr>
        <w:tc>
          <w:tcPr>
            <w:tcW w:w="1247" w:type="dxa"/>
            <w:vMerge/>
          </w:tcPr>
          <w:p w14:paraId="6A33D467"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1686203" w14:textId="77777777" w:rsidR="00914A68" w:rsidRDefault="00DD220D">
            <w:pPr>
              <w:spacing w:after="0" w:line="240" w:lineRule="auto"/>
            </w:pPr>
            <w:r>
              <w:t xml:space="preserve">2. Jelaskan dengan bahasa sendiri satu konsep atau besaran yang kamu kenal terkait </w:t>
            </w:r>
            <w:r>
              <w:t>penyelidikan glb/glbb menggunakan troli, ticker timer, video, atau aplikasi sensor.</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C84EAD2" w14:textId="77777777" w:rsidR="00914A68" w:rsidRDefault="00DD220D">
            <w:pPr>
              <w:spacing w:after="0" w:line="240" w:lineRule="auto"/>
            </w:pPr>
            <w:r>
              <w:t>2. Jawaban awal yang masuk akal; konsep akan diklarifikasi selama pembelajaran. Acuan: Penyelidikan GLB/GLBB dilakukan dengan mengukur posisi dan waktu secara berulang, men</w:t>
            </w:r>
            <w:r>
              <w:t>golah data, membangun grafik, serta membandingkan pola data dengan model gerak.</w:t>
            </w:r>
          </w:p>
        </w:tc>
      </w:tr>
      <w:tr w:rsidR="00914A68" w14:paraId="5D1EBEE1" w14:textId="77777777">
        <w:trPr>
          <w:tblCellSpacing w:w="0" w:type="dxa"/>
          <w:jc w:val="center"/>
        </w:trPr>
        <w:tc>
          <w:tcPr>
            <w:tcW w:w="1247" w:type="dxa"/>
            <w:vMerge/>
          </w:tcPr>
          <w:p w14:paraId="108B1635"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2DFB889" w14:textId="77777777" w:rsidR="00914A68" w:rsidRDefault="00DD220D">
            <w:pPr>
              <w:spacing w:after="0" w:line="240" w:lineRule="auto"/>
            </w:pPr>
            <w:r>
              <w:t>3. Tanggapi pernyataan berikut: “Data eksperimen harus persis sama dengan model sehingga setiap penyimpangan pasti salah.”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BB72BF9" w14:textId="77777777" w:rsidR="00914A68" w:rsidRDefault="00DD220D">
            <w:pPr>
              <w:spacing w:after="0" w:line="240" w:lineRule="auto"/>
            </w:pPr>
            <w:r>
              <w:t xml:space="preserve">3. </w:t>
            </w:r>
            <w:r>
              <w:t>Pernyataan tidak tepat. Perbaikan mengacu pada konsep: Penyelidikan GLB/GLBB dilakukan dengan mengukur posisi dan waktu secara berulang, mengolah data, membangun grafik, serta membandingkan pola data dengan model gerak.</w:t>
            </w:r>
          </w:p>
        </w:tc>
      </w:tr>
      <w:tr w:rsidR="00914A68" w14:paraId="5FA50945"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7F8DAC41"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91636BE" w14:textId="77777777" w:rsidR="00914A68" w:rsidRDefault="00DD220D">
            <w:pPr>
              <w:spacing w:after="0" w:line="240" w:lineRule="auto"/>
            </w:pPr>
            <w:r>
              <w:t>Lembar Kerja Murid (LKM) pad</w:t>
            </w:r>
            <w:r>
              <w:t>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43EFE0C" w14:textId="77777777" w:rsidR="00914A68" w:rsidRDefault="00DD220D">
            <w:pPr>
              <w:spacing w:after="0" w:line="240" w:lineRule="auto"/>
            </w:pPr>
            <w:r>
              <w:t>Jawaban dinilai berdasarkan kesesuaian konsep, ketepatan data/representasi/prosedur, keselamatan kerja (jika relevan), alasan berbasis buk</w:t>
            </w:r>
            <w:r>
              <w:t>ti, dan simpulan yang menjawab TP.</w:t>
            </w:r>
          </w:p>
        </w:tc>
      </w:tr>
      <w:tr w:rsidR="00914A68" w14:paraId="04A81482"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59618005"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C79257F" w14:textId="77777777" w:rsidR="00914A68" w:rsidRDefault="00DD220D">
            <w:pPr>
              <w:spacing w:after="0" w:line="240" w:lineRule="auto"/>
            </w:pPr>
            <w:r>
              <w:t>1. Pilihan Ganda (PG): Pernyataan yang paling tepat tentang penyelidikan glb/glbb menggunakan troli, ticker timer, video, atau aplikasi sensor adalah ...</w:t>
            </w:r>
            <w:r>
              <w:br/>
              <w:t xml:space="preserve">A. Penyelidikan GLB/GLBB dilakukan dengan mengukur </w:t>
            </w:r>
            <w:r>
              <w:t>posisi dan waktu secara berulang, mengolah data, membangun grafik, serta membandingkan pola data dengan model gerak.</w:t>
            </w:r>
            <w:r>
              <w:br/>
            </w:r>
            <w:r>
              <w:lastRenderedPageBreak/>
              <w:t>B. Data eksperimen harus persis sama dengan model sehingga setiap penyimpangan pasti salah.</w:t>
            </w:r>
            <w:r>
              <w:br/>
              <w:t>C. Data dan satuan tidak diperlukan dalam anali</w:t>
            </w:r>
            <w:r>
              <w:t>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EA03F46" w14:textId="77777777" w:rsidR="00914A68" w:rsidRDefault="00DD220D">
            <w:pPr>
              <w:spacing w:after="0" w:line="240" w:lineRule="auto"/>
            </w:pPr>
            <w:r>
              <w:lastRenderedPageBreak/>
              <w:t>1. A</w:t>
            </w:r>
          </w:p>
        </w:tc>
      </w:tr>
      <w:tr w:rsidR="00914A68" w14:paraId="7395A20E" w14:textId="77777777">
        <w:trPr>
          <w:tblCellSpacing w:w="0" w:type="dxa"/>
          <w:jc w:val="center"/>
        </w:trPr>
        <w:tc>
          <w:tcPr>
            <w:tcW w:w="1247" w:type="dxa"/>
            <w:vMerge/>
          </w:tcPr>
          <w:p w14:paraId="3F277BE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8C9C527" w14:textId="77777777" w:rsidR="00914A68" w:rsidRDefault="00DD220D">
            <w:pPr>
              <w:spacing w:after="0" w:line="240" w:lineRule="auto"/>
            </w:pPr>
            <w:r>
              <w:t xml:space="preserve">2. PGK/PGMA: Pilih semua pernyataan yang benar untuk menganalisis penyelidikan glb/glbb </w:t>
            </w:r>
            <w:r>
              <w:t>menggunakan troli, ticker timer, video, atau aplikasi sensor.</w:t>
            </w:r>
            <w:r>
              <w:br/>
              <w:t>A. Kesimpulan perlu didukung data, konsep, atau bukti yang relevan.</w:t>
            </w:r>
            <w:r>
              <w:br/>
              <w:t>B. Satuan, arah, atau variabel dapat diabaikan walaupun memengaruhi hasil.</w:t>
            </w:r>
            <w:r>
              <w:br/>
              <w:t xml:space="preserve">C. Konsep dapat diterapkan pada konteks nyata yang </w:t>
            </w:r>
            <w:r>
              <w:t>sesuai.</w:t>
            </w:r>
            <w:r>
              <w:br/>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F9D60C1" w14:textId="77777777" w:rsidR="00914A68" w:rsidRDefault="00DD220D">
            <w:pPr>
              <w:spacing w:after="0" w:line="240" w:lineRule="auto"/>
            </w:pPr>
            <w:r>
              <w:t>2. A, C, D</w:t>
            </w:r>
          </w:p>
        </w:tc>
      </w:tr>
      <w:tr w:rsidR="00914A68" w14:paraId="4FA70B7E" w14:textId="77777777">
        <w:trPr>
          <w:tblCellSpacing w:w="0" w:type="dxa"/>
          <w:jc w:val="center"/>
        </w:trPr>
        <w:tc>
          <w:tcPr>
            <w:tcW w:w="1247" w:type="dxa"/>
            <w:vMerge/>
          </w:tcPr>
          <w:p w14:paraId="4E76DA0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0977B4A" w14:textId="77777777" w:rsidR="00914A68" w:rsidRDefault="00DD220D">
            <w:pPr>
              <w:spacing w:after="0" w:line="240" w:lineRule="auto"/>
            </w:pPr>
            <w:r>
              <w:t>3. Pilihan Ganda Kompleks Kategori: Tentukan Benar/Salah.</w:t>
            </w:r>
            <w:r>
              <w:br/>
              <w:t xml:space="preserve">1) Penyelidikan GLB/GLBB dilakukan dengan mengukur posisi dan </w:t>
            </w:r>
            <w:r>
              <w:t>waktu secara berulang, mengolah data, membangun grafik, serta membandingkan pola data dengan model gerak.</w:t>
            </w:r>
            <w:r>
              <w:br/>
              <w:t>2) Data eksperimen harus persis sama dengan model sehingga setiap penyimpangan pasti salah.</w:t>
            </w:r>
            <w:r>
              <w:br/>
              <w:t xml:space="preserve">3) Hasil analisis perlu dikaitkan dengan bukti dan tujuan </w:t>
            </w:r>
            <w:r>
              <w:t>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E618E91" w14:textId="77777777" w:rsidR="00914A68" w:rsidRDefault="00DD220D">
            <w:pPr>
              <w:spacing w:after="0" w:line="240" w:lineRule="auto"/>
            </w:pPr>
            <w:r>
              <w:t>3. Benar; Salah; Benar</w:t>
            </w:r>
          </w:p>
        </w:tc>
      </w:tr>
      <w:tr w:rsidR="00914A68" w14:paraId="244CD5B4" w14:textId="77777777">
        <w:trPr>
          <w:tblCellSpacing w:w="0" w:type="dxa"/>
          <w:jc w:val="center"/>
        </w:trPr>
        <w:tc>
          <w:tcPr>
            <w:tcW w:w="1247" w:type="dxa"/>
            <w:vMerge/>
          </w:tcPr>
          <w:p w14:paraId="5670D12A"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11523C8"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30A7C3B" w14:textId="77777777" w:rsidR="00914A68" w:rsidRDefault="00DD220D">
            <w:pPr>
              <w:spacing w:after="0" w:line="240" w:lineRule="auto"/>
            </w:pPr>
            <w:r>
              <w:t>4. Jawaban contoh: penyelidikan; arti disesuaikan konsep pada bahan bacaan.</w:t>
            </w:r>
          </w:p>
        </w:tc>
      </w:tr>
      <w:tr w:rsidR="00914A68" w14:paraId="6FB44123" w14:textId="77777777">
        <w:trPr>
          <w:tblCellSpacing w:w="0" w:type="dxa"/>
          <w:jc w:val="center"/>
        </w:trPr>
        <w:tc>
          <w:tcPr>
            <w:tcW w:w="1247" w:type="dxa"/>
            <w:vMerge/>
          </w:tcPr>
          <w:p w14:paraId="32AF0DF1"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0B6AF32" w14:textId="77777777" w:rsidR="00914A68" w:rsidRDefault="00DD220D">
            <w:pPr>
              <w:spacing w:after="0" w:line="240" w:lineRule="auto"/>
            </w:pPr>
            <w:r>
              <w:t>5. Uraian: Analisis konteks berikut: Troli dir</w:t>
            </w:r>
            <w:r>
              <w:t>ekam menggunakan video atau sensor. Murid mengukur posisi pada beberapa waktu, membuat grafik, menentukan jenis gerak, dan mengevaluasi ketidakpastian pengukuran. Jelaskan konsep yang digunakan, bukti/data yang diperlukan, dan simpulan yang sesuai dengan t</w:t>
            </w:r>
            <w:r>
              <w: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B6BC011" w14:textId="77777777" w:rsidR="00914A68" w:rsidRDefault="00DD220D">
            <w:pPr>
              <w:spacing w:after="0" w:line="240" w:lineRule="auto"/>
            </w:pPr>
            <w:r>
              <w:t>5. Jawaban memuat konsep yang tepat, bukti/data relevan, analisis logis, pertimbangan asumsi/keterbatasan, dan simpulan yang menjawab TP.</w:t>
            </w:r>
          </w:p>
        </w:tc>
      </w:tr>
    </w:tbl>
    <w:p w14:paraId="7133D5EC"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2F2013E3" w14:textId="77777777">
        <w:trPr>
          <w:jc w:val="center"/>
        </w:trPr>
        <w:tc>
          <w:tcPr>
            <w:tcW w:w="4989" w:type="dxa"/>
            <w:tcMar>
              <w:top w:w="40" w:type="dxa"/>
              <w:left w:w="60" w:type="dxa"/>
              <w:bottom w:w="40" w:type="dxa"/>
              <w:right w:w="60" w:type="dxa"/>
            </w:tcMar>
          </w:tcPr>
          <w:p w14:paraId="6CA2A276" w14:textId="77777777" w:rsidR="00914A68" w:rsidRDefault="00DD220D">
            <w:pPr>
              <w:spacing w:after="0" w:line="240" w:lineRule="auto"/>
              <w:jc w:val="center"/>
            </w:pPr>
            <w:r>
              <w:rPr>
                <w:color w:val="000000"/>
              </w:rPr>
              <w:t>Mengetahui,</w:t>
            </w:r>
          </w:p>
          <w:p w14:paraId="363F8014" w14:textId="77777777" w:rsidR="00914A68" w:rsidRDefault="00DD220D">
            <w:pPr>
              <w:spacing w:after="0" w:line="240" w:lineRule="auto"/>
              <w:jc w:val="center"/>
            </w:pPr>
            <w:r>
              <w:rPr>
                <w:color w:val="000000"/>
              </w:rPr>
              <w:t>Kepala Sekolah</w:t>
            </w:r>
          </w:p>
          <w:p w14:paraId="3D2158CE" w14:textId="77777777" w:rsidR="00914A68" w:rsidRDefault="00914A68">
            <w:pPr>
              <w:spacing w:after="0" w:line="240" w:lineRule="auto"/>
              <w:jc w:val="center"/>
            </w:pPr>
          </w:p>
          <w:p w14:paraId="4358B2FF" w14:textId="77777777" w:rsidR="00914A68" w:rsidRDefault="00914A68">
            <w:pPr>
              <w:spacing w:after="0" w:line="240" w:lineRule="auto"/>
              <w:jc w:val="center"/>
            </w:pPr>
          </w:p>
          <w:p w14:paraId="3CD7CA83" w14:textId="77777777" w:rsidR="00914A68" w:rsidRDefault="00DD220D">
            <w:pPr>
              <w:spacing w:after="0" w:line="240" w:lineRule="auto"/>
              <w:jc w:val="center"/>
            </w:pPr>
            <w:r>
              <w:rPr>
                <w:b/>
                <w:color w:val="000000"/>
              </w:rPr>
              <w:t>Yusra Edy, S.E</w:t>
            </w:r>
          </w:p>
          <w:p w14:paraId="3D80D051"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11C48D45" w14:textId="77777777" w:rsidR="00914A68" w:rsidRDefault="00DD220D">
            <w:pPr>
              <w:spacing w:after="0" w:line="240" w:lineRule="auto"/>
              <w:jc w:val="center"/>
            </w:pPr>
            <w:r>
              <w:rPr>
                <w:color w:val="000000"/>
              </w:rPr>
              <w:t xml:space="preserve">Aceh Tengah, 27 Juli </w:t>
            </w:r>
            <w:r>
              <w:rPr>
                <w:color w:val="000000"/>
              </w:rPr>
              <w:t>2026</w:t>
            </w:r>
          </w:p>
          <w:p w14:paraId="3C6C3B60" w14:textId="77777777" w:rsidR="00914A68" w:rsidRDefault="00DD220D">
            <w:pPr>
              <w:spacing w:after="0" w:line="240" w:lineRule="auto"/>
              <w:jc w:val="center"/>
            </w:pPr>
            <w:r>
              <w:rPr>
                <w:color w:val="000000"/>
              </w:rPr>
              <w:t>Guru Mata Pelajaran</w:t>
            </w:r>
          </w:p>
          <w:p w14:paraId="1F2EAB44" w14:textId="77777777" w:rsidR="00914A68" w:rsidRDefault="00914A68">
            <w:pPr>
              <w:spacing w:after="0" w:line="240" w:lineRule="auto"/>
              <w:jc w:val="center"/>
            </w:pPr>
          </w:p>
          <w:p w14:paraId="5C6D1DED" w14:textId="77777777" w:rsidR="00914A68" w:rsidRDefault="00914A68">
            <w:pPr>
              <w:spacing w:after="0" w:line="240" w:lineRule="auto"/>
              <w:jc w:val="center"/>
            </w:pPr>
          </w:p>
          <w:p w14:paraId="6121FF36" w14:textId="77777777" w:rsidR="00914A68" w:rsidRDefault="00DD220D">
            <w:pPr>
              <w:spacing w:after="0" w:line="240" w:lineRule="auto"/>
              <w:jc w:val="center"/>
            </w:pPr>
            <w:r>
              <w:rPr>
                <w:b/>
                <w:color w:val="000000"/>
              </w:rPr>
              <w:t>Dian Alfia Gauondari, S.Pd</w:t>
            </w:r>
          </w:p>
          <w:p w14:paraId="7048ACF5" w14:textId="77777777" w:rsidR="00914A68" w:rsidRDefault="00DD220D">
            <w:pPr>
              <w:spacing w:after="0" w:line="240" w:lineRule="auto"/>
              <w:jc w:val="center"/>
            </w:pPr>
            <w:r>
              <w:rPr>
                <w:color w:val="000000"/>
              </w:rPr>
              <w:t>NIP. 198609082009042004</w:t>
            </w:r>
          </w:p>
        </w:tc>
      </w:tr>
    </w:tbl>
    <w:p w14:paraId="7CA7C00E" w14:textId="77777777" w:rsidR="00914A68" w:rsidRDefault="00DD220D">
      <w:r>
        <w:br w:type="page"/>
      </w:r>
    </w:p>
    <w:p w14:paraId="4A7FDC0F" w14:textId="77777777" w:rsidR="00914A68" w:rsidRDefault="00DD220D">
      <w:pPr>
        <w:spacing w:after="20" w:line="240" w:lineRule="auto"/>
        <w:jc w:val="center"/>
      </w:pPr>
      <w:r>
        <w:rPr>
          <w:b/>
          <w:color w:val="000000"/>
          <w:sz w:val="24"/>
        </w:rPr>
        <w:lastRenderedPageBreak/>
        <w:t>RENCANA PEMBELAJARAN MENDALAM (RPM)</w:t>
      </w:r>
    </w:p>
    <w:p w14:paraId="262A18C6" w14:textId="77777777" w:rsidR="00914A68" w:rsidRDefault="00DD220D">
      <w:pPr>
        <w:spacing w:after="20" w:line="240" w:lineRule="auto"/>
        <w:jc w:val="center"/>
      </w:pPr>
      <w:r>
        <w:rPr>
          <w:b/>
          <w:color w:val="000000"/>
        </w:rPr>
        <w:t>DEEP LEARNING</w:t>
      </w:r>
    </w:p>
    <w:p w14:paraId="380517EE" w14:textId="678D3B8A" w:rsidR="00914A68" w:rsidRDefault="00DD220D">
      <w:pPr>
        <w:spacing w:after="80" w:line="240" w:lineRule="auto"/>
        <w:jc w:val="center"/>
      </w:pPr>
      <w:proofErr w:type="spellStart"/>
      <w:r>
        <w:rPr>
          <w:b/>
          <w:color w:val="0070C0"/>
          <w:sz w:val="20"/>
        </w:rPr>
        <w:t>Minggu</w:t>
      </w:r>
      <w:proofErr w:type="spellEnd"/>
      <w:r>
        <w:rPr>
          <w:b/>
          <w:color w:val="0070C0"/>
          <w:sz w:val="20"/>
        </w:rPr>
        <w:t xml:space="preserve"> 12</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16A09AC4"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673E18C" w14:textId="77777777" w:rsidR="00914A68" w:rsidRDefault="00DD220D">
            <w:r>
              <w:rPr>
                <w:b/>
                <w:color w:val="000000"/>
              </w:rPr>
              <w:t>I.  IDENTIFIKASI</w:t>
            </w:r>
          </w:p>
        </w:tc>
      </w:tr>
      <w:tr w:rsidR="00914A68" w14:paraId="645DD41F" w14:textId="77777777">
        <w:trPr>
          <w:tblCellSpacing w:w="0" w:type="dxa"/>
          <w:jc w:val="center"/>
        </w:trPr>
        <w:tc>
          <w:tcPr>
            <w:tcW w:w="1928" w:type="dxa"/>
            <w:tcMar>
              <w:top w:w="55" w:type="dxa"/>
              <w:left w:w="70" w:type="dxa"/>
              <w:bottom w:w="55" w:type="dxa"/>
              <w:right w:w="70" w:type="dxa"/>
            </w:tcMar>
            <w:vAlign w:val="center"/>
          </w:tcPr>
          <w:p w14:paraId="2A5E220D"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6E04CB44" w14:textId="77777777">
              <w:trPr>
                <w:jc w:val="center"/>
              </w:trPr>
              <w:tc>
                <w:tcPr>
                  <w:tcW w:w="2296" w:type="dxa"/>
                  <w:tcMar>
                    <w:top w:w="15" w:type="dxa"/>
                    <w:left w:w="15" w:type="dxa"/>
                    <w:bottom w:w="15" w:type="dxa"/>
                    <w:right w:w="15" w:type="dxa"/>
                  </w:tcMar>
                  <w:vAlign w:val="center"/>
                </w:tcPr>
                <w:p w14:paraId="784D262F"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42BED4A2"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DF0128F" w14:textId="77777777" w:rsidR="00914A68" w:rsidRDefault="00DD220D">
                  <w:pPr>
                    <w:spacing w:after="0" w:line="240" w:lineRule="auto"/>
                  </w:pPr>
                  <w:r>
                    <w:t>Dian Alfia Gauondari, S.Pd</w:t>
                  </w:r>
                </w:p>
              </w:tc>
            </w:tr>
            <w:tr w:rsidR="00914A68" w14:paraId="1E891367" w14:textId="77777777">
              <w:trPr>
                <w:jc w:val="center"/>
              </w:trPr>
              <w:tc>
                <w:tcPr>
                  <w:tcW w:w="2296" w:type="dxa"/>
                  <w:tcMar>
                    <w:top w:w="15" w:type="dxa"/>
                    <w:left w:w="15" w:type="dxa"/>
                    <w:bottom w:w="15" w:type="dxa"/>
                    <w:right w:w="15" w:type="dxa"/>
                  </w:tcMar>
                  <w:vAlign w:val="center"/>
                </w:tcPr>
                <w:p w14:paraId="48F6EF4E"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44476A1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2BCC2C8" w14:textId="77777777" w:rsidR="00914A68" w:rsidRDefault="00DD220D">
                  <w:pPr>
                    <w:spacing w:after="0" w:line="240" w:lineRule="auto"/>
                  </w:pPr>
                  <w:r>
                    <w:t xml:space="preserve">SMAN 15 </w:t>
                  </w:r>
                  <w:r>
                    <w:t>Takengon Binaan Nenggeri Antara</w:t>
                  </w:r>
                </w:p>
              </w:tc>
            </w:tr>
            <w:tr w:rsidR="00914A68" w14:paraId="0742C8B8" w14:textId="77777777">
              <w:trPr>
                <w:jc w:val="center"/>
              </w:trPr>
              <w:tc>
                <w:tcPr>
                  <w:tcW w:w="2296" w:type="dxa"/>
                  <w:tcMar>
                    <w:top w:w="15" w:type="dxa"/>
                    <w:left w:w="15" w:type="dxa"/>
                    <w:bottom w:w="15" w:type="dxa"/>
                    <w:right w:w="15" w:type="dxa"/>
                  </w:tcMar>
                  <w:vAlign w:val="center"/>
                </w:tcPr>
                <w:p w14:paraId="0BBA185C"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7D4545E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597AFDE" w14:textId="77777777" w:rsidR="00914A68" w:rsidRDefault="00DD220D">
                  <w:pPr>
                    <w:spacing w:after="0" w:line="240" w:lineRule="auto"/>
                  </w:pPr>
                  <w:r>
                    <w:t>Fisika</w:t>
                  </w:r>
                </w:p>
              </w:tc>
            </w:tr>
            <w:tr w:rsidR="00914A68" w14:paraId="10154D24" w14:textId="77777777">
              <w:trPr>
                <w:jc w:val="center"/>
              </w:trPr>
              <w:tc>
                <w:tcPr>
                  <w:tcW w:w="2296" w:type="dxa"/>
                  <w:tcMar>
                    <w:top w:w="15" w:type="dxa"/>
                    <w:left w:w="15" w:type="dxa"/>
                    <w:bottom w:w="15" w:type="dxa"/>
                    <w:right w:w="15" w:type="dxa"/>
                  </w:tcMar>
                  <w:vAlign w:val="center"/>
                </w:tcPr>
                <w:p w14:paraId="281AF1FE"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2CC26B2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99479E6" w14:textId="77777777" w:rsidR="00914A68" w:rsidRDefault="00DD220D">
                  <w:pPr>
                    <w:spacing w:after="0" w:line="240" w:lineRule="auto"/>
                  </w:pPr>
                  <w:r>
                    <w:t>E/X</w:t>
                  </w:r>
                </w:p>
              </w:tc>
            </w:tr>
            <w:tr w:rsidR="00914A68" w14:paraId="1CB12184" w14:textId="77777777">
              <w:trPr>
                <w:jc w:val="center"/>
              </w:trPr>
              <w:tc>
                <w:tcPr>
                  <w:tcW w:w="2296" w:type="dxa"/>
                  <w:tcMar>
                    <w:top w:w="15" w:type="dxa"/>
                    <w:left w:w="15" w:type="dxa"/>
                    <w:bottom w:w="15" w:type="dxa"/>
                    <w:right w:w="15" w:type="dxa"/>
                  </w:tcMar>
                  <w:vAlign w:val="center"/>
                </w:tcPr>
                <w:p w14:paraId="1C3D16BA"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6E9D9D5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FA9B5D3" w14:textId="77777777" w:rsidR="00914A68" w:rsidRDefault="00DD220D">
                  <w:pPr>
                    <w:spacing w:after="0" w:line="240" w:lineRule="auto"/>
                  </w:pPr>
                  <w:r>
                    <w:t>Komponen vektor, koordinat, dan gerak relatif</w:t>
                  </w:r>
                </w:p>
              </w:tc>
            </w:tr>
            <w:tr w:rsidR="00914A68" w14:paraId="50D8BA7C" w14:textId="77777777">
              <w:trPr>
                <w:jc w:val="center"/>
              </w:trPr>
              <w:tc>
                <w:tcPr>
                  <w:tcW w:w="2296" w:type="dxa"/>
                  <w:tcMar>
                    <w:top w:w="15" w:type="dxa"/>
                    <w:left w:w="15" w:type="dxa"/>
                    <w:bottom w:w="15" w:type="dxa"/>
                    <w:right w:w="15" w:type="dxa"/>
                  </w:tcMar>
                  <w:vAlign w:val="center"/>
                </w:tcPr>
                <w:p w14:paraId="525F91D4"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376A59CB"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6038A2E" w14:textId="77777777" w:rsidR="00914A68" w:rsidRDefault="00DD220D">
                  <w:pPr>
                    <w:spacing w:after="0" w:line="240" w:lineRule="auto"/>
                  </w:pPr>
                  <w:r>
                    <w:t>3 JP (135 menit)</w:t>
                  </w:r>
                </w:p>
              </w:tc>
            </w:tr>
          </w:tbl>
          <w:p w14:paraId="25771498" w14:textId="77777777" w:rsidR="00914A68" w:rsidRDefault="00914A68"/>
        </w:tc>
      </w:tr>
      <w:tr w:rsidR="00914A68" w14:paraId="3CF49F25" w14:textId="77777777">
        <w:trPr>
          <w:tblCellSpacing w:w="0" w:type="dxa"/>
          <w:jc w:val="center"/>
        </w:trPr>
        <w:tc>
          <w:tcPr>
            <w:tcW w:w="1928" w:type="dxa"/>
            <w:tcMar>
              <w:top w:w="55" w:type="dxa"/>
              <w:left w:w="70" w:type="dxa"/>
              <w:bottom w:w="55" w:type="dxa"/>
              <w:right w:w="70" w:type="dxa"/>
            </w:tcMar>
            <w:vAlign w:val="center"/>
          </w:tcPr>
          <w:p w14:paraId="7E9F9F58"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4CB0FD5C" w14:textId="77777777" w:rsidR="00914A68" w:rsidRDefault="00DD220D">
            <w:r>
              <w:rPr>
                <w:color w:val="000000"/>
              </w:rPr>
              <w:t xml:space="preserve">Murid sudah mampu merancang dan </w:t>
            </w:r>
            <w:r>
              <w:rPr>
                <w:color w:val="000000"/>
              </w:rPr>
              <w:t>melakukan penyelidikan GLB/GLBB, menganalisis data, serta mengevaluasi ketidakpastian hasil, tetapi masih perlu penguatan untuk komponen vektor, koordinat, dan gerak relatif agar tujuan pembelajaran pada pertemuan ini tercapai secara tepat.</w:t>
            </w:r>
          </w:p>
        </w:tc>
      </w:tr>
      <w:tr w:rsidR="00914A68" w14:paraId="75EF977B" w14:textId="77777777">
        <w:trPr>
          <w:tblCellSpacing w:w="0" w:type="dxa"/>
          <w:jc w:val="center"/>
        </w:trPr>
        <w:tc>
          <w:tcPr>
            <w:tcW w:w="1928" w:type="dxa"/>
            <w:tcMar>
              <w:top w:w="55" w:type="dxa"/>
              <w:left w:w="70" w:type="dxa"/>
              <w:bottom w:w="55" w:type="dxa"/>
              <w:right w:w="70" w:type="dxa"/>
            </w:tcMar>
            <w:vAlign w:val="center"/>
          </w:tcPr>
          <w:p w14:paraId="0F8A176D" w14:textId="77777777" w:rsidR="00914A68" w:rsidRDefault="00DD220D">
            <w:r>
              <w:rPr>
                <w:color w:val="000000"/>
              </w:rPr>
              <w:t>Karakteristik</w:t>
            </w:r>
            <w:r>
              <w:rPr>
                <w:color w:val="000000"/>
              </w:rPr>
              <w:br/>
            </w:r>
            <w:r>
              <w:rPr>
                <w:color w:val="000000"/>
              </w:rPr>
              <w:t>materi</w:t>
            </w:r>
            <w:r>
              <w:rPr>
                <w:color w:val="000000"/>
              </w:rPr>
              <w:br/>
              <w:t>pelajaran</w:t>
            </w:r>
          </w:p>
        </w:tc>
        <w:tc>
          <w:tcPr>
            <w:tcW w:w="8051" w:type="dxa"/>
            <w:gridSpan w:val="2"/>
            <w:tcMar>
              <w:top w:w="55" w:type="dxa"/>
              <w:left w:w="70" w:type="dxa"/>
              <w:bottom w:w="55" w:type="dxa"/>
              <w:right w:w="70" w:type="dxa"/>
            </w:tcMar>
          </w:tcPr>
          <w:p w14:paraId="3FB160ED" w14:textId="77777777" w:rsidR="00914A68" w:rsidRDefault="00DD220D">
            <w:r>
              <w:rPr>
                <w:color w:val="000000"/>
              </w:rPr>
              <w:t>• Faktual: istilah, simbol, alat/data, satuan, dan informasi penting pada topik komponen vektor, koordinat, dan gerak relatif.</w:t>
            </w:r>
          </w:p>
          <w:p w14:paraId="12E04402" w14:textId="77777777" w:rsidR="00914A68" w:rsidRDefault="00DD220D">
            <w:r>
              <w:rPr>
                <w:color w:val="000000"/>
              </w:rPr>
              <w:t>• Konseptual: Vektor dapat diuraikan ke komponen koordinat. Gerak relatif bergantung pada kerangka acuan sehingg</w:t>
            </w:r>
            <w:r>
              <w:rPr>
                <w:color w:val="000000"/>
              </w:rPr>
              <w:t>a kecepatan suatu benda terhadap pengamat dapat diperoleh dari kombinasi vektor kecepatan.</w:t>
            </w:r>
          </w:p>
          <w:p w14:paraId="409DC762" w14:textId="77777777" w:rsidR="00914A68" w:rsidRDefault="00DD220D">
            <w:r>
              <w:rPr>
                <w:color w:val="000000"/>
              </w:rPr>
              <w:t>• Prosedural: murid mengikuti langkah analisis/penyelidikan yang sesuai, menggunakan representasi, data, atau perhitungan, lalu mengomunikasikan hasil.</w:t>
            </w:r>
          </w:p>
          <w:p w14:paraId="7FF6DF74" w14:textId="77777777" w:rsidR="00914A68" w:rsidRDefault="00DD220D">
            <w:r>
              <w:rPr>
                <w:color w:val="000000"/>
              </w:rPr>
              <w:t>• Metakogniti</w:t>
            </w:r>
            <w:r>
              <w:rPr>
                <w:color w:val="000000"/>
              </w:rPr>
              <w:t>f: murid memeriksa asumsi, ketelitian, sumber kesalahan, keterbatasan model, dan alasan yang mendukung simpulan.</w:t>
            </w:r>
          </w:p>
          <w:p w14:paraId="3CE751B6" w14:textId="77777777" w:rsidR="00914A68" w:rsidRDefault="00DD220D">
            <w:r>
              <w:rPr>
                <w:color w:val="000000"/>
              </w:rPr>
              <w:t xml:space="preserve">• Tingkat abstraksi &amp; miskonsepsi: konsep berpindah dari fenomena nyata ke representasi/grafik/model; waspadai anggapan “Gerak benda mempunyai </w:t>
            </w:r>
            <w:r>
              <w:rPr>
                <w:color w:val="000000"/>
              </w:rPr>
              <w:t>kecepatan yang sama terhadap semua kerangka acuan.”</w:t>
            </w:r>
          </w:p>
          <w:p w14:paraId="1136949A" w14:textId="77777777" w:rsidR="00914A68" w:rsidRDefault="00DD220D">
            <w:r>
              <w:rPr>
                <w:color w:val="000000"/>
              </w:rPr>
              <w:t>• Strategi &amp; asesmen: Problem-Based Learning (PBL) dengan metode Think-Pair-Share (TPS); diagnostik melalui pertanyaan awal, formatif melalui LKM/observasi, dan sumatif melalui soal beragam bentuk.</w:t>
            </w:r>
          </w:p>
        </w:tc>
      </w:tr>
      <w:tr w:rsidR="00914A68" w14:paraId="3187BC21" w14:textId="77777777">
        <w:trPr>
          <w:tblCellSpacing w:w="0" w:type="dxa"/>
          <w:jc w:val="center"/>
        </w:trPr>
        <w:tc>
          <w:tcPr>
            <w:tcW w:w="1928" w:type="dxa"/>
            <w:tcMar>
              <w:top w:w="55" w:type="dxa"/>
              <w:left w:w="70" w:type="dxa"/>
              <w:bottom w:w="55" w:type="dxa"/>
              <w:right w:w="70" w:type="dxa"/>
            </w:tcMar>
            <w:vAlign w:val="center"/>
          </w:tcPr>
          <w:p w14:paraId="03934B17"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44B45924" w14:textId="77777777" w:rsidR="00914A68" w:rsidRDefault="00DD220D">
            <w:r>
              <w:rPr>
                <w:color w:val="000000"/>
              </w:rPr>
              <w:t>• Penalaran Kritis</w:t>
            </w:r>
          </w:p>
          <w:p w14:paraId="55CCA539" w14:textId="77777777" w:rsidR="00914A68" w:rsidRDefault="00DD220D">
            <w:r>
              <w:rPr>
                <w:color w:val="000000"/>
              </w:rPr>
              <w:t>• Kemandirian</w:t>
            </w:r>
          </w:p>
          <w:p w14:paraId="26EB722C" w14:textId="77777777" w:rsidR="00914A68" w:rsidRDefault="00DD220D">
            <w:r>
              <w:rPr>
                <w:color w:val="000000"/>
              </w:rPr>
              <w:t>• Komunikasi</w:t>
            </w:r>
          </w:p>
        </w:tc>
      </w:tr>
      <w:tr w:rsidR="00914A68" w14:paraId="71DEF4CA"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F491608" w14:textId="77777777" w:rsidR="00914A68" w:rsidRDefault="00DD220D">
            <w:r>
              <w:rPr>
                <w:b/>
                <w:color w:val="000000"/>
              </w:rPr>
              <w:t>II.  DESAIN PEMBELAJARAN</w:t>
            </w:r>
          </w:p>
        </w:tc>
      </w:tr>
      <w:tr w:rsidR="00914A68" w14:paraId="5905BDCA" w14:textId="77777777">
        <w:trPr>
          <w:tblCellSpacing w:w="0" w:type="dxa"/>
          <w:jc w:val="center"/>
        </w:trPr>
        <w:tc>
          <w:tcPr>
            <w:tcW w:w="1928" w:type="dxa"/>
            <w:tcMar>
              <w:top w:w="55" w:type="dxa"/>
              <w:left w:w="70" w:type="dxa"/>
              <w:bottom w:w="55" w:type="dxa"/>
              <w:right w:w="70" w:type="dxa"/>
            </w:tcMar>
            <w:vAlign w:val="center"/>
          </w:tcPr>
          <w:p w14:paraId="1161D8F4"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71CCCDF2" w14:textId="77777777" w:rsidR="00914A68" w:rsidRDefault="00DD220D">
            <w:r>
              <w:rPr>
                <w:color w:val="000000"/>
              </w:rPr>
              <w:t>Murid mampu menguraikan vektor ke komponen, menggabungkan komponen gerak, dan menganalisis gerak relatif sederhana.</w:t>
            </w:r>
          </w:p>
        </w:tc>
      </w:tr>
      <w:tr w:rsidR="00914A68" w14:paraId="6D52072C" w14:textId="77777777">
        <w:trPr>
          <w:tblCellSpacing w:w="0" w:type="dxa"/>
          <w:jc w:val="center"/>
        </w:trPr>
        <w:tc>
          <w:tcPr>
            <w:tcW w:w="1928" w:type="dxa"/>
            <w:tcMar>
              <w:top w:w="55" w:type="dxa"/>
              <w:left w:w="70" w:type="dxa"/>
              <w:bottom w:w="55" w:type="dxa"/>
              <w:right w:w="70" w:type="dxa"/>
            </w:tcMar>
            <w:vAlign w:val="center"/>
          </w:tcPr>
          <w:p w14:paraId="4C4ED868"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07D0E873" w14:textId="77777777" w:rsidR="00914A68" w:rsidRDefault="00DD220D">
            <w:pPr>
              <w:spacing w:after="40"/>
            </w:pPr>
            <w:r>
              <w:rPr>
                <w:rFonts w:cs="Comic Sans MS"/>
                <w:b/>
              </w:rPr>
              <w:t xml:space="preserve">QS. </w:t>
            </w:r>
            <w:r>
              <w:rPr>
                <w:rFonts w:cs="Comic Sans MS"/>
                <w:b/>
              </w:rPr>
              <w:t>An-Naml [27]: 88</w:t>
            </w:r>
          </w:p>
          <w:p w14:paraId="74722F02" w14:textId="77777777" w:rsidR="00914A68" w:rsidRDefault="00DD220D">
            <w:pPr>
              <w:bidi/>
              <w:spacing w:before="160" w:after="100" w:line="293" w:lineRule="auto"/>
              <w:jc w:val="right"/>
            </w:pPr>
            <w:r>
              <w:rPr>
                <w:rFonts w:ascii="Amiri" w:eastAsia="Amiri" w:hAnsi="Amiri" w:cs="Amiri"/>
                <w:sz w:val="36"/>
              </w:rPr>
              <w:t>وَتَرَى</w:t>
            </w:r>
            <w:r>
              <w:rPr>
                <w:rFonts w:ascii="Amiri" w:eastAsia="Amiri" w:hAnsi="Amiri" w:cs="Amiri"/>
                <w:sz w:val="36"/>
              </w:rPr>
              <w:t xml:space="preserve"> </w:t>
            </w:r>
            <w:r>
              <w:rPr>
                <w:rFonts w:ascii="Amiri" w:eastAsia="Amiri" w:hAnsi="Amiri" w:cs="Amiri"/>
                <w:sz w:val="36"/>
              </w:rPr>
              <w:t>الْجِبَالَ</w:t>
            </w:r>
            <w:r>
              <w:rPr>
                <w:rFonts w:ascii="Amiri" w:eastAsia="Amiri" w:hAnsi="Amiri" w:cs="Amiri"/>
                <w:sz w:val="36"/>
              </w:rPr>
              <w:t xml:space="preserve"> </w:t>
            </w:r>
            <w:r>
              <w:rPr>
                <w:rFonts w:ascii="Amiri" w:eastAsia="Amiri" w:hAnsi="Amiri" w:cs="Amiri"/>
                <w:sz w:val="36"/>
              </w:rPr>
              <w:t>تَحْسَبُهَا</w:t>
            </w:r>
            <w:r>
              <w:rPr>
                <w:rFonts w:ascii="Amiri" w:eastAsia="Amiri" w:hAnsi="Amiri" w:cs="Amiri"/>
                <w:sz w:val="36"/>
              </w:rPr>
              <w:t xml:space="preserve"> </w:t>
            </w:r>
            <w:r>
              <w:rPr>
                <w:rFonts w:ascii="Amiri" w:eastAsia="Amiri" w:hAnsi="Amiri" w:cs="Amiri"/>
                <w:sz w:val="36"/>
              </w:rPr>
              <w:t>جَامِدَةً</w:t>
            </w:r>
            <w:r>
              <w:rPr>
                <w:rFonts w:ascii="Amiri" w:eastAsia="Amiri" w:hAnsi="Amiri" w:cs="Amiri"/>
                <w:sz w:val="36"/>
              </w:rPr>
              <w:t xml:space="preserve"> </w:t>
            </w:r>
            <w:r>
              <w:rPr>
                <w:rFonts w:ascii="Amiri" w:eastAsia="Amiri" w:hAnsi="Amiri" w:cs="Amiri"/>
                <w:sz w:val="36"/>
              </w:rPr>
              <w:t>وَّهِيَ</w:t>
            </w:r>
            <w:r>
              <w:rPr>
                <w:rFonts w:ascii="Amiri" w:eastAsia="Amiri" w:hAnsi="Amiri" w:cs="Amiri"/>
                <w:sz w:val="36"/>
              </w:rPr>
              <w:t xml:space="preserve"> </w:t>
            </w:r>
            <w:r>
              <w:rPr>
                <w:rFonts w:ascii="Amiri" w:eastAsia="Amiri" w:hAnsi="Amiri" w:cs="Amiri"/>
                <w:sz w:val="36"/>
              </w:rPr>
              <w:t>تَمُرُّ</w:t>
            </w:r>
            <w:r>
              <w:rPr>
                <w:rFonts w:ascii="Amiri" w:eastAsia="Amiri" w:hAnsi="Amiri" w:cs="Amiri"/>
                <w:sz w:val="36"/>
              </w:rPr>
              <w:t xml:space="preserve"> </w:t>
            </w:r>
            <w:r>
              <w:rPr>
                <w:rFonts w:ascii="Amiri" w:eastAsia="Amiri" w:hAnsi="Amiri" w:cs="Amiri"/>
                <w:sz w:val="36"/>
              </w:rPr>
              <w:t>مَرَّ</w:t>
            </w:r>
            <w:r>
              <w:rPr>
                <w:rFonts w:ascii="Amiri" w:eastAsia="Amiri" w:hAnsi="Amiri" w:cs="Amiri"/>
                <w:sz w:val="36"/>
              </w:rPr>
              <w:t xml:space="preserve"> </w:t>
            </w:r>
            <w:r>
              <w:rPr>
                <w:rFonts w:ascii="Amiri" w:eastAsia="Amiri" w:hAnsi="Amiri" w:cs="Amiri"/>
                <w:sz w:val="36"/>
              </w:rPr>
              <w:t>السَّحَابِۗ</w:t>
            </w:r>
            <w:r>
              <w:rPr>
                <w:rFonts w:ascii="Amiri" w:eastAsia="Amiri" w:hAnsi="Amiri" w:cs="Amiri"/>
                <w:sz w:val="36"/>
              </w:rPr>
              <w:t xml:space="preserve"> </w:t>
            </w:r>
            <w:r>
              <w:rPr>
                <w:rFonts w:ascii="Amiri" w:eastAsia="Amiri" w:hAnsi="Amiri" w:cs="Amiri"/>
                <w:sz w:val="36"/>
              </w:rPr>
              <w:t>صُنْعَ</w:t>
            </w:r>
            <w:r>
              <w:rPr>
                <w:rFonts w:ascii="Amiri" w:eastAsia="Amiri" w:hAnsi="Amiri" w:cs="Amiri"/>
                <w:sz w:val="36"/>
              </w:rPr>
              <w:t xml:space="preserve"> </w:t>
            </w:r>
            <w:r>
              <w:rPr>
                <w:rFonts w:ascii="Amiri" w:eastAsia="Amiri" w:hAnsi="Amiri" w:cs="Amiri"/>
                <w:sz w:val="36"/>
              </w:rPr>
              <w:t>اللّٰهِ</w:t>
            </w:r>
            <w:r>
              <w:rPr>
                <w:rFonts w:ascii="Amiri" w:eastAsia="Amiri" w:hAnsi="Amiri" w:cs="Amiri"/>
                <w:sz w:val="36"/>
              </w:rPr>
              <w:t xml:space="preserve"> </w:t>
            </w:r>
            <w:r>
              <w:rPr>
                <w:rFonts w:ascii="Amiri" w:eastAsia="Amiri" w:hAnsi="Amiri" w:cs="Amiri"/>
                <w:sz w:val="36"/>
              </w:rPr>
              <w:t>الَّذِيْٓ</w:t>
            </w:r>
            <w:r>
              <w:rPr>
                <w:rFonts w:ascii="Amiri" w:eastAsia="Amiri" w:hAnsi="Amiri" w:cs="Amiri"/>
                <w:sz w:val="36"/>
              </w:rPr>
              <w:t xml:space="preserve"> </w:t>
            </w:r>
            <w:r>
              <w:rPr>
                <w:rFonts w:ascii="Amiri" w:eastAsia="Amiri" w:hAnsi="Amiri" w:cs="Amiri"/>
                <w:sz w:val="36"/>
              </w:rPr>
              <w:t>اَتْقَنَ</w:t>
            </w:r>
            <w:r>
              <w:rPr>
                <w:rFonts w:ascii="Amiri" w:eastAsia="Amiri" w:hAnsi="Amiri" w:cs="Amiri"/>
                <w:sz w:val="36"/>
              </w:rPr>
              <w:t xml:space="preserve"> </w:t>
            </w:r>
            <w:r>
              <w:rPr>
                <w:rFonts w:ascii="Amiri" w:eastAsia="Amiri" w:hAnsi="Amiri" w:cs="Amiri"/>
                <w:sz w:val="36"/>
              </w:rPr>
              <w:t>كُلَّ</w:t>
            </w:r>
            <w:r>
              <w:rPr>
                <w:rFonts w:ascii="Amiri" w:eastAsia="Amiri" w:hAnsi="Amiri" w:cs="Amiri"/>
                <w:sz w:val="36"/>
              </w:rPr>
              <w:t xml:space="preserve"> </w:t>
            </w:r>
            <w:r>
              <w:rPr>
                <w:rFonts w:ascii="Amiri" w:eastAsia="Amiri" w:hAnsi="Amiri" w:cs="Amiri"/>
                <w:sz w:val="36"/>
              </w:rPr>
              <w:t>شَيْءٍۗ</w:t>
            </w:r>
            <w:r>
              <w:rPr>
                <w:rFonts w:ascii="Amiri" w:eastAsia="Amiri" w:hAnsi="Amiri" w:cs="Amiri"/>
                <w:sz w:val="36"/>
              </w:rPr>
              <w:t xml:space="preserve"> </w:t>
            </w:r>
            <w:r>
              <w:rPr>
                <w:rFonts w:ascii="Amiri" w:eastAsia="Amiri" w:hAnsi="Amiri" w:cs="Amiri"/>
                <w:sz w:val="36"/>
              </w:rPr>
              <w:t>اِنَّهٗ</w:t>
            </w:r>
            <w:r>
              <w:rPr>
                <w:rFonts w:ascii="Amiri" w:eastAsia="Amiri" w:hAnsi="Amiri" w:cs="Amiri"/>
                <w:sz w:val="36"/>
              </w:rPr>
              <w:t xml:space="preserve"> </w:t>
            </w:r>
            <w:r>
              <w:rPr>
                <w:rFonts w:ascii="Amiri" w:eastAsia="Amiri" w:hAnsi="Amiri" w:cs="Amiri"/>
                <w:sz w:val="36"/>
              </w:rPr>
              <w:t>خَبِيْرٌۢ</w:t>
            </w:r>
            <w:r>
              <w:rPr>
                <w:rFonts w:ascii="Amiri" w:eastAsia="Amiri" w:hAnsi="Amiri" w:cs="Amiri"/>
                <w:sz w:val="36"/>
              </w:rPr>
              <w:t xml:space="preserve"> </w:t>
            </w:r>
            <w:r>
              <w:rPr>
                <w:rFonts w:ascii="Amiri" w:eastAsia="Amiri" w:hAnsi="Amiri" w:cs="Amiri"/>
                <w:sz w:val="36"/>
              </w:rPr>
              <w:t>بِمَا</w:t>
            </w:r>
            <w:r>
              <w:rPr>
                <w:rFonts w:ascii="Amiri" w:eastAsia="Amiri" w:hAnsi="Amiri" w:cs="Amiri"/>
                <w:sz w:val="36"/>
              </w:rPr>
              <w:t xml:space="preserve"> </w:t>
            </w:r>
            <w:r>
              <w:rPr>
                <w:rFonts w:ascii="Amiri" w:eastAsia="Amiri" w:hAnsi="Amiri" w:cs="Amiri"/>
                <w:sz w:val="36"/>
              </w:rPr>
              <w:t>تَفْعَلُوْنَ</w:t>
            </w:r>
          </w:p>
          <w:p w14:paraId="5B825882" w14:textId="77777777" w:rsidR="00914A68" w:rsidRDefault="00DD220D">
            <w:pPr>
              <w:spacing w:before="40" w:after="20"/>
            </w:pPr>
            <w:r>
              <w:rPr>
                <w:rFonts w:cs="Comic Sans MS"/>
                <w:b/>
              </w:rPr>
              <w:t xml:space="preserve">Artinya: </w:t>
            </w:r>
            <w:r>
              <w:rPr>
                <w:rFonts w:cs="Comic Sans MS"/>
              </w:rPr>
              <w:t xml:space="preserve">Engkau akan melihat gunung-gunung yang engkau kira tetap di </w:t>
            </w:r>
            <w:r>
              <w:rPr>
                <w:rFonts w:cs="Comic Sans MS"/>
              </w:rPr>
              <w:t xml:space="preserve">tempatnya, padahal ia berjalan seperti jalannya awan. (Demikianlah) penciptaan Allah menjadikan segala sesuatu dengan sempurna. Sesungguhnya </w:t>
            </w:r>
            <w:r>
              <w:rPr>
                <w:rFonts w:cs="Comic Sans MS"/>
              </w:rPr>
              <w:lastRenderedPageBreak/>
              <w:t>Dia Maha Teliti terhadap apa yang kamu kerjakan.</w:t>
            </w:r>
          </w:p>
          <w:p w14:paraId="328A6BF0" w14:textId="77777777" w:rsidR="00914A68" w:rsidRDefault="00DD220D">
            <w:pPr>
              <w:spacing w:before="20" w:after="20"/>
            </w:pPr>
            <w:r>
              <w:rPr>
                <w:rFonts w:cs="Comic Sans MS"/>
                <w:b/>
              </w:rPr>
              <w:t xml:space="preserve">Keterkaitan dengan materi: </w:t>
            </w:r>
            <w:r>
              <w:rPr>
                <w:rFonts w:cs="Comic Sans MS"/>
              </w:rPr>
              <w:t>gunung tampak diam, padahal bergerak; i</w:t>
            </w:r>
            <w:r>
              <w:rPr>
                <w:rFonts w:cs="Comic Sans MS"/>
              </w:rPr>
              <w:t>lustrasi gerak relatif yang bergantung pada kerangka acuan.</w:t>
            </w:r>
          </w:p>
          <w:p w14:paraId="035BA192"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252F7E7D" w14:textId="77777777">
        <w:trPr>
          <w:tblCellSpacing w:w="0" w:type="dxa"/>
          <w:jc w:val="center"/>
        </w:trPr>
        <w:tc>
          <w:tcPr>
            <w:tcW w:w="1928" w:type="dxa"/>
            <w:tcMar>
              <w:top w:w="55" w:type="dxa"/>
              <w:left w:w="70" w:type="dxa"/>
              <w:bottom w:w="55" w:type="dxa"/>
              <w:right w:w="70" w:type="dxa"/>
            </w:tcMar>
            <w:vAlign w:val="center"/>
          </w:tcPr>
          <w:p w14:paraId="7EEA1878"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75B9AC9A" w14:textId="77777777" w:rsidR="00914A68" w:rsidRDefault="00DD220D">
            <w:r>
              <w:rPr>
                <w:color w:val="000000"/>
              </w:rPr>
              <w:t xml:space="preserve">• Model: Problem-Based Learning </w:t>
            </w:r>
            <w:r>
              <w:rPr>
                <w:color w:val="000000"/>
              </w:rPr>
              <w:t>(PBL)</w:t>
            </w:r>
          </w:p>
          <w:p w14:paraId="6F1F7745" w14:textId="77777777" w:rsidR="00914A68" w:rsidRDefault="00DD220D">
            <w:r>
              <w:rPr>
                <w:color w:val="000000"/>
              </w:rPr>
              <w:t>• Metode: Think-Pair-Share (TPS)</w:t>
            </w:r>
          </w:p>
        </w:tc>
      </w:tr>
      <w:tr w:rsidR="00914A68" w14:paraId="3092B2D2" w14:textId="77777777">
        <w:trPr>
          <w:tblCellSpacing w:w="0" w:type="dxa"/>
          <w:jc w:val="center"/>
        </w:trPr>
        <w:tc>
          <w:tcPr>
            <w:tcW w:w="1928" w:type="dxa"/>
            <w:tcMar>
              <w:top w:w="55" w:type="dxa"/>
              <w:left w:w="70" w:type="dxa"/>
              <w:bottom w:w="55" w:type="dxa"/>
              <w:right w:w="70" w:type="dxa"/>
            </w:tcMar>
            <w:vAlign w:val="center"/>
          </w:tcPr>
          <w:p w14:paraId="2A1454F5"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690C02C8" w14:textId="77777777" w:rsidR="00914A68" w:rsidRDefault="00DD220D">
            <w:r>
              <w:rPr>
                <w:color w:val="000000"/>
              </w:rPr>
              <w:t>• Guru–murid: guru memberi scaffolding, pertanyaan penuntun, penguatan keselamatan, dan umpan balik berdasarkan kebutuhan belajar.</w:t>
            </w:r>
          </w:p>
          <w:p w14:paraId="0CD3B350" w14:textId="77777777" w:rsidR="00914A68" w:rsidRDefault="00DD220D">
            <w:r>
              <w:rPr>
                <w:color w:val="000000"/>
              </w:rPr>
              <w:t>• Murid–murid: kelompok/tutor sebaya membagi peran, membanding</w:t>
            </w:r>
            <w:r>
              <w:rPr>
                <w:color w:val="000000"/>
              </w:rPr>
              <w:t>kan data/strategi, dan memeriksa ketepatan alasan.</w:t>
            </w:r>
          </w:p>
        </w:tc>
      </w:tr>
      <w:tr w:rsidR="00914A68" w14:paraId="0C9AC0A9" w14:textId="77777777">
        <w:trPr>
          <w:tblCellSpacing w:w="0" w:type="dxa"/>
          <w:jc w:val="center"/>
        </w:trPr>
        <w:tc>
          <w:tcPr>
            <w:tcW w:w="1928" w:type="dxa"/>
            <w:tcMar>
              <w:top w:w="55" w:type="dxa"/>
              <w:left w:w="70" w:type="dxa"/>
              <w:bottom w:w="55" w:type="dxa"/>
              <w:right w:w="70" w:type="dxa"/>
            </w:tcMar>
            <w:vAlign w:val="center"/>
          </w:tcPr>
          <w:p w14:paraId="06E2E2F5"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49297B1D" w14:textId="77777777" w:rsidR="00914A68" w:rsidRDefault="00DD220D">
            <w:r>
              <w:rPr>
                <w:color w:val="000000"/>
              </w:rPr>
              <w:t>• Aman secara psikologis: murid bebas bertanya, menguji dugaan, dan memperbaiki kesalahan tanpa takut dipermalukan.</w:t>
            </w:r>
          </w:p>
          <w:p w14:paraId="5764E485" w14:textId="77777777" w:rsidR="00914A68" w:rsidRDefault="00DD220D">
            <w:r>
              <w:rPr>
                <w:color w:val="000000"/>
              </w:rPr>
              <w:t>• Fisik fleksibel: ruang kelas/laboratorium dapat diatur untuk d</w:t>
            </w:r>
            <w:r>
              <w:rPr>
                <w:color w:val="000000"/>
              </w:rPr>
              <w:t>emonstrasi, eksperimen, diskusi, dan presentasi dengan prosedur keselamatan.</w:t>
            </w:r>
          </w:p>
          <w:p w14:paraId="549FAC1D" w14:textId="77777777" w:rsidR="00914A68" w:rsidRDefault="00DD220D">
            <w:r>
              <w:rPr>
                <w:color w:val="000000"/>
              </w:rPr>
              <w:t>• Kontekstual dan inklusif: fenomena, alat, data, dan teknologi dipilih yang dekat dengan kehidupan murid serta dapat diakses oleh semua.</w:t>
            </w:r>
          </w:p>
        </w:tc>
      </w:tr>
      <w:tr w:rsidR="00914A68" w14:paraId="4B4A14F3" w14:textId="77777777">
        <w:trPr>
          <w:tblCellSpacing w:w="0" w:type="dxa"/>
          <w:jc w:val="center"/>
        </w:trPr>
        <w:tc>
          <w:tcPr>
            <w:tcW w:w="1928" w:type="dxa"/>
            <w:tcMar>
              <w:top w:w="55" w:type="dxa"/>
              <w:left w:w="70" w:type="dxa"/>
              <w:bottom w:w="55" w:type="dxa"/>
              <w:right w:w="70" w:type="dxa"/>
            </w:tcMar>
            <w:vAlign w:val="center"/>
          </w:tcPr>
          <w:p w14:paraId="27DDCAFE"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02C14393" w14:textId="77777777" w:rsidR="00914A68" w:rsidRDefault="00DD220D">
            <w:r>
              <w:rPr>
                <w:color w:val="000000"/>
              </w:rPr>
              <w:t>• Video pembelajaran</w:t>
            </w:r>
            <w:r>
              <w:rPr>
                <w:color w:val="000000"/>
              </w:rPr>
              <w:t xml:space="preserve"> YouTube</w:t>
            </w:r>
          </w:p>
        </w:tc>
      </w:tr>
      <w:tr w:rsidR="00914A68" w14:paraId="0755C00F"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7412911B" w14:textId="77777777" w:rsidR="00914A68" w:rsidRDefault="00DD220D">
            <w:r>
              <w:rPr>
                <w:b/>
                <w:color w:val="000000"/>
              </w:rPr>
              <w:t>III.  PENGALAMAN BELAJAR</w:t>
            </w:r>
          </w:p>
        </w:tc>
      </w:tr>
      <w:tr w:rsidR="00914A68" w14:paraId="76FBF41B" w14:textId="77777777">
        <w:trPr>
          <w:tblCellSpacing w:w="0" w:type="dxa"/>
          <w:jc w:val="center"/>
        </w:trPr>
        <w:tc>
          <w:tcPr>
            <w:tcW w:w="1928" w:type="dxa"/>
            <w:shd w:val="clear" w:color="auto" w:fill="C6EFCE"/>
            <w:tcMar>
              <w:top w:w="55" w:type="dxa"/>
              <w:left w:w="70" w:type="dxa"/>
              <w:bottom w:w="55" w:type="dxa"/>
              <w:right w:w="70" w:type="dxa"/>
            </w:tcMar>
            <w:vAlign w:val="center"/>
          </w:tcPr>
          <w:p w14:paraId="7FB5ADAD"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77D4C8D2"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39290D9C" w14:textId="77777777" w:rsidR="00914A68" w:rsidRDefault="00DD220D">
            <w:pPr>
              <w:jc w:val="center"/>
            </w:pPr>
            <w:r>
              <w:rPr>
                <w:color w:val="000000"/>
              </w:rPr>
              <w:t>Durasi</w:t>
            </w:r>
          </w:p>
        </w:tc>
      </w:tr>
      <w:tr w:rsidR="00914A68" w14:paraId="35CBDB6E" w14:textId="77777777">
        <w:trPr>
          <w:tblCellSpacing w:w="0" w:type="dxa"/>
          <w:jc w:val="center"/>
        </w:trPr>
        <w:tc>
          <w:tcPr>
            <w:tcW w:w="1928" w:type="dxa"/>
            <w:tcMar>
              <w:top w:w="55" w:type="dxa"/>
              <w:left w:w="70" w:type="dxa"/>
              <w:bottom w:w="55" w:type="dxa"/>
              <w:right w:w="70" w:type="dxa"/>
            </w:tcMar>
            <w:vAlign w:val="center"/>
          </w:tcPr>
          <w:p w14:paraId="3AD0B93A" w14:textId="77777777" w:rsidR="00914A68" w:rsidRDefault="00DD220D">
            <w:r>
              <w:rPr>
                <w:color w:val="000000"/>
              </w:rPr>
              <w:t>Pendahuluan</w:t>
            </w:r>
          </w:p>
        </w:tc>
        <w:tc>
          <w:tcPr>
            <w:tcW w:w="6350" w:type="dxa"/>
            <w:tcMar>
              <w:top w:w="55" w:type="dxa"/>
              <w:left w:w="70" w:type="dxa"/>
              <w:bottom w:w="55" w:type="dxa"/>
              <w:right w:w="70" w:type="dxa"/>
            </w:tcMar>
          </w:tcPr>
          <w:p w14:paraId="745EC500" w14:textId="77777777" w:rsidR="00914A68" w:rsidRDefault="00DD220D">
            <w:r>
              <w:rPr>
                <w:b/>
                <w:color w:val="000000"/>
              </w:rPr>
              <w:t>Fase Problem-Based Learning (PBL): orientasi masalah → pengorganisasian belajar.</w:t>
            </w:r>
          </w:p>
          <w:p w14:paraId="72B89685"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komponen vektor, koordinat, dan gerak relatif.</w:t>
            </w:r>
          </w:p>
          <w:p w14:paraId="2E736088" w14:textId="77777777" w:rsidR="00914A68" w:rsidRDefault="00DD220D">
            <w:r>
              <w:rPr>
                <w:b/>
                <w:color w:val="00A000"/>
              </w:rPr>
              <w:t>Bermakna</w:t>
            </w:r>
            <w:r>
              <w:rPr>
                <w:color w:val="000000"/>
              </w:rPr>
              <w:t xml:space="preserve"> – Guru menghadirkan konteks nyata: Seseorang </w:t>
            </w:r>
            <w:r>
              <w:rPr>
                <w:color w:val="000000"/>
              </w:rPr>
              <w:t>berjalan di dalam kendaraan yang bergerak. Murid membandingkan kecepatan orang terhadap kendaraan, terhadap tanah, dan arah komponen geraknya.</w:t>
            </w:r>
          </w:p>
          <w:p w14:paraId="1B4B10C2"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29CEA3AA" w14:textId="77777777" w:rsidR="00914A68" w:rsidRDefault="00DD220D">
            <w:r>
              <w:rPr>
                <w:b/>
                <w:color w:val="7030A0"/>
              </w:rPr>
              <w:t>Memahami</w:t>
            </w:r>
            <w:r>
              <w:rPr>
                <w:color w:val="000000"/>
              </w:rPr>
              <w:t xml:space="preserve"> – Murid menyampaikan dugaan awal tentang konsep inti dan istilah penting pada topik.</w:t>
            </w:r>
          </w:p>
          <w:p w14:paraId="77698BA5" w14:textId="77777777" w:rsidR="00914A68" w:rsidRDefault="00DD220D">
            <w:r>
              <w:rPr>
                <w:b/>
                <w:color w:val="C00000"/>
              </w:rPr>
              <w:t>Mengaplikasi</w:t>
            </w:r>
            <w:r>
              <w:rPr>
                <w:color w:val="000000"/>
              </w:rPr>
              <w:t xml:space="preserve"> – Murid mencoba satu tugas awal </w:t>
            </w:r>
            <w:r>
              <w:rPr>
                <w:color w:val="000000"/>
              </w:rPr>
              <w:t>sederhana atau mengidentifikasi data/variabel yang diperlukan.</w:t>
            </w:r>
          </w:p>
          <w:p w14:paraId="271F1F72"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70061E78" w14:textId="77777777" w:rsidR="00914A68" w:rsidRDefault="00DD220D">
            <w:pPr>
              <w:jc w:val="center"/>
            </w:pPr>
            <w:r>
              <w:rPr>
                <w:color w:val="000000"/>
              </w:rPr>
              <w:t>15 menit</w:t>
            </w:r>
          </w:p>
        </w:tc>
      </w:tr>
      <w:tr w:rsidR="00914A68" w14:paraId="18775718" w14:textId="77777777">
        <w:trPr>
          <w:tblCellSpacing w:w="0" w:type="dxa"/>
          <w:jc w:val="center"/>
        </w:trPr>
        <w:tc>
          <w:tcPr>
            <w:tcW w:w="1928" w:type="dxa"/>
            <w:tcMar>
              <w:top w:w="55" w:type="dxa"/>
              <w:left w:w="70" w:type="dxa"/>
              <w:bottom w:w="55" w:type="dxa"/>
              <w:right w:w="70" w:type="dxa"/>
            </w:tcMar>
            <w:vAlign w:val="center"/>
          </w:tcPr>
          <w:p w14:paraId="68ADCBEC" w14:textId="77777777" w:rsidR="00914A68" w:rsidRDefault="00DD220D">
            <w:r>
              <w:rPr>
                <w:color w:val="000000"/>
              </w:rPr>
              <w:t>Inti</w:t>
            </w:r>
          </w:p>
        </w:tc>
        <w:tc>
          <w:tcPr>
            <w:tcW w:w="6350" w:type="dxa"/>
            <w:tcMar>
              <w:top w:w="55" w:type="dxa"/>
              <w:left w:w="70" w:type="dxa"/>
              <w:bottom w:w="55" w:type="dxa"/>
              <w:right w:w="70" w:type="dxa"/>
            </w:tcMar>
          </w:tcPr>
          <w:p w14:paraId="6E750914" w14:textId="77777777" w:rsidR="00914A68" w:rsidRDefault="00DD220D">
            <w:r>
              <w:rPr>
                <w:b/>
                <w:color w:val="000000"/>
              </w:rPr>
              <w:t>Fase Problem-Based Learning (PBL): penyelidikan → penyajian</w:t>
            </w:r>
            <w:r>
              <w:rPr>
                <w:b/>
                <w:color w:val="000000"/>
              </w:rPr>
              <w:t xml:space="preserve"> solusi.</w:t>
            </w:r>
          </w:p>
          <w:p w14:paraId="1AEA3722" w14:textId="77777777" w:rsidR="00914A68" w:rsidRDefault="00DD220D">
            <w:r>
              <w:rPr>
                <w:b/>
                <w:color w:val="0070C0"/>
              </w:rPr>
              <w:t>Berkesadaran</w:t>
            </w:r>
            <w:r>
              <w:rPr>
                <w:color w:val="000000"/>
              </w:rPr>
              <w:t xml:space="preserve"> – Murid membagi peran, mengikuti prosedur </w:t>
            </w:r>
            <w:r>
              <w:rPr>
                <w:color w:val="000000"/>
              </w:rPr>
              <w:lastRenderedPageBreak/>
              <w:t>secara aman, mencatat data/ide dengan jujur, dan memeriksa setiap langkah sebelum melanjutkan.</w:t>
            </w:r>
          </w:p>
          <w:p w14:paraId="2651D85D" w14:textId="77777777" w:rsidR="00914A68" w:rsidRDefault="00DD220D">
            <w:r>
              <w:rPr>
                <w:b/>
                <w:color w:val="00A000"/>
              </w:rPr>
              <w:t>Bermakna</w:t>
            </w:r>
            <w:r>
              <w:rPr>
                <w:color w:val="000000"/>
              </w:rPr>
              <w:t xml:space="preserve"> – Murid menelaah konsep inti: Vektor dapat diuraikan ke komponen koordinat. Gerak relati</w:t>
            </w:r>
            <w:r>
              <w:rPr>
                <w:color w:val="000000"/>
              </w:rPr>
              <w:t>f bergantung pada kerangka acuan sehingga kecepatan suatu benda terhadap pengamat dapat diperoleh dari kombinasi vektor kecepatan.</w:t>
            </w:r>
          </w:p>
          <w:p w14:paraId="2CE6266D" w14:textId="77777777" w:rsidR="00914A68" w:rsidRDefault="00DD220D">
            <w:r>
              <w:rPr>
                <w:b/>
                <w:color w:val="C9A000"/>
              </w:rPr>
              <w:t>Menggembirakan</w:t>
            </w:r>
            <w:r>
              <w:rPr>
                <w:color w:val="000000"/>
              </w:rPr>
              <w:t xml:space="preserve"> – Kelompok bekerja dengan metode Think-Pair-Share (TPS), membandingkan strategi, dan saling memberi umpan bali</w:t>
            </w:r>
            <w:r>
              <w:rPr>
                <w:color w:val="000000"/>
              </w:rPr>
              <w:t>k atas temuan.</w:t>
            </w:r>
          </w:p>
          <w:p w14:paraId="145CF7BF"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4D990D30"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039BCA20" w14:textId="77777777" w:rsidR="00914A68" w:rsidRDefault="00DD220D">
            <w:r>
              <w:rPr>
                <w:b/>
                <w:color w:val="ED7D31"/>
              </w:rPr>
              <w:t>Merefleksi</w:t>
            </w:r>
            <w:r>
              <w:rPr>
                <w:color w:val="000000"/>
              </w:rPr>
              <w:t xml:space="preserve"> – Murid memeriksa miskonsepsi “Gerak benda mempunyai kecepatan yang sama terhadap semua kerangka acuan.”</w:t>
            </w:r>
            <w:r>
              <w:rPr>
                <w:color w:val="000000"/>
              </w:rPr>
              <w:t xml:space="preserve"> dan memperbaikinya berdasarkan data, konsep, atau hasil penyelidikan.</w:t>
            </w:r>
          </w:p>
        </w:tc>
        <w:tc>
          <w:tcPr>
            <w:tcW w:w="1701" w:type="dxa"/>
            <w:tcMar>
              <w:top w:w="55" w:type="dxa"/>
              <w:left w:w="70" w:type="dxa"/>
              <w:bottom w:w="55" w:type="dxa"/>
              <w:right w:w="70" w:type="dxa"/>
            </w:tcMar>
            <w:vAlign w:val="center"/>
          </w:tcPr>
          <w:p w14:paraId="0AA5DF62" w14:textId="77777777" w:rsidR="00914A68" w:rsidRDefault="00DD220D">
            <w:pPr>
              <w:jc w:val="center"/>
            </w:pPr>
            <w:r>
              <w:rPr>
                <w:color w:val="000000"/>
              </w:rPr>
              <w:lastRenderedPageBreak/>
              <w:t>100 menit</w:t>
            </w:r>
          </w:p>
        </w:tc>
      </w:tr>
      <w:tr w:rsidR="00914A68" w14:paraId="03439BF7" w14:textId="77777777">
        <w:trPr>
          <w:tblCellSpacing w:w="0" w:type="dxa"/>
          <w:jc w:val="center"/>
        </w:trPr>
        <w:tc>
          <w:tcPr>
            <w:tcW w:w="1928" w:type="dxa"/>
            <w:tcMar>
              <w:top w:w="55" w:type="dxa"/>
              <w:left w:w="70" w:type="dxa"/>
              <w:bottom w:w="55" w:type="dxa"/>
              <w:right w:w="70" w:type="dxa"/>
            </w:tcMar>
            <w:vAlign w:val="center"/>
          </w:tcPr>
          <w:p w14:paraId="3554F8CE" w14:textId="77777777" w:rsidR="00914A68" w:rsidRDefault="00DD220D">
            <w:r>
              <w:rPr>
                <w:color w:val="000000"/>
              </w:rPr>
              <w:t>Penutup</w:t>
            </w:r>
          </w:p>
        </w:tc>
        <w:tc>
          <w:tcPr>
            <w:tcW w:w="6350" w:type="dxa"/>
            <w:tcMar>
              <w:top w:w="55" w:type="dxa"/>
              <w:left w:w="70" w:type="dxa"/>
              <w:bottom w:w="55" w:type="dxa"/>
              <w:right w:w="70" w:type="dxa"/>
            </w:tcMar>
          </w:tcPr>
          <w:p w14:paraId="17D9BC72" w14:textId="77777777" w:rsidR="00914A68" w:rsidRDefault="00DD220D">
            <w:r>
              <w:rPr>
                <w:b/>
                <w:color w:val="000000"/>
              </w:rPr>
              <w:t>Fase Problem-Based Learning (PBL): evaluasi dan refleksi.</w:t>
            </w:r>
          </w:p>
          <w:p w14:paraId="171F3171" w14:textId="77777777" w:rsidR="00914A68" w:rsidRDefault="00DD220D">
            <w:r>
              <w:rPr>
                <w:b/>
                <w:color w:val="0070C0"/>
              </w:rPr>
              <w:t>Berkesadaran</w:t>
            </w:r>
            <w:r>
              <w:rPr>
                <w:color w:val="000000"/>
              </w:rPr>
              <w:t xml:space="preserve"> – Murid memeriksa ketercapaian tujuan dan kriteria keberhasilan secara mandiri.</w:t>
            </w:r>
          </w:p>
          <w:p w14:paraId="22B86F3B" w14:textId="77777777" w:rsidR="00914A68" w:rsidRDefault="00DD220D">
            <w:r>
              <w:rPr>
                <w:b/>
                <w:color w:val="00A000"/>
              </w:rPr>
              <w:t>Bermakna</w:t>
            </w:r>
            <w:r>
              <w:rPr>
                <w:color w:val="000000"/>
              </w:rPr>
              <w:t xml:space="preserve"> – Muri</w:t>
            </w:r>
            <w:r>
              <w:rPr>
                <w:color w:val="000000"/>
              </w:rPr>
              <w:t>d menyebutkan manfaat konsep untuk memahami fenomena, memecahkan masalah, atau mengambil keputusan dalam kehidupan.</w:t>
            </w:r>
          </w:p>
          <w:p w14:paraId="188FE03C"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629A214E" w14:textId="77777777" w:rsidR="00914A68" w:rsidRDefault="00DD220D">
            <w:r>
              <w:rPr>
                <w:b/>
                <w:color w:val="7030A0"/>
              </w:rPr>
              <w:t>Memahami</w:t>
            </w:r>
            <w:r>
              <w:rPr>
                <w:color w:val="000000"/>
              </w:rPr>
              <w:t xml:space="preserve"> – Murid menjelaskan kembali konsep kunci dengan bahasa sendiri.</w:t>
            </w:r>
          </w:p>
          <w:p w14:paraId="4DFCA06D" w14:textId="77777777" w:rsidR="00914A68" w:rsidRDefault="00DD220D">
            <w:r>
              <w:rPr>
                <w:b/>
                <w:color w:val="C00000"/>
              </w:rPr>
              <w:t>Mengaplikasi</w:t>
            </w:r>
            <w:r>
              <w:rPr>
                <w:color w:val="000000"/>
              </w:rPr>
              <w:t xml:space="preserve"> – Murid menyelesaikan exit ticket singkat yang setara dengan tujuan pembelajaran.</w:t>
            </w:r>
          </w:p>
          <w:p w14:paraId="6FA34F6F" w14:textId="77777777" w:rsidR="00914A68" w:rsidRDefault="00DD220D">
            <w:r>
              <w:rPr>
                <w:b/>
                <w:color w:val="ED7D31"/>
              </w:rPr>
              <w:t>Merefleksi</w:t>
            </w:r>
            <w:r>
              <w:rPr>
                <w:color w:val="000000"/>
              </w:rPr>
              <w:t xml:space="preserve"> – Murid menulis simpulan dan menghubungkan nilai QS. An-Naml [27]: 88 dengan keteliti</w:t>
            </w:r>
            <w:r>
              <w:rPr>
                <w:color w:val="000000"/>
              </w:rPr>
              <w:t>an, tanggung jawab, dan penggunaan ilmu untuk kebaikan.</w:t>
            </w:r>
          </w:p>
        </w:tc>
        <w:tc>
          <w:tcPr>
            <w:tcW w:w="1701" w:type="dxa"/>
            <w:tcMar>
              <w:top w:w="55" w:type="dxa"/>
              <w:left w:w="70" w:type="dxa"/>
              <w:bottom w:w="55" w:type="dxa"/>
              <w:right w:w="70" w:type="dxa"/>
            </w:tcMar>
            <w:vAlign w:val="center"/>
          </w:tcPr>
          <w:p w14:paraId="672B4D5B"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7C2B0CEA"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53C30887" w14:textId="77777777" w:rsidR="00914A68" w:rsidRDefault="00DD220D">
            <w:pPr>
              <w:keepNext/>
              <w:spacing w:after="0" w:line="240" w:lineRule="auto"/>
              <w:jc w:val="center"/>
            </w:pPr>
            <w:r>
              <w:rPr>
                <w:b/>
              </w:rPr>
              <w:t>IV.  ASESMEN</w:t>
            </w:r>
          </w:p>
        </w:tc>
      </w:tr>
      <w:tr w:rsidR="00914A68" w14:paraId="75AA524F"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1A9B771A"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934F14B"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F19A3B5" w14:textId="77777777" w:rsidR="00914A68" w:rsidRDefault="00DD220D">
            <w:pPr>
              <w:keepNext/>
              <w:spacing w:after="0" w:line="240" w:lineRule="auto"/>
              <w:jc w:val="center"/>
            </w:pPr>
            <w:r>
              <w:rPr>
                <w:b/>
              </w:rPr>
              <w:t>Jawaban</w:t>
            </w:r>
          </w:p>
        </w:tc>
      </w:tr>
      <w:tr w:rsidR="00914A68" w14:paraId="6F8DB6FD"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22248EB2"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F830F03" w14:textId="77777777" w:rsidR="00914A68" w:rsidRDefault="00DD220D">
            <w:pPr>
              <w:spacing w:after="0" w:line="240" w:lineRule="auto"/>
            </w:pPr>
            <w:r>
              <w:t xml:space="preserve">1. Sebutkan pengetahuan dan keterampilan prasyarat yang sudah dipelajari pada pertemuan sebelumnya yang menurutmu paling membantu </w:t>
            </w:r>
            <w:r>
              <w:t>mempelajari komponen vektor, koordinat, dan gerak relatif.</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1E3E9D1" w14:textId="77777777" w:rsidR="00914A68" w:rsidRDefault="00DD220D">
            <w:pPr>
              <w:spacing w:after="0" w:line="240" w:lineRule="auto"/>
            </w:pPr>
            <w:r>
              <w:t>1. Jawaban memuat prasyarat yang relevan dan alasan singkat.</w:t>
            </w:r>
          </w:p>
        </w:tc>
      </w:tr>
      <w:tr w:rsidR="00914A68" w14:paraId="11060790" w14:textId="77777777">
        <w:trPr>
          <w:tblCellSpacing w:w="0" w:type="dxa"/>
          <w:jc w:val="center"/>
        </w:trPr>
        <w:tc>
          <w:tcPr>
            <w:tcW w:w="1247" w:type="dxa"/>
            <w:vMerge/>
          </w:tcPr>
          <w:p w14:paraId="2AB1ED5D"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6EBE088" w14:textId="77777777" w:rsidR="00914A68" w:rsidRDefault="00DD220D">
            <w:pPr>
              <w:spacing w:after="0" w:line="240" w:lineRule="auto"/>
            </w:pPr>
            <w:r>
              <w:t xml:space="preserve">2. Jelaskan dengan bahasa sendiri satu konsep atau besaran yang kamu kenal terkait komponen vektor, koordinat, dan </w:t>
            </w:r>
            <w:r>
              <w:lastRenderedPageBreak/>
              <w:t xml:space="preserve">gerak </w:t>
            </w:r>
            <w:r>
              <w:t>relatif.</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211696C" w14:textId="77777777" w:rsidR="00914A68" w:rsidRDefault="00DD220D">
            <w:pPr>
              <w:spacing w:after="0" w:line="240" w:lineRule="auto"/>
            </w:pPr>
            <w:r>
              <w:lastRenderedPageBreak/>
              <w:t xml:space="preserve">2. Jawaban awal yang masuk akal; konsep </w:t>
            </w:r>
            <w:r>
              <w:lastRenderedPageBreak/>
              <w:t>akan diklarifikasi selama pembelajaran. Acuan: Vektor dapat diuraikan ke komponen koordinat.</w:t>
            </w:r>
          </w:p>
        </w:tc>
      </w:tr>
      <w:tr w:rsidR="00914A68" w14:paraId="47D9258C" w14:textId="77777777">
        <w:trPr>
          <w:tblCellSpacing w:w="0" w:type="dxa"/>
          <w:jc w:val="center"/>
        </w:trPr>
        <w:tc>
          <w:tcPr>
            <w:tcW w:w="1247" w:type="dxa"/>
            <w:vMerge/>
          </w:tcPr>
          <w:p w14:paraId="2F5CE30D"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97F24FE" w14:textId="77777777" w:rsidR="00914A68" w:rsidRDefault="00DD220D">
            <w:pPr>
              <w:spacing w:after="0" w:line="240" w:lineRule="auto"/>
            </w:pPr>
            <w:r>
              <w:t xml:space="preserve">3. Tanggapi pernyataan berikut: “Gerak benda mempunyai kecepatan yang sama terhadap semua kerangka </w:t>
            </w:r>
            <w:r>
              <w:t>acuan.”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DBAF1C0" w14:textId="77777777" w:rsidR="00914A68" w:rsidRDefault="00DD220D">
            <w:pPr>
              <w:spacing w:after="0" w:line="240" w:lineRule="auto"/>
            </w:pPr>
            <w:r>
              <w:t>3. Pernyataan tidak tepat. Perbaikan mengacu pada konsep: Vektor dapat diuraikan ke komponen koordinat.</w:t>
            </w:r>
          </w:p>
        </w:tc>
      </w:tr>
      <w:tr w:rsidR="00914A68" w14:paraId="40E64229"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70823AAE"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F1228B6" w14:textId="77777777" w:rsidR="00914A68" w:rsidRDefault="00DD220D">
            <w:pPr>
              <w:spacing w:after="0" w:line="240" w:lineRule="auto"/>
            </w:pPr>
            <w:r>
              <w:t>Lembar Kerja Murid (LKM) pada Lampiran 1: stimulus bahan bacaan, 5 pertanyaan bertahap, diskusi kelompo</w:t>
            </w:r>
            <w:r>
              <w:t>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6B09F91" w14:textId="77777777" w:rsidR="00914A68" w:rsidRDefault="00DD220D">
            <w:pPr>
              <w:spacing w:after="0" w:line="240" w:lineRule="auto"/>
            </w:pPr>
            <w:r>
              <w:t>Jawaban dinilai berdasarkan kesesuaian konsep, ketepatan data/representasi/prosedur, keselamatan kerja (jika relevan), alasan berbasis bukti, dan simpulan yang menjawab TP.</w:t>
            </w:r>
          </w:p>
        </w:tc>
      </w:tr>
      <w:tr w:rsidR="00914A68" w14:paraId="7B08195F"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5C84F97B"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463D4AC" w14:textId="77777777" w:rsidR="00914A68" w:rsidRDefault="00DD220D">
            <w:pPr>
              <w:spacing w:after="0" w:line="240" w:lineRule="auto"/>
            </w:pPr>
            <w:r>
              <w:t xml:space="preserve">1. Pilihan Ganda (PG): </w:t>
            </w:r>
            <w:r>
              <w:t>Pernyataan yang paling tepat tentang komponen vektor, koordinat, dan gerak relatif adalah ...</w:t>
            </w:r>
            <w:r>
              <w:br/>
              <w:t>A. Vektor dapat diuraikan ke komponen koordinat.</w:t>
            </w:r>
            <w:r>
              <w:br/>
              <w:t>B. Gerak benda mempunyai kecepatan yang sama terhadap semua kerangka acuan.</w:t>
            </w:r>
            <w:r>
              <w:br/>
              <w:t>C. Data dan satuan tidak diperlukan d</w:t>
            </w:r>
            <w:r>
              <w:t>alam analisis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4E2C764" w14:textId="77777777" w:rsidR="00914A68" w:rsidRDefault="00DD220D">
            <w:pPr>
              <w:spacing w:after="0" w:line="240" w:lineRule="auto"/>
            </w:pPr>
            <w:r>
              <w:t>1. A</w:t>
            </w:r>
          </w:p>
        </w:tc>
      </w:tr>
      <w:tr w:rsidR="00914A68" w14:paraId="456510AC" w14:textId="77777777">
        <w:trPr>
          <w:tblCellSpacing w:w="0" w:type="dxa"/>
          <w:jc w:val="center"/>
        </w:trPr>
        <w:tc>
          <w:tcPr>
            <w:tcW w:w="1247" w:type="dxa"/>
            <w:vMerge/>
          </w:tcPr>
          <w:p w14:paraId="00C24DB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92D5228" w14:textId="77777777" w:rsidR="00914A68" w:rsidRDefault="00DD220D">
            <w:pPr>
              <w:spacing w:after="0" w:line="240" w:lineRule="auto"/>
            </w:pPr>
            <w:r>
              <w:t xml:space="preserve">2. PGK/PGMA: Pilih semua pernyataan yang benar untuk menganalisis komponen </w:t>
            </w:r>
            <w:r>
              <w:t>vektor, koordinat, dan gerak relatif.</w:t>
            </w:r>
            <w:r>
              <w:br/>
              <w:t>A. Kesimpulan perlu didukung data, konsep, atau bukti yang relevan.</w:t>
            </w:r>
            <w:r>
              <w:br/>
              <w:t>B. Satuan, arah, atau variabel dapat diabaikan walaupun memengaruhi hasil.</w:t>
            </w:r>
            <w:r>
              <w:br/>
              <w:t>C. Konsep dapat diterapkan pada konteks nyata yang sesuai.</w:t>
            </w:r>
            <w:r>
              <w:br/>
              <w:t>D. Asumsi dan ke</w:t>
            </w:r>
            <w:r>
              <w:t>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AB5A419" w14:textId="77777777" w:rsidR="00914A68" w:rsidRDefault="00DD220D">
            <w:pPr>
              <w:spacing w:after="0" w:line="240" w:lineRule="auto"/>
            </w:pPr>
            <w:r>
              <w:t>2. A, C, D</w:t>
            </w:r>
          </w:p>
        </w:tc>
      </w:tr>
      <w:tr w:rsidR="00914A68" w14:paraId="6DA3C542" w14:textId="77777777">
        <w:trPr>
          <w:tblCellSpacing w:w="0" w:type="dxa"/>
          <w:jc w:val="center"/>
        </w:trPr>
        <w:tc>
          <w:tcPr>
            <w:tcW w:w="1247" w:type="dxa"/>
            <w:vMerge/>
          </w:tcPr>
          <w:p w14:paraId="513D7C2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ED11D64" w14:textId="77777777" w:rsidR="00914A68" w:rsidRDefault="00DD220D">
            <w:pPr>
              <w:spacing w:after="0" w:line="240" w:lineRule="auto"/>
            </w:pPr>
            <w:r>
              <w:t>3. Pilihan Ganda Kompleks Kategori: Tentukan Benar/Salah.</w:t>
            </w:r>
            <w:r>
              <w:br/>
              <w:t>1) Vektor dapat diuraikan ke komponen koordinat.</w:t>
            </w:r>
            <w:r>
              <w:br/>
              <w:t xml:space="preserve">2) Gerak benda mempunyai </w:t>
            </w:r>
            <w:r>
              <w:t>kecepatan yang sama terhadap semua kerangka acuan.</w:t>
            </w:r>
            <w:r>
              <w:br/>
              <w:t xml:space="preserve">3) Hasil analisis perlu dikaitkan dengan bukti dan tujuan </w:t>
            </w:r>
            <w:r>
              <w:lastRenderedPageBreak/>
              <w:t>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7615FC3" w14:textId="77777777" w:rsidR="00914A68" w:rsidRDefault="00DD220D">
            <w:pPr>
              <w:spacing w:after="0" w:line="240" w:lineRule="auto"/>
            </w:pPr>
            <w:r>
              <w:lastRenderedPageBreak/>
              <w:t>3. Benar; Salah; Benar</w:t>
            </w:r>
          </w:p>
        </w:tc>
      </w:tr>
      <w:tr w:rsidR="00914A68" w14:paraId="36AFC55D" w14:textId="77777777">
        <w:trPr>
          <w:tblCellSpacing w:w="0" w:type="dxa"/>
          <w:jc w:val="center"/>
        </w:trPr>
        <w:tc>
          <w:tcPr>
            <w:tcW w:w="1247" w:type="dxa"/>
            <w:vMerge/>
          </w:tcPr>
          <w:p w14:paraId="3ED353E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C46F0E1"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893BC68" w14:textId="77777777" w:rsidR="00914A68" w:rsidRDefault="00DD220D">
            <w:pPr>
              <w:spacing w:after="0" w:line="240" w:lineRule="auto"/>
            </w:pPr>
            <w:r>
              <w:t>4. Jawaban cont</w:t>
            </w:r>
            <w:r>
              <w:t>oh: komponen vektor; arti disesuaikan konsep pada bahan bacaan.</w:t>
            </w:r>
          </w:p>
        </w:tc>
      </w:tr>
      <w:tr w:rsidR="00914A68" w14:paraId="0356D27B" w14:textId="77777777">
        <w:trPr>
          <w:tblCellSpacing w:w="0" w:type="dxa"/>
          <w:jc w:val="center"/>
        </w:trPr>
        <w:tc>
          <w:tcPr>
            <w:tcW w:w="1247" w:type="dxa"/>
            <w:vMerge/>
          </w:tcPr>
          <w:p w14:paraId="103343A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9B60581" w14:textId="77777777" w:rsidR="00914A68" w:rsidRDefault="00DD220D">
            <w:pPr>
              <w:spacing w:after="0" w:line="240" w:lineRule="auto"/>
            </w:pPr>
            <w:r>
              <w:t xml:space="preserve">5. Uraian: Analisis konteks berikut: Seseorang berjalan di dalam kendaraan yang bergerak. Murid membandingkan kecepatan orang terhadap kendaraan, terhadap tanah, dan arah komponen </w:t>
            </w:r>
            <w:r>
              <w:t>geraknya.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6FDD810" w14:textId="77777777" w:rsidR="00914A68" w:rsidRDefault="00DD220D">
            <w:pPr>
              <w:spacing w:after="0" w:line="240" w:lineRule="auto"/>
            </w:pPr>
            <w:r>
              <w:t>5. Jawaban memuat konsep yang tepat, bukti/data relevan, analisis logis, pertimbangan asumsi/keterbatasan, dan simpulan yang menjawab</w:t>
            </w:r>
            <w:r>
              <w:t xml:space="preserve"> TP.</w:t>
            </w:r>
          </w:p>
        </w:tc>
      </w:tr>
    </w:tbl>
    <w:p w14:paraId="34D5651E"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20982172" w14:textId="77777777">
        <w:trPr>
          <w:jc w:val="center"/>
        </w:trPr>
        <w:tc>
          <w:tcPr>
            <w:tcW w:w="4989" w:type="dxa"/>
            <w:tcMar>
              <w:top w:w="40" w:type="dxa"/>
              <w:left w:w="60" w:type="dxa"/>
              <w:bottom w:w="40" w:type="dxa"/>
              <w:right w:w="60" w:type="dxa"/>
            </w:tcMar>
          </w:tcPr>
          <w:p w14:paraId="7994FEB8" w14:textId="77777777" w:rsidR="00914A68" w:rsidRDefault="00DD220D">
            <w:pPr>
              <w:spacing w:after="0" w:line="240" w:lineRule="auto"/>
              <w:jc w:val="center"/>
            </w:pPr>
            <w:r>
              <w:rPr>
                <w:color w:val="000000"/>
              </w:rPr>
              <w:t>Mengetahui,</w:t>
            </w:r>
          </w:p>
          <w:p w14:paraId="63FCDC57" w14:textId="77777777" w:rsidR="00914A68" w:rsidRDefault="00DD220D">
            <w:pPr>
              <w:spacing w:after="0" w:line="240" w:lineRule="auto"/>
              <w:jc w:val="center"/>
            </w:pPr>
            <w:r>
              <w:rPr>
                <w:color w:val="000000"/>
              </w:rPr>
              <w:t>Kepala Sekolah</w:t>
            </w:r>
          </w:p>
          <w:p w14:paraId="769DED6A" w14:textId="77777777" w:rsidR="00914A68" w:rsidRDefault="00914A68">
            <w:pPr>
              <w:spacing w:after="0" w:line="240" w:lineRule="auto"/>
              <w:jc w:val="center"/>
            </w:pPr>
          </w:p>
          <w:p w14:paraId="23A9E65C" w14:textId="77777777" w:rsidR="00914A68" w:rsidRDefault="00914A68">
            <w:pPr>
              <w:spacing w:after="0" w:line="240" w:lineRule="auto"/>
              <w:jc w:val="center"/>
            </w:pPr>
          </w:p>
          <w:p w14:paraId="47F70BCC" w14:textId="77777777" w:rsidR="00914A68" w:rsidRDefault="00DD220D">
            <w:pPr>
              <w:spacing w:after="0" w:line="240" w:lineRule="auto"/>
              <w:jc w:val="center"/>
            </w:pPr>
            <w:r>
              <w:rPr>
                <w:b/>
                <w:color w:val="000000"/>
              </w:rPr>
              <w:t>Yusra Edy, S.E</w:t>
            </w:r>
          </w:p>
          <w:p w14:paraId="6B8C69AC"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04BEE027" w14:textId="77777777" w:rsidR="00914A68" w:rsidRDefault="00DD220D">
            <w:pPr>
              <w:spacing w:after="0" w:line="240" w:lineRule="auto"/>
              <w:jc w:val="center"/>
            </w:pPr>
            <w:r>
              <w:rPr>
                <w:color w:val="000000"/>
              </w:rPr>
              <w:t>Aceh Tengah, 27 Juli 2026</w:t>
            </w:r>
          </w:p>
          <w:p w14:paraId="29A9E49A" w14:textId="77777777" w:rsidR="00914A68" w:rsidRDefault="00DD220D">
            <w:pPr>
              <w:spacing w:after="0" w:line="240" w:lineRule="auto"/>
              <w:jc w:val="center"/>
            </w:pPr>
            <w:r>
              <w:rPr>
                <w:color w:val="000000"/>
              </w:rPr>
              <w:t>Guru Mata Pelajaran</w:t>
            </w:r>
          </w:p>
          <w:p w14:paraId="75B3B6C4" w14:textId="77777777" w:rsidR="00914A68" w:rsidRDefault="00914A68">
            <w:pPr>
              <w:spacing w:after="0" w:line="240" w:lineRule="auto"/>
              <w:jc w:val="center"/>
            </w:pPr>
          </w:p>
          <w:p w14:paraId="0A7780B5" w14:textId="77777777" w:rsidR="00914A68" w:rsidRDefault="00914A68">
            <w:pPr>
              <w:spacing w:after="0" w:line="240" w:lineRule="auto"/>
              <w:jc w:val="center"/>
            </w:pPr>
          </w:p>
          <w:p w14:paraId="25914AD7" w14:textId="77777777" w:rsidR="00914A68" w:rsidRDefault="00DD220D">
            <w:pPr>
              <w:spacing w:after="0" w:line="240" w:lineRule="auto"/>
              <w:jc w:val="center"/>
            </w:pPr>
            <w:r>
              <w:rPr>
                <w:b/>
                <w:color w:val="000000"/>
              </w:rPr>
              <w:t>Dian Alfia Gauondari, S.Pd</w:t>
            </w:r>
          </w:p>
          <w:p w14:paraId="51F0DE97" w14:textId="77777777" w:rsidR="00914A68" w:rsidRDefault="00DD220D">
            <w:pPr>
              <w:spacing w:after="0" w:line="240" w:lineRule="auto"/>
              <w:jc w:val="center"/>
            </w:pPr>
            <w:r>
              <w:rPr>
                <w:color w:val="000000"/>
              </w:rPr>
              <w:t>NIP. 198609082009042004</w:t>
            </w:r>
          </w:p>
        </w:tc>
      </w:tr>
    </w:tbl>
    <w:p w14:paraId="0747DD0C" w14:textId="77777777" w:rsidR="00914A68" w:rsidRDefault="00DD220D">
      <w:r>
        <w:br w:type="page"/>
      </w:r>
    </w:p>
    <w:p w14:paraId="6AF7C589" w14:textId="77777777" w:rsidR="00914A68" w:rsidRDefault="00DD220D">
      <w:pPr>
        <w:spacing w:after="20" w:line="240" w:lineRule="auto"/>
        <w:jc w:val="center"/>
      </w:pPr>
      <w:r>
        <w:rPr>
          <w:b/>
          <w:color w:val="000000"/>
          <w:sz w:val="24"/>
        </w:rPr>
        <w:lastRenderedPageBreak/>
        <w:t>RENCANA PEMBELAJARAN MENDALAM (RPM)</w:t>
      </w:r>
    </w:p>
    <w:p w14:paraId="3E62111B" w14:textId="77777777" w:rsidR="00914A68" w:rsidRDefault="00DD220D">
      <w:pPr>
        <w:spacing w:after="20" w:line="240" w:lineRule="auto"/>
        <w:jc w:val="center"/>
      </w:pPr>
      <w:r>
        <w:rPr>
          <w:b/>
          <w:color w:val="000000"/>
        </w:rPr>
        <w:t>DEEP LEARNING</w:t>
      </w:r>
    </w:p>
    <w:p w14:paraId="533707DB" w14:textId="30321146" w:rsidR="00914A68" w:rsidRDefault="00DD220D">
      <w:pPr>
        <w:spacing w:after="80" w:line="240" w:lineRule="auto"/>
        <w:jc w:val="center"/>
      </w:pPr>
      <w:proofErr w:type="spellStart"/>
      <w:r>
        <w:rPr>
          <w:b/>
          <w:color w:val="0070C0"/>
          <w:sz w:val="20"/>
        </w:rPr>
        <w:t>Minggu</w:t>
      </w:r>
      <w:proofErr w:type="spellEnd"/>
      <w:r>
        <w:rPr>
          <w:b/>
          <w:color w:val="0070C0"/>
          <w:sz w:val="20"/>
        </w:rPr>
        <w:t xml:space="preserve"> 13</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75152EF4"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01354E9B" w14:textId="77777777" w:rsidR="00914A68" w:rsidRDefault="00DD220D">
            <w:r>
              <w:rPr>
                <w:b/>
                <w:color w:val="000000"/>
              </w:rPr>
              <w:t xml:space="preserve">I.  </w:t>
            </w:r>
            <w:r>
              <w:rPr>
                <w:b/>
                <w:color w:val="000000"/>
              </w:rPr>
              <w:t>IDENTIFIKASI</w:t>
            </w:r>
          </w:p>
        </w:tc>
      </w:tr>
      <w:tr w:rsidR="00914A68" w14:paraId="2BF9AC1A" w14:textId="77777777">
        <w:trPr>
          <w:tblCellSpacing w:w="0" w:type="dxa"/>
          <w:jc w:val="center"/>
        </w:trPr>
        <w:tc>
          <w:tcPr>
            <w:tcW w:w="1928" w:type="dxa"/>
            <w:tcMar>
              <w:top w:w="55" w:type="dxa"/>
              <w:left w:w="70" w:type="dxa"/>
              <w:bottom w:w="55" w:type="dxa"/>
              <w:right w:w="70" w:type="dxa"/>
            </w:tcMar>
            <w:vAlign w:val="center"/>
          </w:tcPr>
          <w:p w14:paraId="48B72BA5"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584CE965" w14:textId="77777777">
              <w:trPr>
                <w:jc w:val="center"/>
              </w:trPr>
              <w:tc>
                <w:tcPr>
                  <w:tcW w:w="2296" w:type="dxa"/>
                  <w:tcMar>
                    <w:top w:w="15" w:type="dxa"/>
                    <w:left w:w="15" w:type="dxa"/>
                    <w:bottom w:w="15" w:type="dxa"/>
                    <w:right w:w="15" w:type="dxa"/>
                  </w:tcMar>
                  <w:vAlign w:val="center"/>
                </w:tcPr>
                <w:p w14:paraId="361238A0"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74132A3D"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E485761" w14:textId="77777777" w:rsidR="00914A68" w:rsidRDefault="00DD220D">
                  <w:pPr>
                    <w:spacing w:after="0" w:line="240" w:lineRule="auto"/>
                  </w:pPr>
                  <w:r>
                    <w:t>Dian Alfia Gauondari, S.Pd</w:t>
                  </w:r>
                </w:p>
              </w:tc>
            </w:tr>
            <w:tr w:rsidR="00914A68" w14:paraId="3881972F" w14:textId="77777777">
              <w:trPr>
                <w:jc w:val="center"/>
              </w:trPr>
              <w:tc>
                <w:tcPr>
                  <w:tcW w:w="2296" w:type="dxa"/>
                  <w:tcMar>
                    <w:top w:w="15" w:type="dxa"/>
                    <w:left w:w="15" w:type="dxa"/>
                    <w:bottom w:w="15" w:type="dxa"/>
                    <w:right w:w="15" w:type="dxa"/>
                  </w:tcMar>
                  <w:vAlign w:val="center"/>
                </w:tcPr>
                <w:p w14:paraId="19A2BAA2"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12DEA4C2"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2635A08" w14:textId="77777777" w:rsidR="00914A68" w:rsidRDefault="00DD220D">
                  <w:pPr>
                    <w:spacing w:after="0" w:line="240" w:lineRule="auto"/>
                  </w:pPr>
                  <w:r>
                    <w:t>SMAN 15 Takengon Binaan Nenggeri Antara</w:t>
                  </w:r>
                </w:p>
              </w:tc>
            </w:tr>
            <w:tr w:rsidR="00914A68" w14:paraId="2814AB3D" w14:textId="77777777">
              <w:trPr>
                <w:jc w:val="center"/>
              </w:trPr>
              <w:tc>
                <w:tcPr>
                  <w:tcW w:w="2296" w:type="dxa"/>
                  <w:tcMar>
                    <w:top w:w="15" w:type="dxa"/>
                    <w:left w:w="15" w:type="dxa"/>
                    <w:bottom w:w="15" w:type="dxa"/>
                    <w:right w:w="15" w:type="dxa"/>
                  </w:tcMar>
                  <w:vAlign w:val="center"/>
                </w:tcPr>
                <w:p w14:paraId="5E91BB58"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17CD0493"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F353A91" w14:textId="77777777" w:rsidR="00914A68" w:rsidRDefault="00DD220D">
                  <w:pPr>
                    <w:spacing w:after="0" w:line="240" w:lineRule="auto"/>
                  </w:pPr>
                  <w:r>
                    <w:t>Fisika</w:t>
                  </w:r>
                </w:p>
              </w:tc>
            </w:tr>
            <w:tr w:rsidR="00914A68" w14:paraId="3C445CB6" w14:textId="77777777">
              <w:trPr>
                <w:jc w:val="center"/>
              </w:trPr>
              <w:tc>
                <w:tcPr>
                  <w:tcW w:w="2296" w:type="dxa"/>
                  <w:tcMar>
                    <w:top w:w="15" w:type="dxa"/>
                    <w:left w:w="15" w:type="dxa"/>
                    <w:bottom w:w="15" w:type="dxa"/>
                    <w:right w:w="15" w:type="dxa"/>
                  </w:tcMar>
                  <w:vAlign w:val="center"/>
                </w:tcPr>
                <w:p w14:paraId="3BF9FF7A"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00CACDA1"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F3F58F3" w14:textId="77777777" w:rsidR="00914A68" w:rsidRDefault="00DD220D">
                  <w:pPr>
                    <w:spacing w:after="0" w:line="240" w:lineRule="auto"/>
                  </w:pPr>
                  <w:r>
                    <w:t>E/X</w:t>
                  </w:r>
                </w:p>
              </w:tc>
            </w:tr>
            <w:tr w:rsidR="00914A68" w14:paraId="6A2FA9ED" w14:textId="77777777">
              <w:trPr>
                <w:jc w:val="center"/>
              </w:trPr>
              <w:tc>
                <w:tcPr>
                  <w:tcW w:w="2296" w:type="dxa"/>
                  <w:tcMar>
                    <w:top w:w="15" w:type="dxa"/>
                    <w:left w:w="15" w:type="dxa"/>
                    <w:bottom w:w="15" w:type="dxa"/>
                    <w:right w:w="15" w:type="dxa"/>
                  </w:tcMar>
                  <w:vAlign w:val="center"/>
                </w:tcPr>
                <w:p w14:paraId="25A58FDB"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5B8C80F3"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83BD38D" w14:textId="77777777" w:rsidR="00914A68" w:rsidRDefault="00DD220D">
                  <w:pPr>
                    <w:spacing w:after="0" w:line="240" w:lineRule="auto"/>
                  </w:pPr>
                  <w:r>
                    <w:t xml:space="preserve">Gerak parabola: komponen horizontal dan vertikal, waktu, </w:t>
                  </w:r>
                  <w:r>
                    <w:t>tinggi, dan jangkauan</w:t>
                  </w:r>
                </w:p>
              </w:tc>
            </w:tr>
            <w:tr w:rsidR="00914A68" w14:paraId="7D646380" w14:textId="77777777">
              <w:trPr>
                <w:jc w:val="center"/>
              </w:trPr>
              <w:tc>
                <w:tcPr>
                  <w:tcW w:w="2296" w:type="dxa"/>
                  <w:tcMar>
                    <w:top w:w="15" w:type="dxa"/>
                    <w:left w:w="15" w:type="dxa"/>
                    <w:bottom w:w="15" w:type="dxa"/>
                    <w:right w:w="15" w:type="dxa"/>
                  </w:tcMar>
                  <w:vAlign w:val="center"/>
                </w:tcPr>
                <w:p w14:paraId="4196E3E8"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54B209F4"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D34CB34" w14:textId="77777777" w:rsidR="00914A68" w:rsidRDefault="00DD220D">
                  <w:pPr>
                    <w:spacing w:after="0" w:line="240" w:lineRule="auto"/>
                  </w:pPr>
                  <w:r>
                    <w:t>3 JP (135 menit)</w:t>
                  </w:r>
                </w:p>
              </w:tc>
            </w:tr>
          </w:tbl>
          <w:p w14:paraId="0F4A2EFF" w14:textId="77777777" w:rsidR="00914A68" w:rsidRDefault="00914A68"/>
        </w:tc>
      </w:tr>
      <w:tr w:rsidR="00914A68" w14:paraId="1ABD249D" w14:textId="77777777">
        <w:trPr>
          <w:tblCellSpacing w:w="0" w:type="dxa"/>
          <w:jc w:val="center"/>
        </w:trPr>
        <w:tc>
          <w:tcPr>
            <w:tcW w:w="1928" w:type="dxa"/>
            <w:tcMar>
              <w:top w:w="55" w:type="dxa"/>
              <w:left w:w="70" w:type="dxa"/>
              <w:bottom w:w="55" w:type="dxa"/>
              <w:right w:w="70" w:type="dxa"/>
            </w:tcMar>
            <w:vAlign w:val="center"/>
          </w:tcPr>
          <w:p w14:paraId="244C3584"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1AADDB27" w14:textId="77777777" w:rsidR="00914A68" w:rsidRDefault="00DD220D">
            <w:r>
              <w:rPr>
                <w:color w:val="000000"/>
              </w:rPr>
              <w:t xml:space="preserve">Murid sudah mampu menguraikan vektor ke komponen, menggabungkan komponen gerak, dan menganalisis gerak relatif sederhana, tetapi masih perlu penguatan untuk gerak </w:t>
            </w:r>
            <w:r>
              <w:rPr>
                <w:color w:val="000000"/>
              </w:rPr>
              <w:t>parabola: komponen horizontal dan vertikal, waktu, tinggi, dan jangkauan agar tujuan pembelajaran pada pertemuan ini tercapai secara tepat.</w:t>
            </w:r>
          </w:p>
        </w:tc>
      </w:tr>
      <w:tr w:rsidR="00914A68" w14:paraId="534C9F85" w14:textId="77777777">
        <w:trPr>
          <w:tblCellSpacing w:w="0" w:type="dxa"/>
          <w:jc w:val="center"/>
        </w:trPr>
        <w:tc>
          <w:tcPr>
            <w:tcW w:w="1928" w:type="dxa"/>
            <w:tcMar>
              <w:top w:w="55" w:type="dxa"/>
              <w:left w:w="70" w:type="dxa"/>
              <w:bottom w:w="55" w:type="dxa"/>
              <w:right w:w="70" w:type="dxa"/>
            </w:tcMar>
            <w:vAlign w:val="center"/>
          </w:tcPr>
          <w:p w14:paraId="65324C69"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55AA4CE2" w14:textId="77777777" w:rsidR="00914A68" w:rsidRDefault="00DD220D">
            <w:r>
              <w:rPr>
                <w:color w:val="000000"/>
              </w:rPr>
              <w:t>• Faktual: istilah, simbol, alat/data, satuan, dan informasi penting pada topik gera</w:t>
            </w:r>
            <w:r>
              <w:rPr>
                <w:color w:val="000000"/>
              </w:rPr>
              <w:t>k parabola: komponen horizontal dan vertikal, waktu, tinggi, dan jangkauan.</w:t>
            </w:r>
          </w:p>
          <w:p w14:paraId="015453CB" w14:textId="77777777" w:rsidR="00914A68" w:rsidRDefault="00DD220D">
            <w:r>
              <w:rPr>
                <w:color w:val="000000"/>
              </w:rPr>
              <w:t>• Konseptual: Gerak parabola merupakan gabungan gerak horizontal berkecepatan konstan dan gerak vertikal dengan percepatan gravitasi. Sudut dan kecepatan awal memengaruhi waktu ter</w:t>
            </w:r>
            <w:r>
              <w:rPr>
                <w:color w:val="000000"/>
              </w:rPr>
              <w:t>bang, tinggi maksimum, dan jangkauan.</w:t>
            </w:r>
          </w:p>
          <w:p w14:paraId="1B1F567C" w14:textId="77777777" w:rsidR="00914A68" w:rsidRDefault="00DD220D">
            <w:r>
              <w:rPr>
                <w:color w:val="000000"/>
              </w:rPr>
              <w:t>• Prosedural: murid mengikuti langkah analisis/penyelidikan yang sesuai, menggunakan representasi, data, atau perhitungan, lalu mengomunikasikan hasil.</w:t>
            </w:r>
          </w:p>
          <w:p w14:paraId="1C458E52" w14:textId="77777777" w:rsidR="00914A68" w:rsidRDefault="00DD220D">
            <w:r>
              <w:rPr>
                <w:color w:val="000000"/>
              </w:rPr>
              <w:t>• Metakognitif: murid memeriksa asumsi, ketelitian, sumber kesalah</w:t>
            </w:r>
            <w:r>
              <w:rPr>
                <w:color w:val="000000"/>
              </w:rPr>
              <w:t>an, keterbatasan model, dan alasan yang mendukung simpulan.</w:t>
            </w:r>
          </w:p>
          <w:p w14:paraId="33719267" w14:textId="77777777" w:rsidR="00914A68" w:rsidRDefault="00DD220D">
            <w:r>
              <w:rPr>
                <w:color w:val="000000"/>
              </w:rPr>
              <w:t>• Tingkat abstraksi &amp; miskonsepsi: konsep berpindah dari fenomena nyata ke representasi/grafik/model; waspadai anggapan “Pada gerak parabola komponen horizontal juga mengalami percepatan gravitasi</w:t>
            </w:r>
            <w:r>
              <w:rPr>
                <w:color w:val="000000"/>
              </w:rPr>
              <w:t xml:space="preserve"> ke bawah.”</w:t>
            </w:r>
          </w:p>
          <w:p w14:paraId="270A5ADD" w14:textId="77777777" w:rsidR="00914A68" w:rsidRDefault="00DD220D">
            <w:r>
              <w:rPr>
                <w:color w:val="000000"/>
              </w:rPr>
              <w:t>• Strategi &amp; asesmen: Problem-Based Learning (PBL) dengan metode Simulasi interaktif; diagnostik melalui pertanyaan awal, formatif melalui LKM/observasi, dan sumatif melalui soal beragam bentuk.</w:t>
            </w:r>
          </w:p>
        </w:tc>
      </w:tr>
      <w:tr w:rsidR="00914A68" w14:paraId="47280157" w14:textId="77777777">
        <w:trPr>
          <w:tblCellSpacing w:w="0" w:type="dxa"/>
          <w:jc w:val="center"/>
        </w:trPr>
        <w:tc>
          <w:tcPr>
            <w:tcW w:w="1928" w:type="dxa"/>
            <w:tcMar>
              <w:top w:w="55" w:type="dxa"/>
              <w:left w:w="70" w:type="dxa"/>
              <w:bottom w:w="55" w:type="dxa"/>
              <w:right w:w="70" w:type="dxa"/>
            </w:tcMar>
            <w:vAlign w:val="center"/>
          </w:tcPr>
          <w:p w14:paraId="3D90A199"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70943881" w14:textId="77777777" w:rsidR="00914A68" w:rsidRDefault="00DD220D">
            <w:r>
              <w:rPr>
                <w:color w:val="000000"/>
              </w:rPr>
              <w:t>• Penalaran Kritis</w:t>
            </w:r>
          </w:p>
          <w:p w14:paraId="0148A979" w14:textId="77777777" w:rsidR="00914A68" w:rsidRDefault="00DD220D">
            <w:r>
              <w:rPr>
                <w:color w:val="000000"/>
              </w:rPr>
              <w:t xml:space="preserve">• </w:t>
            </w:r>
            <w:r>
              <w:rPr>
                <w:color w:val="000000"/>
              </w:rPr>
              <w:t>Kemandirian</w:t>
            </w:r>
          </w:p>
          <w:p w14:paraId="5B9A3D21" w14:textId="77777777" w:rsidR="00914A68" w:rsidRDefault="00DD220D">
            <w:r>
              <w:rPr>
                <w:color w:val="000000"/>
              </w:rPr>
              <w:t>• Komunikasi</w:t>
            </w:r>
          </w:p>
        </w:tc>
      </w:tr>
      <w:tr w:rsidR="00914A68" w14:paraId="73C72B47"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64C8508D" w14:textId="77777777" w:rsidR="00914A68" w:rsidRDefault="00DD220D">
            <w:r>
              <w:rPr>
                <w:b/>
                <w:color w:val="000000"/>
              </w:rPr>
              <w:t>II.  DESAIN PEMBELAJARAN</w:t>
            </w:r>
          </w:p>
        </w:tc>
      </w:tr>
      <w:tr w:rsidR="00914A68" w14:paraId="0213AA1B" w14:textId="77777777">
        <w:trPr>
          <w:tblCellSpacing w:w="0" w:type="dxa"/>
          <w:jc w:val="center"/>
        </w:trPr>
        <w:tc>
          <w:tcPr>
            <w:tcW w:w="1928" w:type="dxa"/>
            <w:tcMar>
              <w:top w:w="55" w:type="dxa"/>
              <w:left w:w="70" w:type="dxa"/>
              <w:bottom w:w="55" w:type="dxa"/>
              <w:right w:w="70" w:type="dxa"/>
            </w:tcMar>
            <w:vAlign w:val="center"/>
          </w:tcPr>
          <w:p w14:paraId="3AD43EE0"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7B7CE96B" w14:textId="77777777" w:rsidR="00914A68" w:rsidRDefault="00DD220D">
            <w:r>
              <w:rPr>
                <w:color w:val="000000"/>
              </w:rPr>
              <w:t>Murid mampu menganalisis gerak parabola dengan memadukan komponen horizontal dan vertikal serta mengevaluasi pengaruh variabelnya.</w:t>
            </w:r>
          </w:p>
        </w:tc>
      </w:tr>
      <w:tr w:rsidR="00914A68" w14:paraId="0B980B60" w14:textId="77777777">
        <w:trPr>
          <w:tblCellSpacing w:w="0" w:type="dxa"/>
          <w:jc w:val="center"/>
        </w:trPr>
        <w:tc>
          <w:tcPr>
            <w:tcW w:w="1928" w:type="dxa"/>
            <w:tcMar>
              <w:top w:w="55" w:type="dxa"/>
              <w:left w:w="70" w:type="dxa"/>
              <w:bottom w:w="55" w:type="dxa"/>
              <w:right w:w="70" w:type="dxa"/>
            </w:tcMar>
            <w:vAlign w:val="center"/>
          </w:tcPr>
          <w:p w14:paraId="47718794"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696B1454" w14:textId="77777777" w:rsidR="00914A68" w:rsidRDefault="00DD220D">
            <w:pPr>
              <w:spacing w:after="40"/>
            </w:pPr>
            <w:r>
              <w:rPr>
                <w:rFonts w:cs="Comic Sans MS"/>
                <w:b/>
              </w:rPr>
              <w:t>QS. Al-Anfal [8]: 17</w:t>
            </w:r>
          </w:p>
          <w:p w14:paraId="4BF7CA02" w14:textId="77777777" w:rsidR="00914A68" w:rsidRDefault="00DD220D">
            <w:pPr>
              <w:bidi/>
              <w:spacing w:before="160" w:after="100" w:line="293" w:lineRule="auto"/>
              <w:jc w:val="right"/>
            </w:pPr>
            <w:r>
              <w:rPr>
                <w:rFonts w:ascii="Amiri" w:eastAsia="Amiri" w:hAnsi="Amiri" w:cs="Amiri"/>
                <w:sz w:val="36"/>
              </w:rPr>
              <w:t>فَلَمْ</w:t>
            </w:r>
            <w:r>
              <w:rPr>
                <w:rFonts w:ascii="Amiri" w:eastAsia="Amiri" w:hAnsi="Amiri" w:cs="Amiri"/>
                <w:sz w:val="36"/>
              </w:rPr>
              <w:t xml:space="preserve"> </w:t>
            </w:r>
            <w:r>
              <w:rPr>
                <w:rFonts w:ascii="Amiri" w:eastAsia="Amiri" w:hAnsi="Amiri" w:cs="Amiri"/>
                <w:sz w:val="36"/>
              </w:rPr>
              <w:t>تَقْتُلُوْهُمْ</w:t>
            </w:r>
            <w:r>
              <w:rPr>
                <w:rFonts w:ascii="Amiri" w:eastAsia="Amiri" w:hAnsi="Amiri" w:cs="Amiri"/>
                <w:sz w:val="36"/>
              </w:rPr>
              <w:t xml:space="preserve"> </w:t>
            </w:r>
            <w:r>
              <w:rPr>
                <w:rFonts w:ascii="Amiri" w:eastAsia="Amiri" w:hAnsi="Amiri" w:cs="Amiri"/>
                <w:sz w:val="36"/>
              </w:rPr>
              <w:t>وَلٰكِنَّ</w:t>
            </w:r>
            <w:r>
              <w:rPr>
                <w:rFonts w:ascii="Amiri" w:eastAsia="Amiri" w:hAnsi="Amiri" w:cs="Amiri"/>
                <w:sz w:val="36"/>
              </w:rPr>
              <w:t xml:space="preserve"> </w:t>
            </w:r>
            <w:r>
              <w:rPr>
                <w:rFonts w:ascii="Amiri" w:eastAsia="Amiri" w:hAnsi="Amiri" w:cs="Amiri"/>
                <w:sz w:val="36"/>
              </w:rPr>
              <w:t>اللّٰهَ</w:t>
            </w:r>
            <w:r>
              <w:rPr>
                <w:rFonts w:ascii="Amiri" w:eastAsia="Amiri" w:hAnsi="Amiri" w:cs="Amiri"/>
                <w:sz w:val="36"/>
              </w:rPr>
              <w:t xml:space="preserve"> </w:t>
            </w:r>
            <w:r>
              <w:rPr>
                <w:rFonts w:ascii="Amiri" w:eastAsia="Amiri" w:hAnsi="Amiri" w:cs="Amiri"/>
                <w:sz w:val="36"/>
              </w:rPr>
              <w:t>قَتَلَهُمْۖ</w:t>
            </w:r>
            <w:r>
              <w:rPr>
                <w:rFonts w:ascii="Amiri" w:eastAsia="Amiri" w:hAnsi="Amiri" w:cs="Amiri"/>
                <w:sz w:val="36"/>
              </w:rPr>
              <w:t xml:space="preserve"> </w:t>
            </w:r>
            <w:r>
              <w:rPr>
                <w:rFonts w:ascii="Amiri" w:eastAsia="Amiri" w:hAnsi="Amiri" w:cs="Amiri"/>
                <w:sz w:val="36"/>
              </w:rPr>
              <w:t>وَمَا</w:t>
            </w:r>
            <w:r>
              <w:rPr>
                <w:rFonts w:ascii="Amiri" w:eastAsia="Amiri" w:hAnsi="Amiri" w:cs="Amiri"/>
                <w:sz w:val="36"/>
              </w:rPr>
              <w:t xml:space="preserve"> </w:t>
            </w:r>
            <w:r>
              <w:rPr>
                <w:rFonts w:ascii="Amiri" w:eastAsia="Amiri" w:hAnsi="Amiri" w:cs="Amiri"/>
                <w:sz w:val="36"/>
              </w:rPr>
              <w:t>رَمَيْتَ</w:t>
            </w:r>
            <w:r>
              <w:rPr>
                <w:rFonts w:ascii="Amiri" w:eastAsia="Amiri" w:hAnsi="Amiri" w:cs="Amiri"/>
                <w:sz w:val="36"/>
              </w:rPr>
              <w:t xml:space="preserve"> </w:t>
            </w:r>
            <w:r>
              <w:rPr>
                <w:rFonts w:ascii="Amiri" w:eastAsia="Amiri" w:hAnsi="Amiri" w:cs="Amiri"/>
                <w:sz w:val="36"/>
              </w:rPr>
              <w:t>اِذْ</w:t>
            </w:r>
            <w:r>
              <w:rPr>
                <w:rFonts w:ascii="Amiri" w:eastAsia="Amiri" w:hAnsi="Amiri" w:cs="Amiri"/>
                <w:sz w:val="36"/>
              </w:rPr>
              <w:t xml:space="preserve"> </w:t>
            </w:r>
            <w:r>
              <w:rPr>
                <w:rFonts w:ascii="Amiri" w:eastAsia="Amiri" w:hAnsi="Amiri" w:cs="Amiri"/>
                <w:sz w:val="36"/>
              </w:rPr>
              <w:t>رَمَيْتَ</w:t>
            </w:r>
            <w:r>
              <w:rPr>
                <w:rFonts w:ascii="Amiri" w:eastAsia="Amiri" w:hAnsi="Amiri" w:cs="Amiri"/>
                <w:sz w:val="36"/>
              </w:rPr>
              <w:t xml:space="preserve"> </w:t>
            </w:r>
            <w:r>
              <w:rPr>
                <w:rFonts w:ascii="Amiri" w:eastAsia="Amiri" w:hAnsi="Amiri" w:cs="Amiri"/>
                <w:sz w:val="36"/>
              </w:rPr>
              <w:t>وَلٰكِنَّ</w:t>
            </w:r>
            <w:r>
              <w:rPr>
                <w:rFonts w:ascii="Amiri" w:eastAsia="Amiri" w:hAnsi="Amiri" w:cs="Amiri"/>
                <w:sz w:val="36"/>
              </w:rPr>
              <w:t xml:space="preserve"> </w:t>
            </w:r>
            <w:r>
              <w:rPr>
                <w:rFonts w:ascii="Amiri" w:eastAsia="Amiri" w:hAnsi="Amiri" w:cs="Amiri"/>
                <w:sz w:val="36"/>
              </w:rPr>
              <w:t>اللّٰهَ</w:t>
            </w:r>
            <w:r>
              <w:rPr>
                <w:rFonts w:ascii="Amiri" w:eastAsia="Amiri" w:hAnsi="Amiri" w:cs="Amiri"/>
                <w:sz w:val="36"/>
              </w:rPr>
              <w:t xml:space="preserve"> </w:t>
            </w:r>
            <w:r>
              <w:rPr>
                <w:rFonts w:ascii="Amiri" w:eastAsia="Amiri" w:hAnsi="Amiri" w:cs="Amiri"/>
                <w:sz w:val="36"/>
              </w:rPr>
              <w:t>رَمٰىۚ</w:t>
            </w:r>
            <w:r>
              <w:rPr>
                <w:rFonts w:ascii="Amiri" w:eastAsia="Amiri" w:hAnsi="Amiri" w:cs="Amiri"/>
                <w:sz w:val="36"/>
              </w:rPr>
              <w:t xml:space="preserve"> </w:t>
            </w:r>
            <w:r>
              <w:rPr>
                <w:rFonts w:ascii="Amiri" w:eastAsia="Amiri" w:hAnsi="Amiri" w:cs="Amiri"/>
                <w:sz w:val="36"/>
              </w:rPr>
              <w:t>وَلِيُبْلِيَ</w:t>
            </w:r>
            <w:r>
              <w:rPr>
                <w:rFonts w:ascii="Amiri" w:eastAsia="Amiri" w:hAnsi="Amiri" w:cs="Amiri"/>
                <w:sz w:val="36"/>
              </w:rPr>
              <w:t xml:space="preserve"> </w:t>
            </w:r>
            <w:r>
              <w:rPr>
                <w:rFonts w:ascii="Amiri" w:eastAsia="Amiri" w:hAnsi="Amiri" w:cs="Amiri"/>
                <w:sz w:val="36"/>
              </w:rPr>
              <w:lastRenderedPageBreak/>
              <w:t>الْمُؤْمِنِيْنَ</w:t>
            </w:r>
            <w:r>
              <w:rPr>
                <w:rFonts w:ascii="Amiri" w:eastAsia="Amiri" w:hAnsi="Amiri" w:cs="Amiri"/>
                <w:sz w:val="36"/>
              </w:rPr>
              <w:t xml:space="preserve"> </w:t>
            </w:r>
            <w:r>
              <w:rPr>
                <w:rFonts w:ascii="Amiri" w:eastAsia="Amiri" w:hAnsi="Amiri" w:cs="Amiri"/>
                <w:sz w:val="36"/>
              </w:rPr>
              <w:t>مِنْهُ</w:t>
            </w:r>
            <w:r>
              <w:rPr>
                <w:rFonts w:ascii="Amiri" w:eastAsia="Amiri" w:hAnsi="Amiri" w:cs="Amiri"/>
                <w:sz w:val="36"/>
              </w:rPr>
              <w:t xml:space="preserve"> </w:t>
            </w:r>
            <w:r>
              <w:rPr>
                <w:rFonts w:ascii="Amiri" w:eastAsia="Amiri" w:hAnsi="Amiri" w:cs="Amiri"/>
                <w:sz w:val="36"/>
              </w:rPr>
              <w:t>بَلَاۤءً</w:t>
            </w:r>
            <w:r>
              <w:rPr>
                <w:rFonts w:ascii="Amiri" w:eastAsia="Amiri" w:hAnsi="Amiri" w:cs="Amiri"/>
                <w:sz w:val="36"/>
              </w:rPr>
              <w:t xml:space="preserve"> </w:t>
            </w:r>
            <w:r>
              <w:rPr>
                <w:rFonts w:ascii="Amiri" w:eastAsia="Amiri" w:hAnsi="Amiri" w:cs="Amiri"/>
                <w:sz w:val="36"/>
              </w:rPr>
              <w:t>حَسَنًاۗ</w:t>
            </w:r>
            <w:r>
              <w:rPr>
                <w:rFonts w:ascii="Amiri" w:eastAsia="Amiri" w:hAnsi="Amiri" w:cs="Amiri"/>
                <w:sz w:val="36"/>
              </w:rPr>
              <w:t xml:space="preserve"> </w:t>
            </w:r>
            <w:r>
              <w:rPr>
                <w:rFonts w:ascii="Amiri" w:eastAsia="Amiri" w:hAnsi="Amiri" w:cs="Amiri"/>
                <w:sz w:val="36"/>
              </w:rPr>
              <w:t>اِنَّ</w:t>
            </w:r>
            <w:r>
              <w:rPr>
                <w:rFonts w:ascii="Amiri" w:eastAsia="Amiri" w:hAnsi="Amiri" w:cs="Amiri"/>
                <w:sz w:val="36"/>
              </w:rPr>
              <w:t xml:space="preserve"> </w:t>
            </w:r>
            <w:r>
              <w:rPr>
                <w:rFonts w:ascii="Amiri" w:eastAsia="Amiri" w:hAnsi="Amiri" w:cs="Amiri"/>
                <w:sz w:val="36"/>
              </w:rPr>
              <w:t>اللّٰهَ</w:t>
            </w:r>
            <w:r>
              <w:rPr>
                <w:rFonts w:ascii="Amiri" w:eastAsia="Amiri" w:hAnsi="Amiri" w:cs="Amiri"/>
                <w:sz w:val="36"/>
              </w:rPr>
              <w:t xml:space="preserve"> </w:t>
            </w:r>
            <w:r>
              <w:rPr>
                <w:rFonts w:ascii="Amiri" w:eastAsia="Amiri" w:hAnsi="Amiri" w:cs="Amiri"/>
                <w:sz w:val="36"/>
              </w:rPr>
              <w:t>سَمِيْعٌ</w:t>
            </w:r>
            <w:r>
              <w:rPr>
                <w:rFonts w:ascii="Amiri" w:eastAsia="Amiri" w:hAnsi="Amiri" w:cs="Amiri"/>
                <w:sz w:val="36"/>
              </w:rPr>
              <w:t xml:space="preserve"> </w:t>
            </w:r>
            <w:r>
              <w:rPr>
                <w:rFonts w:ascii="Amiri" w:eastAsia="Amiri" w:hAnsi="Amiri" w:cs="Amiri"/>
                <w:sz w:val="36"/>
              </w:rPr>
              <w:t>عَلِيْمٌ</w:t>
            </w:r>
          </w:p>
          <w:p w14:paraId="7C0D935A" w14:textId="77777777" w:rsidR="00914A68" w:rsidRDefault="00DD220D">
            <w:pPr>
              <w:spacing w:before="40" w:after="20"/>
            </w:pPr>
            <w:r>
              <w:rPr>
                <w:rFonts w:cs="Comic Sans MS"/>
                <w:b/>
              </w:rPr>
              <w:t xml:space="preserve">Artinya: </w:t>
            </w:r>
            <w:r>
              <w:rPr>
                <w:rFonts w:cs="Comic Sans MS"/>
              </w:rPr>
              <w:t xml:space="preserve">Maka, (sebenarnya) bukan kamu yang membunuh mereka, melainkan </w:t>
            </w:r>
            <w:r>
              <w:rPr>
                <w:rFonts w:cs="Comic Sans MS"/>
              </w:rPr>
              <w:t>Allah yang membunuh mereka dan bukan engkau yang melempar ketika engkau melempar, melainkan Allah yang melempar. (Allah berbuat demikian untuk membinasakan mereka) dan untuk memberi kemenangan kepada orang-orang mukmin dengan kemenangan yang baik. Sesunggu</w:t>
            </w:r>
            <w:r>
              <w:rPr>
                <w:rFonts w:cs="Comic Sans MS"/>
              </w:rPr>
              <w:t>hnya Allah Maha Mendengar lagi Maha Mengetahui.</w:t>
            </w:r>
          </w:p>
          <w:p w14:paraId="2FDAE1BA" w14:textId="77777777" w:rsidR="00914A68" w:rsidRDefault="00DD220D">
            <w:pPr>
              <w:spacing w:before="20" w:after="20"/>
            </w:pPr>
            <w:r>
              <w:rPr>
                <w:rFonts w:cs="Comic Sans MS"/>
                <w:b/>
              </w:rPr>
              <w:t xml:space="preserve">Keterkaitan dengan materi: </w:t>
            </w:r>
            <w:r>
              <w:rPr>
                <w:rFonts w:cs="Comic Sans MS"/>
              </w:rPr>
              <w:t>peristiwa melempar menjadi konteks reflektif untuk mengkaji lintasan, komponen horizontal-vertikal, dan gerak parabola.</w:t>
            </w:r>
          </w:p>
          <w:p w14:paraId="7B126420" w14:textId="77777777" w:rsidR="00914A68" w:rsidRDefault="00DD220D">
            <w:pPr>
              <w:spacing w:before="20"/>
            </w:pPr>
            <w:r>
              <w:rPr>
                <w:rFonts w:cs="Comic Sans MS"/>
                <w:i/>
                <w:color w:val="666666"/>
                <w:sz w:val="16"/>
              </w:rPr>
              <w:t>Sumber teks ayat dan terjemah: Qur'an Kemenag - LPMQ Kementer</w:t>
            </w:r>
            <w:r>
              <w:rPr>
                <w:rFonts w:cs="Comic Sans MS"/>
                <w:i/>
                <w:color w:val="666666"/>
                <w:sz w:val="16"/>
              </w:rPr>
              <w:t>ian Agama RI (Mushaf Standar Indonesia, Rasm Usmani; Terjemah Edisi 2019).</w:t>
            </w:r>
          </w:p>
        </w:tc>
      </w:tr>
      <w:tr w:rsidR="00914A68" w14:paraId="05E78B73" w14:textId="77777777">
        <w:trPr>
          <w:tblCellSpacing w:w="0" w:type="dxa"/>
          <w:jc w:val="center"/>
        </w:trPr>
        <w:tc>
          <w:tcPr>
            <w:tcW w:w="1928" w:type="dxa"/>
            <w:tcMar>
              <w:top w:w="55" w:type="dxa"/>
              <w:left w:w="70" w:type="dxa"/>
              <w:bottom w:w="55" w:type="dxa"/>
              <w:right w:w="70" w:type="dxa"/>
            </w:tcMar>
            <w:vAlign w:val="center"/>
          </w:tcPr>
          <w:p w14:paraId="62F91D24"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09DFE1EC" w14:textId="77777777" w:rsidR="00914A68" w:rsidRDefault="00DD220D">
            <w:r>
              <w:rPr>
                <w:color w:val="000000"/>
              </w:rPr>
              <w:t>• Model: Problem-Based Learning (PBL)</w:t>
            </w:r>
          </w:p>
          <w:p w14:paraId="6CEAC72A" w14:textId="77777777" w:rsidR="00914A68" w:rsidRDefault="00DD220D">
            <w:r>
              <w:rPr>
                <w:color w:val="000000"/>
              </w:rPr>
              <w:t>• Metode: Simulasi interaktif</w:t>
            </w:r>
          </w:p>
        </w:tc>
      </w:tr>
      <w:tr w:rsidR="00914A68" w14:paraId="6B53F3CA" w14:textId="77777777">
        <w:trPr>
          <w:tblCellSpacing w:w="0" w:type="dxa"/>
          <w:jc w:val="center"/>
        </w:trPr>
        <w:tc>
          <w:tcPr>
            <w:tcW w:w="1928" w:type="dxa"/>
            <w:tcMar>
              <w:top w:w="55" w:type="dxa"/>
              <w:left w:w="70" w:type="dxa"/>
              <w:bottom w:w="55" w:type="dxa"/>
              <w:right w:w="70" w:type="dxa"/>
            </w:tcMar>
            <w:vAlign w:val="center"/>
          </w:tcPr>
          <w:p w14:paraId="1EDD718D"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3059FF99" w14:textId="77777777" w:rsidR="00914A68" w:rsidRDefault="00DD220D">
            <w:r>
              <w:rPr>
                <w:color w:val="000000"/>
              </w:rPr>
              <w:t xml:space="preserve">• Guru–murid: guru memberi scaffolding, pertanyaan penuntun, </w:t>
            </w:r>
            <w:r>
              <w:rPr>
                <w:color w:val="000000"/>
              </w:rPr>
              <w:t>penguatan keselamatan, dan umpan balik berdasarkan kebutuhan belajar.</w:t>
            </w:r>
          </w:p>
          <w:p w14:paraId="07AF4E1A" w14:textId="77777777" w:rsidR="00914A68" w:rsidRDefault="00DD220D">
            <w:r>
              <w:rPr>
                <w:color w:val="000000"/>
              </w:rPr>
              <w:t>• Murid–murid: kelompok/tutor sebaya membagi peran, membandingkan data/strategi, dan memeriksa ketepatan alasan.</w:t>
            </w:r>
          </w:p>
        </w:tc>
      </w:tr>
      <w:tr w:rsidR="00914A68" w14:paraId="1336825B" w14:textId="77777777">
        <w:trPr>
          <w:tblCellSpacing w:w="0" w:type="dxa"/>
          <w:jc w:val="center"/>
        </w:trPr>
        <w:tc>
          <w:tcPr>
            <w:tcW w:w="1928" w:type="dxa"/>
            <w:tcMar>
              <w:top w:w="55" w:type="dxa"/>
              <w:left w:w="70" w:type="dxa"/>
              <w:bottom w:w="55" w:type="dxa"/>
              <w:right w:w="70" w:type="dxa"/>
            </w:tcMar>
            <w:vAlign w:val="center"/>
          </w:tcPr>
          <w:p w14:paraId="0EBC7D01"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70144323" w14:textId="77777777" w:rsidR="00914A68" w:rsidRDefault="00DD220D">
            <w:r>
              <w:rPr>
                <w:color w:val="000000"/>
              </w:rPr>
              <w:t xml:space="preserve">• Aman secara psikologis: murid bebas bertanya, </w:t>
            </w:r>
            <w:r>
              <w:rPr>
                <w:color w:val="000000"/>
              </w:rPr>
              <w:t>menguji dugaan, dan memperbaiki kesalahan tanpa takut dipermalukan.</w:t>
            </w:r>
          </w:p>
          <w:p w14:paraId="54608342" w14:textId="77777777" w:rsidR="00914A68" w:rsidRDefault="00DD220D">
            <w:r>
              <w:rPr>
                <w:color w:val="000000"/>
              </w:rPr>
              <w:t>• Fisik fleksibel: ruang kelas/laboratorium dapat diatur untuk demonstrasi, eksperimen, diskusi, dan presentasi dengan prosedur keselamatan.</w:t>
            </w:r>
          </w:p>
          <w:p w14:paraId="15986A66" w14:textId="77777777" w:rsidR="00914A68" w:rsidRDefault="00DD220D">
            <w:r>
              <w:rPr>
                <w:color w:val="000000"/>
              </w:rPr>
              <w:t>• Kontekstual dan inklusif: fenomena, alat, dat</w:t>
            </w:r>
            <w:r>
              <w:rPr>
                <w:color w:val="000000"/>
              </w:rPr>
              <w:t>a, dan teknologi dipilih yang dekat dengan kehidupan murid serta dapat diakses oleh semua.</w:t>
            </w:r>
          </w:p>
        </w:tc>
      </w:tr>
      <w:tr w:rsidR="00914A68" w14:paraId="63C53B8C" w14:textId="77777777">
        <w:trPr>
          <w:tblCellSpacing w:w="0" w:type="dxa"/>
          <w:jc w:val="center"/>
        </w:trPr>
        <w:tc>
          <w:tcPr>
            <w:tcW w:w="1928" w:type="dxa"/>
            <w:tcMar>
              <w:top w:w="55" w:type="dxa"/>
              <w:left w:w="70" w:type="dxa"/>
              <w:bottom w:w="55" w:type="dxa"/>
              <w:right w:w="70" w:type="dxa"/>
            </w:tcMar>
            <w:vAlign w:val="center"/>
          </w:tcPr>
          <w:p w14:paraId="2D33927C"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2E876615" w14:textId="77777777" w:rsidR="00914A68" w:rsidRDefault="00DD220D">
            <w:r>
              <w:rPr>
                <w:color w:val="000000"/>
              </w:rPr>
              <w:t>• Video pembelajaran YouTube</w:t>
            </w:r>
          </w:p>
          <w:p w14:paraId="1B63EE9A" w14:textId="77777777" w:rsidR="00914A68" w:rsidRDefault="00DD220D">
            <w:r>
              <w:rPr>
                <w:color w:val="000000"/>
              </w:rPr>
              <w:t>• Slide Presentation</w:t>
            </w:r>
          </w:p>
        </w:tc>
      </w:tr>
      <w:tr w:rsidR="00914A68" w14:paraId="74BE2B67"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08A4D24" w14:textId="77777777" w:rsidR="00914A68" w:rsidRDefault="00DD220D">
            <w:r>
              <w:rPr>
                <w:b/>
                <w:color w:val="000000"/>
              </w:rPr>
              <w:t>III.  PENGALAMAN BELAJAR</w:t>
            </w:r>
          </w:p>
        </w:tc>
      </w:tr>
      <w:tr w:rsidR="00914A68" w14:paraId="0E596DD3" w14:textId="77777777">
        <w:trPr>
          <w:tblCellSpacing w:w="0" w:type="dxa"/>
          <w:jc w:val="center"/>
        </w:trPr>
        <w:tc>
          <w:tcPr>
            <w:tcW w:w="1928" w:type="dxa"/>
            <w:shd w:val="clear" w:color="auto" w:fill="C6EFCE"/>
            <w:tcMar>
              <w:top w:w="55" w:type="dxa"/>
              <w:left w:w="70" w:type="dxa"/>
              <w:bottom w:w="55" w:type="dxa"/>
              <w:right w:w="70" w:type="dxa"/>
            </w:tcMar>
            <w:vAlign w:val="center"/>
          </w:tcPr>
          <w:p w14:paraId="3E93F9A4"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4DDCDFB8"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2D7F7933" w14:textId="77777777" w:rsidR="00914A68" w:rsidRDefault="00DD220D">
            <w:pPr>
              <w:jc w:val="center"/>
            </w:pPr>
            <w:r>
              <w:rPr>
                <w:color w:val="000000"/>
              </w:rPr>
              <w:t>Durasi</w:t>
            </w:r>
          </w:p>
        </w:tc>
      </w:tr>
      <w:tr w:rsidR="00914A68" w14:paraId="04CE1BF1" w14:textId="77777777">
        <w:trPr>
          <w:tblCellSpacing w:w="0" w:type="dxa"/>
          <w:jc w:val="center"/>
        </w:trPr>
        <w:tc>
          <w:tcPr>
            <w:tcW w:w="1928" w:type="dxa"/>
            <w:tcMar>
              <w:top w:w="55" w:type="dxa"/>
              <w:left w:w="70" w:type="dxa"/>
              <w:bottom w:w="55" w:type="dxa"/>
              <w:right w:w="70" w:type="dxa"/>
            </w:tcMar>
            <w:vAlign w:val="center"/>
          </w:tcPr>
          <w:p w14:paraId="17D6F865" w14:textId="77777777" w:rsidR="00914A68" w:rsidRDefault="00DD220D">
            <w:r>
              <w:rPr>
                <w:color w:val="000000"/>
              </w:rPr>
              <w:t>Pendahuluan</w:t>
            </w:r>
          </w:p>
        </w:tc>
        <w:tc>
          <w:tcPr>
            <w:tcW w:w="6350" w:type="dxa"/>
            <w:tcMar>
              <w:top w:w="55" w:type="dxa"/>
              <w:left w:w="70" w:type="dxa"/>
              <w:bottom w:w="55" w:type="dxa"/>
              <w:right w:w="70" w:type="dxa"/>
            </w:tcMar>
          </w:tcPr>
          <w:p w14:paraId="2D03EBC5" w14:textId="77777777" w:rsidR="00914A68" w:rsidRDefault="00DD220D">
            <w:r>
              <w:rPr>
                <w:b/>
                <w:color w:val="000000"/>
              </w:rPr>
              <w:t>Fase Problem-Based Learning (PBL): orientasi masalah → pengorganisasian belajar.</w:t>
            </w:r>
          </w:p>
          <w:p w14:paraId="0A78BD6F"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w:t>
            </w:r>
            <w:r>
              <w:rPr>
                <w:color w:val="000000"/>
              </w:rPr>
              <w:t>gan gerak parabola: komponen horizontal dan vertikal, waktu, tinggi, dan jangkauan.</w:t>
            </w:r>
          </w:p>
          <w:p w14:paraId="55080F22" w14:textId="77777777" w:rsidR="00914A68" w:rsidRDefault="00DD220D">
            <w:r>
              <w:rPr>
                <w:b/>
                <w:color w:val="00A000"/>
              </w:rPr>
              <w:t>Bermakna</w:t>
            </w:r>
            <w:r>
              <w:rPr>
                <w:color w:val="000000"/>
              </w:rPr>
              <w:t xml:space="preserve"> – Guru menghadirkan konteks nyata: Bola ditendang dengan sudut tertentu terhadap horizontal. Murid menelaah komponen kecepatan, waktu terbang, tinggi maksimum, dan</w:t>
            </w:r>
            <w:r>
              <w:rPr>
                <w:color w:val="000000"/>
              </w:rPr>
              <w:t xml:space="preserve"> jangkauan.</w:t>
            </w:r>
          </w:p>
          <w:p w14:paraId="313973F4"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04222100" w14:textId="77777777" w:rsidR="00914A68" w:rsidRDefault="00DD220D">
            <w:r>
              <w:rPr>
                <w:b/>
                <w:color w:val="7030A0"/>
              </w:rPr>
              <w:t>Memahami</w:t>
            </w:r>
            <w:r>
              <w:rPr>
                <w:color w:val="000000"/>
              </w:rPr>
              <w:t xml:space="preserve"> – Murid menyampaikan dugaan awal tentang konsep inti dan istilah penting pada topik.</w:t>
            </w:r>
          </w:p>
          <w:p w14:paraId="2C58A9CF" w14:textId="77777777" w:rsidR="00914A68" w:rsidRDefault="00DD220D">
            <w:r>
              <w:rPr>
                <w:b/>
                <w:color w:val="C00000"/>
              </w:rPr>
              <w:t>Mengaplikasi</w:t>
            </w:r>
            <w:r>
              <w:rPr>
                <w:color w:val="000000"/>
              </w:rPr>
              <w:t xml:space="preserve"> – Muri</w:t>
            </w:r>
            <w:r>
              <w:rPr>
                <w:color w:val="000000"/>
              </w:rPr>
              <w:t xml:space="preserve">d mencoba satu tugas awal sederhana </w:t>
            </w:r>
            <w:r>
              <w:rPr>
                <w:color w:val="000000"/>
              </w:rPr>
              <w:lastRenderedPageBreak/>
              <w:t>atau mengidentifikasi data/variabel yang diperlukan.</w:t>
            </w:r>
          </w:p>
          <w:p w14:paraId="60773580"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584C5E65" w14:textId="77777777" w:rsidR="00914A68" w:rsidRDefault="00DD220D">
            <w:pPr>
              <w:jc w:val="center"/>
            </w:pPr>
            <w:r>
              <w:rPr>
                <w:color w:val="000000"/>
              </w:rPr>
              <w:lastRenderedPageBreak/>
              <w:t>15 menit</w:t>
            </w:r>
          </w:p>
        </w:tc>
      </w:tr>
      <w:tr w:rsidR="00914A68" w14:paraId="0A1FA101" w14:textId="77777777">
        <w:trPr>
          <w:tblCellSpacing w:w="0" w:type="dxa"/>
          <w:jc w:val="center"/>
        </w:trPr>
        <w:tc>
          <w:tcPr>
            <w:tcW w:w="1928" w:type="dxa"/>
            <w:tcMar>
              <w:top w:w="55" w:type="dxa"/>
              <w:left w:w="70" w:type="dxa"/>
              <w:bottom w:w="55" w:type="dxa"/>
              <w:right w:w="70" w:type="dxa"/>
            </w:tcMar>
            <w:vAlign w:val="center"/>
          </w:tcPr>
          <w:p w14:paraId="72129875" w14:textId="77777777" w:rsidR="00914A68" w:rsidRDefault="00DD220D">
            <w:r>
              <w:rPr>
                <w:color w:val="000000"/>
              </w:rPr>
              <w:t>Inti</w:t>
            </w:r>
          </w:p>
        </w:tc>
        <w:tc>
          <w:tcPr>
            <w:tcW w:w="6350" w:type="dxa"/>
            <w:tcMar>
              <w:top w:w="55" w:type="dxa"/>
              <w:left w:w="70" w:type="dxa"/>
              <w:bottom w:w="55" w:type="dxa"/>
              <w:right w:w="70" w:type="dxa"/>
            </w:tcMar>
          </w:tcPr>
          <w:p w14:paraId="4E6FAB47" w14:textId="77777777" w:rsidR="00914A68" w:rsidRDefault="00DD220D">
            <w:r>
              <w:rPr>
                <w:b/>
                <w:color w:val="000000"/>
              </w:rPr>
              <w:t>Fase Problem-Based Learning (PBL)</w:t>
            </w:r>
            <w:r>
              <w:rPr>
                <w:b/>
                <w:color w:val="000000"/>
              </w:rPr>
              <w:t>: penyelidikan → penyajian solusi.</w:t>
            </w:r>
          </w:p>
          <w:p w14:paraId="2D0A967D"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0A3C0F22" w14:textId="77777777" w:rsidR="00914A68" w:rsidRDefault="00DD220D">
            <w:r>
              <w:rPr>
                <w:b/>
                <w:color w:val="00A000"/>
              </w:rPr>
              <w:t>Bermakna</w:t>
            </w:r>
            <w:r>
              <w:rPr>
                <w:color w:val="000000"/>
              </w:rPr>
              <w:t xml:space="preserve"> – Murid menelaah konsep inti: Gerak parabola merupakan gabunga</w:t>
            </w:r>
            <w:r>
              <w:rPr>
                <w:color w:val="000000"/>
              </w:rPr>
              <w:t>n gerak horizontal berkecepatan konstan dan gerak vertikal dengan percepatan gravitasi. Sudut dan kecepatan awal memengaruhi waktu terbang, tinggi maksimum, dan jangkauan.</w:t>
            </w:r>
          </w:p>
          <w:p w14:paraId="3D1D3709" w14:textId="77777777" w:rsidR="00914A68" w:rsidRDefault="00DD220D">
            <w:r>
              <w:rPr>
                <w:b/>
                <w:color w:val="C9A000"/>
              </w:rPr>
              <w:t>Menggembirakan</w:t>
            </w:r>
            <w:r>
              <w:rPr>
                <w:color w:val="000000"/>
              </w:rPr>
              <w:t xml:space="preserve"> – Kelompok bekerja dengan metode Simulasi interaktif, membandingkan s</w:t>
            </w:r>
            <w:r>
              <w:rPr>
                <w:color w:val="000000"/>
              </w:rPr>
              <w:t>trategi, dan saling memberi umpan balik atas temuan.</w:t>
            </w:r>
          </w:p>
          <w:p w14:paraId="24D52A24"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20BE60B3"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429080A7" w14:textId="77777777" w:rsidR="00914A68" w:rsidRDefault="00DD220D">
            <w:r>
              <w:rPr>
                <w:b/>
                <w:color w:val="ED7D31"/>
              </w:rPr>
              <w:t>Merefleksi</w:t>
            </w:r>
            <w:r>
              <w:rPr>
                <w:color w:val="000000"/>
              </w:rPr>
              <w:t xml:space="preserve"> – Murid memeriksa miskonsepsi “Pada gerak parabola komponen horizontal juga mengalami percepatan gravita</w:t>
            </w:r>
            <w:r>
              <w:rPr>
                <w:color w:val="000000"/>
              </w:rPr>
              <w:t>si ke bawah.” dan memperbaikinya berdasarkan data, konsep, atau hasil penyelidikan.</w:t>
            </w:r>
          </w:p>
        </w:tc>
        <w:tc>
          <w:tcPr>
            <w:tcW w:w="1701" w:type="dxa"/>
            <w:tcMar>
              <w:top w:w="55" w:type="dxa"/>
              <w:left w:w="70" w:type="dxa"/>
              <w:bottom w:w="55" w:type="dxa"/>
              <w:right w:w="70" w:type="dxa"/>
            </w:tcMar>
            <w:vAlign w:val="center"/>
          </w:tcPr>
          <w:p w14:paraId="3CA46767" w14:textId="77777777" w:rsidR="00914A68" w:rsidRDefault="00DD220D">
            <w:pPr>
              <w:jc w:val="center"/>
            </w:pPr>
            <w:r>
              <w:rPr>
                <w:color w:val="000000"/>
              </w:rPr>
              <w:t>100 menit</w:t>
            </w:r>
          </w:p>
        </w:tc>
      </w:tr>
      <w:tr w:rsidR="00914A68" w14:paraId="76628553" w14:textId="77777777">
        <w:trPr>
          <w:tblCellSpacing w:w="0" w:type="dxa"/>
          <w:jc w:val="center"/>
        </w:trPr>
        <w:tc>
          <w:tcPr>
            <w:tcW w:w="1928" w:type="dxa"/>
            <w:tcMar>
              <w:top w:w="55" w:type="dxa"/>
              <w:left w:w="70" w:type="dxa"/>
              <w:bottom w:w="55" w:type="dxa"/>
              <w:right w:w="70" w:type="dxa"/>
            </w:tcMar>
            <w:vAlign w:val="center"/>
          </w:tcPr>
          <w:p w14:paraId="7A705AE2" w14:textId="77777777" w:rsidR="00914A68" w:rsidRDefault="00DD220D">
            <w:r>
              <w:rPr>
                <w:color w:val="000000"/>
              </w:rPr>
              <w:t>Penutup</w:t>
            </w:r>
          </w:p>
        </w:tc>
        <w:tc>
          <w:tcPr>
            <w:tcW w:w="6350" w:type="dxa"/>
            <w:tcMar>
              <w:top w:w="55" w:type="dxa"/>
              <w:left w:w="70" w:type="dxa"/>
              <w:bottom w:w="55" w:type="dxa"/>
              <w:right w:w="70" w:type="dxa"/>
            </w:tcMar>
          </w:tcPr>
          <w:p w14:paraId="435B80CB" w14:textId="77777777" w:rsidR="00914A68" w:rsidRDefault="00DD220D">
            <w:r>
              <w:rPr>
                <w:b/>
                <w:color w:val="000000"/>
              </w:rPr>
              <w:t>Fase Problem-Based Learning (PBL): evaluasi dan refleksi.</w:t>
            </w:r>
          </w:p>
          <w:p w14:paraId="2868CCC8" w14:textId="77777777" w:rsidR="00914A68" w:rsidRDefault="00DD220D">
            <w:r>
              <w:rPr>
                <w:b/>
                <w:color w:val="0070C0"/>
              </w:rPr>
              <w:t>Berkesadaran</w:t>
            </w:r>
            <w:r>
              <w:rPr>
                <w:color w:val="000000"/>
              </w:rPr>
              <w:t xml:space="preserve"> – Murid memeriksa ketercapaian tujuan dan kriteria keberhasilan secara mandiri.</w:t>
            </w:r>
          </w:p>
          <w:p w14:paraId="5784D0BF" w14:textId="77777777" w:rsidR="00914A68" w:rsidRDefault="00DD220D">
            <w:r>
              <w:rPr>
                <w:b/>
                <w:color w:val="00A000"/>
              </w:rPr>
              <w:t>Be</w:t>
            </w:r>
            <w:r>
              <w:rPr>
                <w:b/>
                <w:color w:val="00A000"/>
              </w:rPr>
              <w:t>rmakna</w:t>
            </w:r>
            <w:r>
              <w:rPr>
                <w:color w:val="000000"/>
              </w:rPr>
              <w:t xml:space="preserve"> – Murid menyebutkan manfaat konsep untuk memahami fenomena, memecahkan masalah, atau mengambil keputusan dalam kehidupan.</w:t>
            </w:r>
          </w:p>
          <w:p w14:paraId="1D492327"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19D65B00" w14:textId="77777777" w:rsidR="00914A68" w:rsidRDefault="00DD220D">
            <w:r>
              <w:rPr>
                <w:b/>
                <w:color w:val="7030A0"/>
              </w:rPr>
              <w:t>Memahami</w:t>
            </w:r>
            <w:r>
              <w:rPr>
                <w:color w:val="000000"/>
              </w:rPr>
              <w:t xml:space="preserve"> </w:t>
            </w:r>
            <w:r>
              <w:rPr>
                <w:color w:val="000000"/>
              </w:rPr>
              <w:t>– Murid menjelaskan kembali konsep kunci dengan bahasa sendiri.</w:t>
            </w:r>
          </w:p>
          <w:p w14:paraId="4F6DBB95" w14:textId="77777777" w:rsidR="00914A68" w:rsidRDefault="00DD220D">
            <w:r>
              <w:rPr>
                <w:b/>
                <w:color w:val="C00000"/>
              </w:rPr>
              <w:t>Mengaplikasi</w:t>
            </w:r>
            <w:r>
              <w:rPr>
                <w:color w:val="000000"/>
              </w:rPr>
              <w:t xml:space="preserve"> – Murid menyelesaikan exit ticket singkat yang setara dengan tujuan pembelajaran.</w:t>
            </w:r>
          </w:p>
          <w:p w14:paraId="3FC21FE4" w14:textId="77777777" w:rsidR="00914A68" w:rsidRDefault="00DD220D">
            <w:r>
              <w:rPr>
                <w:b/>
                <w:color w:val="ED7D31"/>
              </w:rPr>
              <w:t>Merefleksi</w:t>
            </w:r>
            <w:r>
              <w:rPr>
                <w:color w:val="000000"/>
              </w:rPr>
              <w:t xml:space="preserve"> – Murid menulis simpulan dan menghubungkan nilai QS. Al-Anfal [8]: 17 dengan ketelitia</w:t>
            </w:r>
            <w:r>
              <w:rPr>
                <w:color w:val="000000"/>
              </w:rPr>
              <w:t>n, tanggung jawab, dan penggunaan ilmu untuk kebaikan.</w:t>
            </w:r>
          </w:p>
        </w:tc>
        <w:tc>
          <w:tcPr>
            <w:tcW w:w="1701" w:type="dxa"/>
            <w:tcMar>
              <w:top w:w="55" w:type="dxa"/>
              <w:left w:w="70" w:type="dxa"/>
              <w:bottom w:w="55" w:type="dxa"/>
              <w:right w:w="70" w:type="dxa"/>
            </w:tcMar>
            <w:vAlign w:val="center"/>
          </w:tcPr>
          <w:p w14:paraId="154E42BA"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24F68CA2"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3CA1C45A" w14:textId="77777777" w:rsidR="00914A68" w:rsidRDefault="00DD220D">
            <w:pPr>
              <w:keepNext/>
              <w:spacing w:after="0" w:line="240" w:lineRule="auto"/>
              <w:jc w:val="center"/>
            </w:pPr>
            <w:r>
              <w:rPr>
                <w:b/>
              </w:rPr>
              <w:lastRenderedPageBreak/>
              <w:t>IV.  ASESMEN</w:t>
            </w:r>
          </w:p>
        </w:tc>
      </w:tr>
      <w:tr w:rsidR="00914A68" w14:paraId="269015E1"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217DF7D3"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78990C60"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227CBDF5" w14:textId="77777777" w:rsidR="00914A68" w:rsidRDefault="00DD220D">
            <w:pPr>
              <w:keepNext/>
              <w:spacing w:after="0" w:line="240" w:lineRule="auto"/>
              <w:jc w:val="center"/>
            </w:pPr>
            <w:r>
              <w:rPr>
                <w:b/>
              </w:rPr>
              <w:t>Jawaban</w:t>
            </w:r>
          </w:p>
        </w:tc>
      </w:tr>
      <w:tr w:rsidR="00914A68" w14:paraId="1CC5AA6D"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00A42339"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3E7E3F3" w14:textId="77777777" w:rsidR="00914A68" w:rsidRDefault="00DD220D">
            <w:pPr>
              <w:spacing w:after="0" w:line="240" w:lineRule="auto"/>
            </w:pPr>
            <w:r>
              <w:t xml:space="preserve">1. Sebutkan pengetahuan dan keterampilan prasyarat yang sudah dipelajari pada pertemuan sebelumnya yang menurutmu paling membantu </w:t>
            </w:r>
            <w:r>
              <w:t>mempelajari gerak parabola: komponen horizontal dan vertikal, waktu, tinggi, dan jangkauan.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220BB7E" w14:textId="77777777" w:rsidR="00914A68" w:rsidRDefault="00DD220D">
            <w:pPr>
              <w:spacing w:after="0" w:line="240" w:lineRule="auto"/>
            </w:pPr>
            <w:r>
              <w:t>1. Jawaban memuat prasyarat yang relevan dan alasan singkat.</w:t>
            </w:r>
          </w:p>
        </w:tc>
      </w:tr>
      <w:tr w:rsidR="00914A68" w14:paraId="308DD18E" w14:textId="77777777">
        <w:trPr>
          <w:tblCellSpacing w:w="0" w:type="dxa"/>
          <w:jc w:val="center"/>
        </w:trPr>
        <w:tc>
          <w:tcPr>
            <w:tcW w:w="1247" w:type="dxa"/>
            <w:vMerge/>
          </w:tcPr>
          <w:p w14:paraId="6627EB11"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471D25B" w14:textId="77777777" w:rsidR="00914A68" w:rsidRDefault="00DD220D">
            <w:pPr>
              <w:spacing w:after="0" w:line="240" w:lineRule="auto"/>
            </w:pPr>
            <w:r>
              <w:t xml:space="preserve">2. Jelaskan dengan bahasa sendiri satu konsep atau besaran yang kamu kenal terkait gerak </w:t>
            </w:r>
            <w:r>
              <w:t>parabola: komponen horizontal dan vertikal, waktu, tinggi, dan jangkauan.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D9FA51B" w14:textId="77777777" w:rsidR="00914A68" w:rsidRDefault="00DD220D">
            <w:pPr>
              <w:spacing w:after="0" w:line="240" w:lineRule="auto"/>
            </w:pPr>
            <w:r>
              <w:t>2. Jawaban awal yang masuk akal; konsep akan diklarifikasi selama pembelajaran. Acuan: Gerak parabola merupakan gabungan gerak horizontal berkecepatan konstan dan gerak vertikal deng</w:t>
            </w:r>
            <w:r>
              <w:t>an percepatan gravitasi.</w:t>
            </w:r>
          </w:p>
        </w:tc>
      </w:tr>
      <w:tr w:rsidR="00914A68" w14:paraId="4A842121" w14:textId="77777777">
        <w:trPr>
          <w:tblCellSpacing w:w="0" w:type="dxa"/>
          <w:jc w:val="center"/>
        </w:trPr>
        <w:tc>
          <w:tcPr>
            <w:tcW w:w="1247" w:type="dxa"/>
            <w:vMerge/>
          </w:tcPr>
          <w:p w14:paraId="4BACF8C5"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5D082A5" w14:textId="77777777" w:rsidR="00914A68" w:rsidRDefault="00DD220D">
            <w:pPr>
              <w:spacing w:after="0" w:line="240" w:lineRule="auto"/>
            </w:pPr>
            <w:r>
              <w:t>3. Tanggapi pernyataan berikut: “Pada gerak parabola komponen horizontal juga mengalami percepatan gravitasi ke bawah.”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B30CF0D" w14:textId="77777777" w:rsidR="00914A68" w:rsidRDefault="00DD220D">
            <w:pPr>
              <w:spacing w:after="0" w:line="240" w:lineRule="auto"/>
            </w:pPr>
            <w:r>
              <w:t xml:space="preserve">3. Pernyataan tidak tepat. Perbaikan mengacu pada konsep: Gerak </w:t>
            </w:r>
            <w:r>
              <w:t>parabola merupakan gabungan gerak horizontal berkecepatan konstan dan gerak vertikal dengan percepatan gravitasi.</w:t>
            </w:r>
          </w:p>
        </w:tc>
      </w:tr>
      <w:tr w:rsidR="00914A68" w14:paraId="68B018C5"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49F7CF1F"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2D1B3D3" w14:textId="77777777" w:rsidR="00914A68" w:rsidRDefault="00DD220D">
            <w:pPr>
              <w:spacing w:after="0" w:line="240" w:lineRule="auto"/>
            </w:pPr>
            <w:r>
              <w:t>Lembar Kerja Murid (LKM) pada Lampiran 1: stimulus bahan bacaan, 5 pertanyaan bertahap, diskusi kelompok 6 murid, dan ruang jawaban ya</w:t>
            </w:r>
            <w:r>
              <w:t>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1EC7E26" w14:textId="77777777" w:rsidR="00914A68" w:rsidRDefault="00DD220D">
            <w:pPr>
              <w:spacing w:after="0" w:line="240" w:lineRule="auto"/>
            </w:pPr>
            <w:r>
              <w:t>Jawaban dinilai berdasarkan kesesuaian konsep, ketepatan data/representasi/prosedur, keselamatan kerja (jika relevan), alasan berbasis bukti, dan simpulan yang menjawab TP.</w:t>
            </w:r>
          </w:p>
        </w:tc>
      </w:tr>
      <w:tr w:rsidR="00914A68" w14:paraId="1FD2CCC6"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46B33AC6"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4E29C6A" w14:textId="77777777" w:rsidR="00914A68" w:rsidRDefault="00DD220D">
            <w:pPr>
              <w:spacing w:after="0" w:line="240" w:lineRule="auto"/>
            </w:pPr>
            <w:r>
              <w:t xml:space="preserve">1. Pilihan Ganda (PG): Pernyataan yang paling tepat </w:t>
            </w:r>
            <w:r>
              <w:t>tentang gerak parabola: komponen horizontal dan vertikal, waktu, tinggi, dan jangkauan adalah ...</w:t>
            </w:r>
            <w:r>
              <w:br/>
              <w:t>A. Gerak parabola merupakan gabungan gerak horizontal berkecepatan konstan dan gerak vertikal dengan percepatan gravitasi.</w:t>
            </w:r>
            <w:r>
              <w:br/>
              <w:t>B. Pada gerak parabola komponen hor</w:t>
            </w:r>
            <w:r>
              <w:t xml:space="preserve">izontal juga mengalami </w:t>
            </w:r>
            <w:r>
              <w:lastRenderedPageBreak/>
              <w:t>percepatan gravitasi ke bawah.</w:t>
            </w:r>
            <w:r>
              <w:br/>
              <w:t>C. Data dan satuan tidak diperlukan dalam analisis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4976A38" w14:textId="77777777" w:rsidR="00914A68" w:rsidRDefault="00DD220D">
            <w:pPr>
              <w:spacing w:after="0" w:line="240" w:lineRule="auto"/>
            </w:pPr>
            <w:r>
              <w:lastRenderedPageBreak/>
              <w:t>1</w:t>
            </w:r>
            <w:r>
              <w:t>. A</w:t>
            </w:r>
          </w:p>
        </w:tc>
      </w:tr>
      <w:tr w:rsidR="00914A68" w14:paraId="45A653EE" w14:textId="77777777">
        <w:trPr>
          <w:tblCellSpacing w:w="0" w:type="dxa"/>
          <w:jc w:val="center"/>
        </w:trPr>
        <w:tc>
          <w:tcPr>
            <w:tcW w:w="1247" w:type="dxa"/>
            <w:vMerge/>
          </w:tcPr>
          <w:p w14:paraId="7506870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676A269" w14:textId="77777777" w:rsidR="00914A68" w:rsidRDefault="00DD220D">
            <w:pPr>
              <w:spacing w:after="0" w:line="240" w:lineRule="auto"/>
            </w:pPr>
            <w:r>
              <w:t>2. PGK/PGMA: Pilih semua pernyataan yang benar untuk menganalisis gerak parabola: komponen horizontal dan vertikal, waktu, tinggi, dan jangkauan.</w:t>
            </w:r>
            <w:r>
              <w:br/>
              <w:t>A. Kesimpulan perlu didukung data, konsep, atau bukti yang relevan.</w:t>
            </w:r>
            <w:r>
              <w:br/>
              <w:t xml:space="preserve">B. Satuan, arah, atau </w:t>
            </w:r>
            <w:r>
              <w:t>variabel dapat diabaikan walaupun memengaruhi hasil.</w:t>
            </w:r>
            <w:r>
              <w:br/>
              <w:t>C. Konsep dapat diterapkan pada konteks nyata yang sesuai.</w:t>
            </w:r>
            <w:r>
              <w:br/>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04156A8" w14:textId="77777777" w:rsidR="00914A68" w:rsidRDefault="00DD220D">
            <w:pPr>
              <w:spacing w:after="0" w:line="240" w:lineRule="auto"/>
            </w:pPr>
            <w:r>
              <w:t>2. A, C, D</w:t>
            </w:r>
          </w:p>
        </w:tc>
      </w:tr>
      <w:tr w:rsidR="00914A68" w14:paraId="0A715AEE" w14:textId="77777777">
        <w:trPr>
          <w:tblCellSpacing w:w="0" w:type="dxa"/>
          <w:jc w:val="center"/>
        </w:trPr>
        <w:tc>
          <w:tcPr>
            <w:tcW w:w="1247" w:type="dxa"/>
            <w:vMerge/>
          </w:tcPr>
          <w:p w14:paraId="18EEB6B1"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8E366FD" w14:textId="77777777" w:rsidR="00914A68" w:rsidRDefault="00DD220D">
            <w:pPr>
              <w:spacing w:after="0" w:line="240" w:lineRule="auto"/>
            </w:pPr>
            <w:r>
              <w:t xml:space="preserve">3. Pilihan Ganda </w:t>
            </w:r>
            <w:r>
              <w:t>Kompleks Kategori: Tentukan Benar/Salah.</w:t>
            </w:r>
            <w:r>
              <w:br/>
              <w:t>1) Gerak parabola merupakan gabungan gerak horizontal berkecepatan konstan dan gerak vertikal dengan percepatan gravitasi.</w:t>
            </w:r>
            <w:r>
              <w:br/>
              <w:t>2) Pada gerak parabola komponen horizontal juga mengalami percepatan gravitasi ke bawah.</w:t>
            </w:r>
            <w:r>
              <w:br/>
              <w:t xml:space="preserve">3) </w:t>
            </w:r>
            <w:r>
              <w:t>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6F2C4B6" w14:textId="77777777" w:rsidR="00914A68" w:rsidRDefault="00DD220D">
            <w:pPr>
              <w:spacing w:after="0" w:line="240" w:lineRule="auto"/>
            </w:pPr>
            <w:r>
              <w:t>3. Benar; Salah; Benar</w:t>
            </w:r>
          </w:p>
        </w:tc>
      </w:tr>
      <w:tr w:rsidR="00914A68" w14:paraId="192FAA09" w14:textId="77777777">
        <w:trPr>
          <w:tblCellSpacing w:w="0" w:type="dxa"/>
          <w:jc w:val="center"/>
        </w:trPr>
        <w:tc>
          <w:tcPr>
            <w:tcW w:w="1247" w:type="dxa"/>
            <w:vMerge/>
          </w:tcPr>
          <w:p w14:paraId="39BA03A6"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02AD112"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5A36A3D" w14:textId="77777777" w:rsidR="00914A68" w:rsidRDefault="00DD220D">
            <w:pPr>
              <w:spacing w:after="0" w:line="240" w:lineRule="auto"/>
            </w:pPr>
            <w:r>
              <w:t>4. Jawaban contoh: gerak parabola; arti disesuaikan konsep pada bahan</w:t>
            </w:r>
            <w:r>
              <w:t xml:space="preserve"> bacaan.</w:t>
            </w:r>
          </w:p>
        </w:tc>
      </w:tr>
      <w:tr w:rsidR="00914A68" w14:paraId="5313C4B4" w14:textId="77777777">
        <w:trPr>
          <w:tblCellSpacing w:w="0" w:type="dxa"/>
          <w:jc w:val="center"/>
        </w:trPr>
        <w:tc>
          <w:tcPr>
            <w:tcW w:w="1247" w:type="dxa"/>
            <w:vMerge/>
          </w:tcPr>
          <w:p w14:paraId="549AE91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5EE1989" w14:textId="77777777" w:rsidR="00914A68" w:rsidRDefault="00DD220D">
            <w:pPr>
              <w:spacing w:after="0" w:line="240" w:lineRule="auto"/>
            </w:pPr>
            <w:r>
              <w:t>5. Uraian: Analisis konteks berikut: Bola ditendang dengan sudut tertentu terhadap horizontal. Murid menelaah komponen kecepatan, waktu terbang, tinggi maksimum, dan jangkauan. Jelaskan konsep yang digunakan, bukti/data yang diperlukan, dan simp</w:t>
            </w:r>
            <w:r>
              <w:t>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A567D5B" w14:textId="77777777" w:rsidR="00914A68" w:rsidRDefault="00DD220D">
            <w:pPr>
              <w:spacing w:after="0" w:line="240" w:lineRule="auto"/>
            </w:pPr>
            <w:r>
              <w:t>5. Jawaban memuat konsep yang tepat, bukti/data relevan, analisis logis, pertimbangan asumsi/keterbatasan, dan simpulan yang menjawab TP.</w:t>
            </w:r>
          </w:p>
        </w:tc>
      </w:tr>
    </w:tbl>
    <w:p w14:paraId="386E1385"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12C314CC" w14:textId="77777777">
        <w:trPr>
          <w:jc w:val="center"/>
        </w:trPr>
        <w:tc>
          <w:tcPr>
            <w:tcW w:w="4989" w:type="dxa"/>
            <w:tcMar>
              <w:top w:w="40" w:type="dxa"/>
              <w:left w:w="60" w:type="dxa"/>
              <w:bottom w:w="40" w:type="dxa"/>
              <w:right w:w="60" w:type="dxa"/>
            </w:tcMar>
          </w:tcPr>
          <w:p w14:paraId="71EF9EE5" w14:textId="77777777" w:rsidR="00914A68" w:rsidRDefault="00DD220D">
            <w:pPr>
              <w:spacing w:after="0" w:line="240" w:lineRule="auto"/>
              <w:jc w:val="center"/>
            </w:pPr>
            <w:r>
              <w:rPr>
                <w:color w:val="000000"/>
              </w:rPr>
              <w:t>Mengetahui,</w:t>
            </w:r>
          </w:p>
          <w:p w14:paraId="10AF9F45" w14:textId="77777777" w:rsidR="00914A68" w:rsidRDefault="00DD220D">
            <w:pPr>
              <w:spacing w:after="0" w:line="240" w:lineRule="auto"/>
              <w:jc w:val="center"/>
            </w:pPr>
            <w:r>
              <w:rPr>
                <w:color w:val="000000"/>
              </w:rPr>
              <w:t>Kepala Sekolah</w:t>
            </w:r>
          </w:p>
          <w:p w14:paraId="3C7DD915" w14:textId="77777777" w:rsidR="00914A68" w:rsidRDefault="00914A68">
            <w:pPr>
              <w:spacing w:after="0" w:line="240" w:lineRule="auto"/>
              <w:jc w:val="center"/>
            </w:pPr>
          </w:p>
          <w:p w14:paraId="42FDCB40" w14:textId="77777777" w:rsidR="00914A68" w:rsidRDefault="00914A68">
            <w:pPr>
              <w:spacing w:after="0" w:line="240" w:lineRule="auto"/>
              <w:jc w:val="center"/>
            </w:pPr>
          </w:p>
          <w:p w14:paraId="1D6B412D" w14:textId="77777777" w:rsidR="00914A68" w:rsidRDefault="00DD220D">
            <w:pPr>
              <w:spacing w:after="0" w:line="240" w:lineRule="auto"/>
              <w:jc w:val="center"/>
            </w:pPr>
            <w:r>
              <w:rPr>
                <w:b/>
                <w:color w:val="000000"/>
              </w:rPr>
              <w:t>Yusra Edy, S.E</w:t>
            </w:r>
          </w:p>
          <w:p w14:paraId="36B0168B" w14:textId="77777777" w:rsidR="00914A68" w:rsidRDefault="00DD220D">
            <w:pPr>
              <w:spacing w:after="0" w:line="240" w:lineRule="auto"/>
              <w:jc w:val="center"/>
            </w:pPr>
            <w:r>
              <w:rPr>
                <w:color w:val="000000"/>
              </w:rPr>
              <w:t xml:space="preserve">NIP. </w:t>
            </w:r>
            <w:r>
              <w:rPr>
                <w:color w:val="000000"/>
              </w:rPr>
              <w:t>197308242007011019</w:t>
            </w:r>
          </w:p>
        </w:tc>
        <w:tc>
          <w:tcPr>
            <w:tcW w:w="4989" w:type="dxa"/>
            <w:tcMar>
              <w:top w:w="40" w:type="dxa"/>
              <w:left w:w="60" w:type="dxa"/>
              <w:bottom w:w="40" w:type="dxa"/>
              <w:right w:w="60" w:type="dxa"/>
            </w:tcMar>
          </w:tcPr>
          <w:p w14:paraId="1C5D9902" w14:textId="77777777" w:rsidR="00914A68" w:rsidRDefault="00DD220D">
            <w:pPr>
              <w:spacing w:after="0" w:line="240" w:lineRule="auto"/>
              <w:jc w:val="center"/>
            </w:pPr>
            <w:r>
              <w:rPr>
                <w:color w:val="000000"/>
              </w:rPr>
              <w:t>Aceh Tengah, 27 Juli 2026</w:t>
            </w:r>
          </w:p>
          <w:p w14:paraId="4DC39248" w14:textId="77777777" w:rsidR="00914A68" w:rsidRDefault="00DD220D">
            <w:pPr>
              <w:spacing w:after="0" w:line="240" w:lineRule="auto"/>
              <w:jc w:val="center"/>
            </w:pPr>
            <w:r>
              <w:rPr>
                <w:color w:val="000000"/>
              </w:rPr>
              <w:t>Guru Mata Pelajaran</w:t>
            </w:r>
          </w:p>
          <w:p w14:paraId="62CFA29B" w14:textId="77777777" w:rsidR="00914A68" w:rsidRDefault="00914A68">
            <w:pPr>
              <w:spacing w:after="0" w:line="240" w:lineRule="auto"/>
              <w:jc w:val="center"/>
            </w:pPr>
          </w:p>
          <w:p w14:paraId="529DF4F7" w14:textId="77777777" w:rsidR="00914A68" w:rsidRDefault="00914A68">
            <w:pPr>
              <w:spacing w:after="0" w:line="240" w:lineRule="auto"/>
              <w:jc w:val="center"/>
            </w:pPr>
          </w:p>
          <w:p w14:paraId="10CB8DB6" w14:textId="77777777" w:rsidR="00914A68" w:rsidRDefault="00DD220D">
            <w:pPr>
              <w:spacing w:after="0" w:line="240" w:lineRule="auto"/>
              <w:jc w:val="center"/>
            </w:pPr>
            <w:r>
              <w:rPr>
                <w:b/>
                <w:color w:val="000000"/>
              </w:rPr>
              <w:t>Dian Alfia Gauondari, S.Pd</w:t>
            </w:r>
          </w:p>
          <w:p w14:paraId="6C083AC2" w14:textId="77777777" w:rsidR="00914A68" w:rsidRDefault="00DD220D">
            <w:pPr>
              <w:spacing w:after="0" w:line="240" w:lineRule="auto"/>
              <w:jc w:val="center"/>
            </w:pPr>
            <w:r>
              <w:rPr>
                <w:color w:val="000000"/>
              </w:rPr>
              <w:t>NIP. 198609082009042004</w:t>
            </w:r>
          </w:p>
        </w:tc>
      </w:tr>
    </w:tbl>
    <w:p w14:paraId="61019460" w14:textId="77777777" w:rsidR="00914A68" w:rsidRDefault="00DD220D">
      <w:r>
        <w:br w:type="page"/>
      </w:r>
    </w:p>
    <w:p w14:paraId="14A5FE8B" w14:textId="77777777" w:rsidR="00914A68" w:rsidRDefault="00DD220D">
      <w:pPr>
        <w:spacing w:after="20" w:line="240" w:lineRule="auto"/>
        <w:jc w:val="center"/>
      </w:pPr>
      <w:r>
        <w:rPr>
          <w:b/>
          <w:color w:val="000000"/>
          <w:sz w:val="24"/>
        </w:rPr>
        <w:lastRenderedPageBreak/>
        <w:t>RENCANA PEMBELAJARAN MENDALAM (RPM)</w:t>
      </w:r>
    </w:p>
    <w:p w14:paraId="3F22E1E7" w14:textId="77777777" w:rsidR="00914A68" w:rsidRDefault="00DD220D">
      <w:pPr>
        <w:spacing w:after="20" w:line="240" w:lineRule="auto"/>
        <w:jc w:val="center"/>
      </w:pPr>
      <w:r>
        <w:rPr>
          <w:b/>
          <w:color w:val="000000"/>
        </w:rPr>
        <w:t>DEEP LEARNING</w:t>
      </w:r>
    </w:p>
    <w:p w14:paraId="384138BB" w14:textId="0BCD72BD" w:rsidR="00914A68" w:rsidRDefault="00DD220D">
      <w:pPr>
        <w:spacing w:after="80" w:line="240" w:lineRule="auto"/>
        <w:jc w:val="center"/>
      </w:pPr>
      <w:proofErr w:type="spellStart"/>
      <w:r>
        <w:rPr>
          <w:b/>
          <w:color w:val="0070C0"/>
          <w:sz w:val="20"/>
        </w:rPr>
        <w:t>Minggu</w:t>
      </w:r>
      <w:proofErr w:type="spellEnd"/>
      <w:r>
        <w:rPr>
          <w:b/>
          <w:color w:val="0070C0"/>
          <w:sz w:val="20"/>
        </w:rPr>
        <w:t xml:space="preserve"> 14</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204C1F67"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92A214B" w14:textId="77777777" w:rsidR="00914A68" w:rsidRDefault="00DD220D">
            <w:r>
              <w:rPr>
                <w:b/>
                <w:color w:val="000000"/>
              </w:rPr>
              <w:t>I.  IDENTIFIKASI</w:t>
            </w:r>
          </w:p>
        </w:tc>
      </w:tr>
      <w:tr w:rsidR="00914A68" w14:paraId="49AD678E" w14:textId="77777777">
        <w:trPr>
          <w:tblCellSpacing w:w="0" w:type="dxa"/>
          <w:jc w:val="center"/>
        </w:trPr>
        <w:tc>
          <w:tcPr>
            <w:tcW w:w="1928" w:type="dxa"/>
            <w:tcMar>
              <w:top w:w="55" w:type="dxa"/>
              <w:left w:w="70" w:type="dxa"/>
              <w:bottom w:w="55" w:type="dxa"/>
              <w:right w:w="70" w:type="dxa"/>
            </w:tcMar>
            <w:vAlign w:val="center"/>
          </w:tcPr>
          <w:p w14:paraId="235D6E23"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13D02C66" w14:textId="77777777">
              <w:trPr>
                <w:jc w:val="center"/>
              </w:trPr>
              <w:tc>
                <w:tcPr>
                  <w:tcW w:w="2296" w:type="dxa"/>
                  <w:tcMar>
                    <w:top w:w="15" w:type="dxa"/>
                    <w:left w:w="15" w:type="dxa"/>
                    <w:bottom w:w="15" w:type="dxa"/>
                    <w:right w:w="15" w:type="dxa"/>
                  </w:tcMar>
                  <w:vAlign w:val="center"/>
                </w:tcPr>
                <w:p w14:paraId="525705A3"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6F801EA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1249761" w14:textId="77777777" w:rsidR="00914A68" w:rsidRDefault="00DD220D">
                  <w:pPr>
                    <w:spacing w:after="0" w:line="240" w:lineRule="auto"/>
                  </w:pPr>
                  <w:r>
                    <w:t xml:space="preserve">Dian Alfia </w:t>
                  </w:r>
                  <w:r>
                    <w:t>Gauondari, S.Pd</w:t>
                  </w:r>
                </w:p>
              </w:tc>
            </w:tr>
            <w:tr w:rsidR="00914A68" w14:paraId="268A7DF2" w14:textId="77777777">
              <w:trPr>
                <w:jc w:val="center"/>
              </w:trPr>
              <w:tc>
                <w:tcPr>
                  <w:tcW w:w="2296" w:type="dxa"/>
                  <w:tcMar>
                    <w:top w:w="15" w:type="dxa"/>
                    <w:left w:w="15" w:type="dxa"/>
                    <w:bottom w:w="15" w:type="dxa"/>
                    <w:right w:w="15" w:type="dxa"/>
                  </w:tcMar>
                  <w:vAlign w:val="center"/>
                </w:tcPr>
                <w:p w14:paraId="3443F576"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2E2C7062"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9E02222" w14:textId="77777777" w:rsidR="00914A68" w:rsidRDefault="00DD220D">
                  <w:pPr>
                    <w:spacing w:after="0" w:line="240" w:lineRule="auto"/>
                  </w:pPr>
                  <w:r>
                    <w:t>SMAN 15 Takengon Binaan Nenggeri Antara</w:t>
                  </w:r>
                </w:p>
              </w:tc>
            </w:tr>
            <w:tr w:rsidR="00914A68" w14:paraId="26FF26EB" w14:textId="77777777">
              <w:trPr>
                <w:jc w:val="center"/>
              </w:trPr>
              <w:tc>
                <w:tcPr>
                  <w:tcW w:w="2296" w:type="dxa"/>
                  <w:tcMar>
                    <w:top w:w="15" w:type="dxa"/>
                    <w:left w:w="15" w:type="dxa"/>
                    <w:bottom w:w="15" w:type="dxa"/>
                    <w:right w:w="15" w:type="dxa"/>
                  </w:tcMar>
                  <w:vAlign w:val="center"/>
                </w:tcPr>
                <w:p w14:paraId="2A0E6FAD"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06DF139F"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7007116" w14:textId="77777777" w:rsidR="00914A68" w:rsidRDefault="00DD220D">
                  <w:pPr>
                    <w:spacing w:after="0" w:line="240" w:lineRule="auto"/>
                  </w:pPr>
                  <w:r>
                    <w:t>Fisika</w:t>
                  </w:r>
                </w:p>
              </w:tc>
            </w:tr>
            <w:tr w:rsidR="00914A68" w14:paraId="435ABDFF" w14:textId="77777777">
              <w:trPr>
                <w:jc w:val="center"/>
              </w:trPr>
              <w:tc>
                <w:tcPr>
                  <w:tcW w:w="2296" w:type="dxa"/>
                  <w:tcMar>
                    <w:top w:w="15" w:type="dxa"/>
                    <w:left w:w="15" w:type="dxa"/>
                    <w:bottom w:w="15" w:type="dxa"/>
                    <w:right w:w="15" w:type="dxa"/>
                  </w:tcMar>
                  <w:vAlign w:val="center"/>
                </w:tcPr>
                <w:p w14:paraId="2584DB9E"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74E9F27E"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E08D185" w14:textId="77777777" w:rsidR="00914A68" w:rsidRDefault="00DD220D">
                  <w:pPr>
                    <w:spacing w:after="0" w:line="240" w:lineRule="auto"/>
                  </w:pPr>
                  <w:r>
                    <w:t>E/X</w:t>
                  </w:r>
                </w:p>
              </w:tc>
            </w:tr>
            <w:tr w:rsidR="00914A68" w14:paraId="2368920C" w14:textId="77777777">
              <w:trPr>
                <w:jc w:val="center"/>
              </w:trPr>
              <w:tc>
                <w:tcPr>
                  <w:tcW w:w="2296" w:type="dxa"/>
                  <w:tcMar>
                    <w:top w:w="15" w:type="dxa"/>
                    <w:left w:w="15" w:type="dxa"/>
                    <w:bottom w:w="15" w:type="dxa"/>
                    <w:right w:w="15" w:type="dxa"/>
                  </w:tcMar>
                  <w:vAlign w:val="center"/>
                </w:tcPr>
                <w:p w14:paraId="0B37C1F2"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7518206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99EFD4F" w14:textId="77777777" w:rsidR="00914A68" w:rsidRDefault="00DD220D">
                  <w:pPr>
                    <w:spacing w:after="0" w:line="240" w:lineRule="auto"/>
                  </w:pPr>
                  <w:r>
                    <w:t>Penyelidikan atau simulasi gerak parabola</w:t>
                  </w:r>
                </w:p>
              </w:tc>
            </w:tr>
            <w:tr w:rsidR="00914A68" w14:paraId="6DEEED55" w14:textId="77777777">
              <w:trPr>
                <w:jc w:val="center"/>
              </w:trPr>
              <w:tc>
                <w:tcPr>
                  <w:tcW w:w="2296" w:type="dxa"/>
                  <w:tcMar>
                    <w:top w:w="15" w:type="dxa"/>
                    <w:left w:w="15" w:type="dxa"/>
                    <w:bottom w:w="15" w:type="dxa"/>
                    <w:right w:w="15" w:type="dxa"/>
                  </w:tcMar>
                  <w:vAlign w:val="center"/>
                </w:tcPr>
                <w:p w14:paraId="7DB7A1BC"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08C49F2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A1AB717" w14:textId="77777777" w:rsidR="00914A68" w:rsidRDefault="00DD220D">
                  <w:pPr>
                    <w:spacing w:after="0" w:line="240" w:lineRule="auto"/>
                  </w:pPr>
                  <w:r>
                    <w:t>3 JP (135 menit)</w:t>
                  </w:r>
                </w:p>
              </w:tc>
            </w:tr>
          </w:tbl>
          <w:p w14:paraId="0213B903" w14:textId="77777777" w:rsidR="00914A68" w:rsidRDefault="00914A68"/>
        </w:tc>
      </w:tr>
      <w:tr w:rsidR="00914A68" w14:paraId="0DC0E62D" w14:textId="77777777">
        <w:trPr>
          <w:tblCellSpacing w:w="0" w:type="dxa"/>
          <w:jc w:val="center"/>
        </w:trPr>
        <w:tc>
          <w:tcPr>
            <w:tcW w:w="1928" w:type="dxa"/>
            <w:tcMar>
              <w:top w:w="55" w:type="dxa"/>
              <w:left w:w="70" w:type="dxa"/>
              <w:bottom w:w="55" w:type="dxa"/>
              <w:right w:w="70" w:type="dxa"/>
            </w:tcMar>
            <w:vAlign w:val="center"/>
          </w:tcPr>
          <w:p w14:paraId="1C6A86A9"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3DBCC43B" w14:textId="77777777" w:rsidR="00914A68" w:rsidRDefault="00DD220D">
            <w:r>
              <w:rPr>
                <w:color w:val="000000"/>
              </w:rPr>
              <w:t>Murid sudah mampu menganalisis gerak parabola dengan memadukan komponen horizontal dan vertikal serta mengevaluasi pengaruh variabelnya, tetapi masih perlu penguatan untuk penyelidikan atau simulasi gerak parabola agar tujuan pembelajaran pada pertemuan in</w:t>
            </w:r>
            <w:r>
              <w:rPr>
                <w:color w:val="000000"/>
              </w:rPr>
              <w:t>i tercapai secara tepat.</w:t>
            </w:r>
          </w:p>
        </w:tc>
      </w:tr>
      <w:tr w:rsidR="00914A68" w14:paraId="297ECB06" w14:textId="77777777">
        <w:trPr>
          <w:tblCellSpacing w:w="0" w:type="dxa"/>
          <w:jc w:val="center"/>
        </w:trPr>
        <w:tc>
          <w:tcPr>
            <w:tcW w:w="1928" w:type="dxa"/>
            <w:tcMar>
              <w:top w:w="55" w:type="dxa"/>
              <w:left w:w="70" w:type="dxa"/>
              <w:bottom w:w="55" w:type="dxa"/>
              <w:right w:w="70" w:type="dxa"/>
            </w:tcMar>
            <w:vAlign w:val="center"/>
          </w:tcPr>
          <w:p w14:paraId="3C4AFE8D"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24143586" w14:textId="77777777" w:rsidR="00914A68" w:rsidRDefault="00DD220D">
            <w:r>
              <w:rPr>
                <w:color w:val="000000"/>
              </w:rPr>
              <w:t>• Faktual: istilah, simbol, alat/data, satuan, dan informasi penting pada topik penyelidikan atau simulasi gerak parabola.</w:t>
            </w:r>
          </w:p>
          <w:p w14:paraId="36562867" w14:textId="77777777" w:rsidR="00914A68" w:rsidRDefault="00DD220D">
            <w:r>
              <w:rPr>
                <w:color w:val="000000"/>
              </w:rPr>
              <w:t xml:space="preserve">• Konseptual: Penyelidikan gerak parabola menguji hubungan variabel seperti </w:t>
            </w:r>
            <w:r>
              <w:rPr>
                <w:color w:val="000000"/>
              </w:rPr>
              <w:t>sudut, kecepatan awal, waktu, dan jangkauan. Data dibandingkan dengan model ideal untuk mengenali pengaruh hambatan udara atau ketidakpastian pengukuran.</w:t>
            </w:r>
          </w:p>
          <w:p w14:paraId="2258BF47" w14:textId="77777777" w:rsidR="00914A68" w:rsidRDefault="00DD220D">
            <w:r>
              <w:rPr>
                <w:color w:val="000000"/>
              </w:rPr>
              <w:t>• Prosedural: murid mengikuti langkah analisis/penyelidikan yang sesuai, menggunakan representasi, dat</w:t>
            </w:r>
            <w:r>
              <w:rPr>
                <w:color w:val="000000"/>
              </w:rPr>
              <w:t>a, atau perhitungan, lalu mengomunikasikan hasil.</w:t>
            </w:r>
          </w:p>
          <w:p w14:paraId="41AEC1B0" w14:textId="77777777" w:rsidR="00914A68" w:rsidRDefault="00DD220D">
            <w:r>
              <w:rPr>
                <w:color w:val="000000"/>
              </w:rPr>
              <w:t>• Metakognitif: murid memeriksa asumsi, ketelitian, sumber kesalahan, keterbatasan model, dan alasan yang mendukung simpulan.</w:t>
            </w:r>
          </w:p>
          <w:p w14:paraId="68494DEF" w14:textId="77777777" w:rsidR="00914A68" w:rsidRDefault="00DD220D">
            <w:r>
              <w:rPr>
                <w:color w:val="000000"/>
              </w:rPr>
              <w:t>• Tingkat abstraksi &amp; miskonsepsi: konsep berpindah dari fenomena nyata ke repre</w:t>
            </w:r>
            <w:r>
              <w:rPr>
                <w:color w:val="000000"/>
              </w:rPr>
              <w:t>sentasi/grafik/model; waspadai anggapan “Mengubah sudut tidak memengaruhi lintasan atau jangkauan proyektil.”</w:t>
            </w:r>
          </w:p>
          <w:p w14:paraId="5F3FB139" w14:textId="77777777" w:rsidR="00914A68" w:rsidRDefault="00DD220D">
            <w:r>
              <w:rPr>
                <w:color w:val="000000"/>
              </w:rPr>
              <w:t>• Strategi &amp; asesmen: Inquiry-Based Learning dengan metode Eksperimen terbimbing; diagnostik melalui pertanyaan awal, formatif melalui LKM/observa</w:t>
            </w:r>
            <w:r>
              <w:rPr>
                <w:color w:val="000000"/>
              </w:rPr>
              <w:t>si, dan sumatif melalui soal beragam bentuk.</w:t>
            </w:r>
          </w:p>
        </w:tc>
      </w:tr>
      <w:tr w:rsidR="00914A68" w14:paraId="3529E6F9" w14:textId="77777777">
        <w:trPr>
          <w:tblCellSpacing w:w="0" w:type="dxa"/>
          <w:jc w:val="center"/>
        </w:trPr>
        <w:tc>
          <w:tcPr>
            <w:tcW w:w="1928" w:type="dxa"/>
            <w:tcMar>
              <w:top w:w="55" w:type="dxa"/>
              <w:left w:w="70" w:type="dxa"/>
              <w:bottom w:w="55" w:type="dxa"/>
              <w:right w:w="70" w:type="dxa"/>
            </w:tcMar>
            <w:vAlign w:val="center"/>
          </w:tcPr>
          <w:p w14:paraId="003F6D91"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1C5AF2A0" w14:textId="77777777" w:rsidR="00914A68" w:rsidRDefault="00DD220D">
            <w:r>
              <w:rPr>
                <w:color w:val="000000"/>
              </w:rPr>
              <w:t>• Kolaborasi</w:t>
            </w:r>
          </w:p>
          <w:p w14:paraId="681A9846" w14:textId="77777777" w:rsidR="00914A68" w:rsidRDefault="00DD220D">
            <w:r>
              <w:rPr>
                <w:color w:val="000000"/>
              </w:rPr>
              <w:t>• Penalaran Kritis</w:t>
            </w:r>
          </w:p>
          <w:p w14:paraId="5F50ADD6" w14:textId="77777777" w:rsidR="00914A68" w:rsidRDefault="00DD220D">
            <w:r>
              <w:rPr>
                <w:color w:val="000000"/>
              </w:rPr>
              <w:t>• Komunikasi</w:t>
            </w:r>
          </w:p>
        </w:tc>
      </w:tr>
      <w:tr w:rsidR="00914A68" w14:paraId="362CC2AD"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38EBE71" w14:textId="77777777" w:rsidR="00914A68" w:rsidRDefault="00DD220D">
            <w:r>
              <w:rPr>
                <w:b/>
                <w:color w:val="000000"/>
              </w:rPr>
              <w:t>II.  DESAIN PEMBELAJARAN</w:t>
            </w:r>
          </w:p>
        </w:tc>
      </w:tr>
      <w:tr w:rsidR="00914A68" w14:paraId="03045528" w14:textId="77777777">
        <w:trPr>
          <w:tblCellSpacing w:w="0" w:type="dxa"/>
          <w:jc w:val="center"/>
        </w:trPr>
        <w:tc>
          <w:tcPr>
            <w:tcW w:w="1928" w:type="dxa"/>
            <w:tcMar>
              <w:top w:w="55" w:type="dxa"/>
              <w:left w:w="70" w:type="dxa"/>
              <w:bottom w:w="55" w:type="dxa"/>
              <w:right w:w="70" w:type="dxa"/>
            </w:tcMar>
            <w:vAlign w:val="center"/>
          </w:tcPr>
          <w:p w14:paraId="6E354794"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0D07E5B7" w14:textId="77777777" w:rsidR="00914A68" w:rsidRDefault="00DD220D">
            <w:r>
              <w:rPr>
                <w:color w:val="000000"/>
              </w:rPr>
              <w:t xml:space="preserve">Murid mampu merumuskan prediksi, mengumpulkan data gerak parabola, membandingkan model </w:t>
            </w:r>
            <w:r>
              <w:rPr>
                <w:color w:val="000000"/>
              </w:rPr>
              <w:t>dengan data, dan menjelaskan penyimpangannya.</w:t>
            </w:r>
          </w:p>
        </w:tc>
      </w:tr>
      <w:tr w:rsidR="00914A68" w14:paraId="0416867C" w14:textId="77777777">
        <w:trPr>
          <w:tblCellSpacing w:w="0" w:type="dxa"/>
          <w:jc w:val="center"/>
        </w:trPr>
        <w:tc>
          <w:tcPr>
            <w:tcW w:w="1928" w:type="dxa"/>
            <w:tcMar>
              <w:top w:w="55" w:type="dxa"/>
              <w:left w:w="70" w:type="dxa"/>
              <w:bottom w:w="55" w:type="dxa"/>
              <w:right w:w="70" w:type="dxa"/>
            </w:tcMar>
            <w:vAlign w:val="center"/>
          </w:tcPr>
          <w:p w14:paraId="5843916F"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332F281E" w14:textId="77777777" w:rsidR="00914A68" w:rsidRDefault="00DD220D">
            <w:pPr>
              <w:spacing w:after="40"/>
            </w:pPr>
            <w:r>
              <w:rPr>
                <w:rFonts w:cs="Comic Sans MS"/>
                <w:b/>
              </w:rPr>
              <w:t>QS. Al-Anfal [8]: 17</w:t>
            </w:r>
          </w:p>
          <w:p w14:paraId="3322DABF" w14:textId="77777777" w:rsidR="00914A68" w:rsidRDefault="00DD220D">
            <w:pPr>
              <w:bidi/>
              <w:spacing w:before="160" w:after="100" w:line="293" w:lineRule="auto"/>
              <w:jc w:val="right"/>
            </w:pPr>
            <w:r>
              <w:rPr>
                <w:rFonts w:ascii="Amiri" w:eastAsia="Amiri" w:hAnsi="Amiri" w:cs="Amiri"/>
                <w:sz w:val="36"/>
              </w:rPr>
              <w:t>فَلَمْ</w:t>
            </w:r>
            <w:r>
              <w:rPr>
                <w:rFonts w:ascii="Amiri" w:eastAsia="Amiri" w:hAnsi="Amiri" w:cs="Amiri"/>
                <w:sz w:val="36"/>
              </w:rPr>
              <w:t xml:space="preserve"> </w:t>
            </w:r>
            <w:r>
              <w:rPr>
                <w:rFonts w:ascii="Amiri" w:eastAsia="Amiri" w:hAnsi="Amiri" w:cs="Amiri"/>
                <w:sz w:val="36"/>
              </w:rPr>
              <w:t>تَقْتُلُوْهُمْ</w:t>
            </w:r>
            <w:r>
              <w:rPr>
                <w:rFonts w:ascii="Amiri" w:eastAsia="Amiri" w:hAnsi="Amiri" w:cs="Amiri"/>
                <w:sz w:val="36"/>
              </w:rPr>
              <w:t xml:space="preserve"> </w:t>
            </w:r>
            <w:r>
              <w:rPr>
                <w:rFonts w:ascii="Amiri" w:eastAsia="Amiri" w:hAnsi="Amiri" w:cs="Amiri"/>
                <w:sz w:val="36"/>
              </w:rPr>
              <w:t>وَلٰكِنَّ</w:t>
            </w:r>
            <w:r>
              <w:rPr>
                <w:rFonts w:ascii="Amiri" w:eastAsia="Amiri" w:hAnsi="Amiri" w:cs="Amiri"/>
                <w:sz w:val="36"/>
              </w:rPr>
              <w:t xml:space="preserve"> </w:t>
            </w:r>
            <w:r>
              <w:rPr>
                <w:rFonts w:ascii="Amiri" w:eastAsia="Amiri" w:hAnsi="Amiri" w:cs="Amiri"/>
                <w:sz w:val="36"/>
              </w:rPr>
              <w:t>اللّٰهَ</w:t>
            </w:r>
            <w:r>
              <w:rPr>
                <w:rFonts w:ascii="Amiri" w:eastAsia="Amiri" w:hAnsi="Amiri" w:cs="Amiri"/>
                <w:sz w:val="36"/>
              </w:rPr>
              <w:t xml:space="preserve"> </w:t>
            </w:r>
            <w:r>
              <w:rPr>
                <w:rFonts w:ascii="Amiri" w:eastAsia="Amiri" w:hAnsi="Amiri" w:cs="Amiri"/>
                <w:sz w:val="36"/>
              </w:rPr>
              <w:t>قَتَلَهُمْۖ</w:t>
            </w:r>
            <w:r>
              <w:rPr>
                <w:rFonts w:ascii="Amiri" w:eastAsia="Amiri" w:hAnsi="Amiri" w:cs="Amiri"/>
                <w:sz w:val="36"/>
              </w:rPr>
              <w:t xml:space="preserve"> </w:t>
            </w:r>
            <w:r>
              <w:rPr>
                <w:rFonts w:ascii="Amiri" w:eastAsia="Amiri" w:hAnsi="Amiri" w:cs="Amiri"/>
                <w:sz w:val="36"/>
              </w:rPr>
              <w:t>وَمَا</w:t>
            </w:r>
            <w:r>
              <w:rPr>
                <w:rFonts w:ascii="Amiri" w:eastAsia="Amiri" w:hAnsi="Amiri" w:cs="Amiri"/>
                <w:sz w:val="36"/>
              </w:rPr>
              <w:t xml:space="preserve"> </w:t>
            </w:r>
            <w:r>
              <w:rPr>
                <w:rFonts w:ascii="Amiri" w:eastAsia="Amiri" w:hAnsi="Amiri" w:cs="Amiri"/>
                <w:sz w:val="36"/>
              </w:rPr>
              <w:t>رَمَيْتَ</w:t>
            </w:r>
            <w:r>
              <w:rPr>
                <w:rFonts w:ascii="Amiri" w:eastAsia="Amiri" w:hAnsi="Amiri" w:cs="Amiri"/>
                <w:sz w:val="36"/>
              </w:rPr>
              <w:t xml:space="preserve"> </w:t>
            </w:r>
            <w:r>
              <w:rPr>
                <w:rFonts w:ascii="Amiri" w:eastAsia="Amiri" w:hAnsi="Amiri" w:cs="Amiri"/>
                <w:sz w:val="36"/>
              </w:rPr>
              <w:t>اِذْ</w:t>
            </w:r>
            <w:r>
              <w:rPr>
                <w:rFonts w:ascii="Amiri" w:eastAsia="Amiri" w:hAnsi="Amiri" w:cs="Amiri"/>
                <w:sz w:val="36"/>
              </w:rPr>
              <w:t xml:space="preserve"> </w:t>
            </w:r>
            <w:r>
              <w:rPr>
                <w:rFonts w:ascii="Amiri" w:eastAsia="Amiri" w:hAnsi="Amiri" w:cs="Amiri"/>
                <w:sz w:val="36"/>
              </w:rPr>
              <w:t>رَمَيْتَ</w:t>
            </w:r>
            <w:r>
              <w:rPr>
                <w:rFonts w:ascii="Amiri" w:eastAsia="Amiri" w:hAnsi="Amiri" w:cs="Amiri"/>
                <w:sz w:val="36"/>
              </w:rPr>
              <w:t xml:space="preserve"> </w:t>
            </w:r>
            <w:r>
              <w:rPr>
                <w:rFonts w:ascii="Amiri" w:eastAsia="Amiri" w:hAnsi="Amiri" w:cs="Amiri"/>
                <w:sz w:val="36"/>
              </w:rPr>
              <w:t>وَلٰكِنَّ</w:t>
            </w:r>
            <w:r>
              <w:rPr>
                <w:rFonts w:ascii="Amiri" w:eastAsia="Amiri" w:hAnsi="Amiri" w:cs="Amiri"/>
                <w:sz w:val="36"/>
              </w:rPr>
              <w:t xml:space="preserve"> </w:t>
            </w:r>
            <w:r>
              <w:rPr>
                <w:rFonts w:ascii="Amiri" w:eastAsia="Amiri" w:hAnsi="Amiri" w:cs="Amiri"/>
                <w:sz w:val="36"/>
              </w:rPr>
              <w:t>اللّٰهَ</w:t>
            </w:r>
            <w:r>
              <w:rPr>
                <w:rFonts w:ascii="Amiri" w:eastAsia="Amiri" w:hAnsi="Amiri" w:cs="Amiri"/>
                <w:sz w:val="36"/>
              </w:rPr>
              <w:t xml:space="preserve"> </w:t>
            </w:r>
            <w:r>
              <w:rPr>
                <w:rFonts w:ascii="Amiri" w:eastAsia="Amiri" w:hAnsi="Amiri" w:cs="Amiri"/>
                <w:sz w:val="36"/>
              </w:rPr>
              <w:t>رَمٰىۚ</w:t>
            </w:r>
            <w:r>
              <w:rPr>
                <w:rFonts w:ascii="Amiri" w:eastAsia="Amiri" w:hAnsi="Amiri" w:cs="Amiri"/>
                <w:sz w:val="36"/>
              </w:rPr>
              <w:t xml:space="preserve"> </w:t>
            </w:r>
            <w:r>
              <w:rPr>
                <w:rFonts w:ascii="Amiri" w:eastAsia="Amiri" w:hAnsi="Amiri" w:cs="Amiri"/>
                <w:sz w:val="36"/>
              </w:rPr>
              <w:t>وَلِيُبْلِيَ</w:t>
            </w:r>
            <w:r>
              <w:rPr>
                <w:rFonts w:ascii="Amiri" w:eastAsia="Amiri" w:hAnsi="Amiri" w:cs="Amiri"/>
                <w:sz w:val="36"/>
              </w:rPr>
              <w:t xml:space="preserve"> </w:t>
            </w:r>
            <w:r>
              <w:rPr>
                <w:rFonts w:ascii="Amiri" w:eastAsia="Amiri" w:hAnsi="Amiri" w:cs="Amiri"/>
                <w:sz w:val="36"/>
              </w:rPr>
              <w:t>الْمُؤْمِنِيْنَ</w:t>
            </w:r>
            <w:r>
              <w:rPr>
                <w:rFonts w:ascii="Amiri" w:eastAsia="Amiri" w:hAnsi="Amiri" w:cs="Amiri"/>
                <w:sz w:val="36"/>
              </w:rPr>
              <w:t xml:space="preserve"> </w:t>
            </w:r>
            <w:r>
              <w:rPr>
                <w:rFonts w:ascii="Amiri" w:eastAsia="Amiri" w:hAnsi="Amiri" w:cs="Amiri"/>
                <w:sz w:val="36"/>
              </w:rPr>
              <w:t>مِنْهُ</w:t>
            </w:r>
            <w:r>
              <w:rPr>
                <w:rFonts w:ascii="Amiri" w:eastAsia="Amiri" w:hAnsi="Amiri" w:cs="Amiri"/>
                <w:sz w:val="36"/>
              </w:rPr>
              <w:t xml:space="preserve"> </w:t>
            </w:r>
            <w:r>
              <w:rPr>
                <w:rFonts w:ascii="Amiri" w:eastAsia="Amiri" w:hAnsi="Amiri" w:cs="Amiri"/>
                <w:sz w:val="36"/>
              </w:rPr>
              <w:t>بَلَاۤءً</w:t>
            </w:r>
            <w:r>
              <w:rPr>
                <w:rFonts w:ascii="Amiri" w:eastAsia="Amiri" w:hAnsi="Amiri" w:cs="Amiri"/>
                <w:sz w:val="36"/>
              </w:rPr>
              <w:t xml:space="preserve"> </w:t>
            </w:r>
            <w:r>
              <w:rPr>
                <w:rFonts w:ascii="Amiri" w:eastAsia="Amiri" w:hAnsi="Amiri" w:cs="Amiri"/>
                <w:sz w:val="36"/>
              </w:rPr>
              <w:t>حَسَنًاۗ</w:t>
            </w:r>
            <w:r>
              <w:rPr>
                <w:rFonts w:ascii="Amiri" w:eastAsia="Amiri" w:hAnsi="Amiri" w:cs="Amiri"/>
                <w:sz w:val="36"/>
              </w:rPr>
              <w:t xml:space="preserve"> </w:t>
            </w:r>
            <w:r>
              <w:rPr>
                <w:rFonts w:ascii="Amiri" w:eastAsia="Amiri" w:hAnsi="Amiri" w:cs="Amiri"/>
                <w:sz w:val="36"/>
              </w:rPr>
              <w:t>اِنَّ</w:t>
            </w:r>
            <w:r>
              <w:rPr>
                <w:rFonts w:ascii="Amiri" w:eastAsia="Amiri" w:hAnsi="Amiri" w:cs="Amiri"/>
                <w:sz w:val="36"/>
              </w:rPr>
              <w:t xml:space="preserve"> </w:t>
            </w:r>
            <w:r>
              <w:rPr>
                <w:rFonts w:ascii="Amiri" w:eastAsia="Amiri" w:hAnsi="Amiri" w:cs="Amiri"/>
                <w:sz w:val="36"/>
              </w:rPr>
              <w:t>اللّٰهَ</w:t>
            </w:r>
            <w:r>
              <w:rPr>
                <w:rFonts w:ascii="Amiri" w:eastAsia="Amiri" w:hAnsi="Amiri" w:cs="Amiri"/>
                <w:sz w:val="36"/>
              </w:rPr>
              <w:t xml:space="preserve"> </w:t>
            </w:r>
            <w:r>
              <w:rPr>
                <w:rFonts w:ascii="Amiri" w:eastAsia="Amiri" w:hAnsi="Amiri" w:cs="Amiri"/>
                <w:sz w:val="36"/>
              </w:rPr>
              <w:t>سَمِيْعٌ</w:t>
            </w:r>
            <w:r>
              <w:rPr>
                <w:rFonts w:ascii="Amiri" w:eastAsia="Amiri" w:hAnsi="Amiri" w:cs="Amiri"/>
                <w:sz w:val="36"/>
              </w:rPr>
              <w:t xml:space="preserve"> </w:t>
            </w:r>
            <w:r>
              <w:rPr>
                <w:rFonts w:ascii="Amiri" w:eastAsia="Amiri" w:hAnsi="Amiri" w:cs="Amiri"/>
                <w:sz w:val="36"/>
              </w:rPr>
              <w:t>عَلِيْمٌ</w:t>
            </w:r>
          </w:p>
          <w:p w14:paraId="5B2E8EAD" w14:textId="77777777" w:rsidR="00914A68" w:rsidRDefault="00DD220D">
            <w:pPr>
              <w:spacing w:before="40" w:after="20"/>
            </w:pPr>
            <w:r>
              <w:rPr>
                <w:rFonts w:cs="Comic Sans MS"/>
                <w:b/>
              </w:rPr>
              <w:t xml:space="preserve">Artinya: </w:t>
            </w:r>
            <w:r>
              <w:rPr>
                <w:rFonts w:cs="Comic Sans MS"/>
              </w:rPr>
              <w:t xml:space="preserve">Maka, (sebenarnya) bukan kamu yang membunuh mereka, melainkan Allah yang membunuh mereka dan bukan engkau yang melempar ketika engkau </w:t>
            </w:r>
            <w:r>
              <w:rPr>
                <w:rFonts w:cs="Comic Sans MS"/>
              </w:rPr>
              <w:lastRenderedPageBreak/>
              <w:t xml:space="preserve">melempar, melainkan Allah yang melempar. (Allah berbuat demikian untuk </w:t>
            </w:r>
            <w:r>
              <w:rPr>
                <w:rFonts w:cs="Comic Sans MS"/>
              </w:rPr>
              <w:t>membinasakan mereka) dan untuk memberi kemenangan kepada orang-orang mukmin dengan kemenangan yang baik. Sesungguhnya Allah Maha Mendengar lagi Maha Mengetahui.</w:t>
            </w:r>
          </w:p>
          <w:p w14:paraId="24247304" w14:textId="77777777" w:rsidR="00914A68" w:rsidRDefault="00DD220D">
            <w:pPr>
              <w:spacing w:before="20" w:after="20"/>
            </w:pPr>
            <w:r>
              <w:rPr>
                <w:rFonts w:cs="Comic Sans MS"/>
                <w:b/>
              </w:rPr>
              <w:t xml:space="preserve">Keterkaitan dengan materi: </w:t>
            </w:r>
            <w:r>
              <w:rPr>
                <w:rFonts w:cs="Comic Sans MS"/>
              </w:rPr>
              <w:t>konteks lemparan digunakan untuk menguji secara ilmiah pengaruh sudu</w:t>
            </w:r>
            <w:r>
              <w:rPr>
                <w:rFonts w:cs="Comic Sans MS"/>
              </w:rPr>
              <w:t>t dan kecepatan awal terhadap lintasan parabola.</w:t>
            </w:r>
          </w:p>
          <w:p w14:paraId="255D3712"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6C49A354" w14:textId="77777777">
        <w:trPr>
          <w:tblCellSpacing w:w="0" w:type="dxa"/>
          <w:jc w:val="center"/>
        </w:trPr>
        <w:tc>
          <w:tcPr>
            <w:tcW w:w="1928" w:type="dxa"/>
            <w:tcMar>
              <w:top w:w="55" w:type="dxa"/>
              <w:left w:w="70" w:type="dxa"/>
              <w:bottom w:w="55" w:type="dxa"/>
              <w:right w:w="70" w:type="dxa"/>
            </w:tcMar>
            <w:vAlign w:val="center"/>
          </w:tcPr>
          <w:p w14:paraId="6F31E776"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68897E58" w14:textId="77777777" w:rsidR="00914A68" w:rsidRDefault="00DD220D">
            <w:r>
              <w:rPr>
                <w:color w:val="000000"/>
              </w:rPr>
              <w:t>• Model: Inquiry-Based Learning</w:t>
            </w:r>
          </w:p>
          <w:p w14:paraId="7DC0E622" w14:textId="77777777" w:rsidR="00914A68" w:rsidRDefault="00DD220D">
            <w:r>
              <w:rPr>
                <w:color w:val="000000"/>
              </w:rPr>
              <w:t xml:space="preserve">• Metode: </w:t>
            </w:r>
            <w:r>
              <w:rPr>
                <w:color w:val="000000"/>
              </w:rPr>
              <w:t>Eksperimen terbimbing</w:t>
            </w:r>
          </w:p>
        </w:tc>
      </w:tr>
      <w:tr w:rsidR="00914A68" w14:paraId="647AA7A6" w14:textId="77777777">
        <w:trPr>
          <w:tblCellSpacing w:w="0" w:type="dxa"/>
          <w:jc w:val="center"/>
        </w:trPr>
        <w:tc>
          <w:tcPr>
            <w:tcW w:w="1928" w:type="dxa"/>
            <w:tcMar>
              <w:top w:w="55" w:type="dxa"/>
              <w:left w:w="70" w:type="dxa"/>
              <w:bottom w:w="55" w:type="dxa"/>
              <w:right w:w="70" w:type="dxa"/>
            </w:tcMar>
            <w:vAlign w:val="center"/>
          </w:tcPr>
          <w:p w14:paraId="600BCCD1"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3FBD5F25" w14:textId="77777777" w:rsidR="00914A68" w:rsidRDefault="00DD220D">
            <w:r>
              <w:rPr>
                <w:color w:val="000000"/>
              </w:rPr>
              <w:t>• Guru–murid: guru memberi scaffolding, pertanyaan penuntun, penguatan keselamatan, dan umpan balik berdasarkan kebutuhan belajar.</w:t>
            </w:r>
          </w:p>
          <w:p w14:paraId="5EF7D386" w14:textId="77777777" w:rsidR="00914A68" w:rsidRDefault="00DD220D">
            <w:r>
              <w:rPr>
                <w:color w:val="000000"/>
              </w:rPr>
              <w:t>• Murid–murid: kelompok/tutor sebaya membagi peran, membandingkan data/strategi</w:t>
            </w:r>
            <w:r>
              <w:rPr>
                <w:color w:val="000000"/>
              </w:rPr>
              <w:t>, dan memeriksa ketepatan alasan.</w:t>
            </w:r>
          </w:p>
        </w:tc>
      </w:tr>
      <w:tr w:rsidR="00914A68" w14:paraId="3EB74C7E" w14:textId="77777777">
        <w:trPr>
          <w:tblCellSpacing w:w="0" w:type="dxa"/>
          <w:jc w:val="center"/>
        </w:trPr>
        <w:tc>
          <w:tcPr>
            <w:tcW w:w="1928" w:type="dxa"/>
            <w:tcMar>
              <w:top w:w="55" w:type="dxa"/>
              <w:left w:w="70" w:type="dxa"/>
              <w:bottom w:w="55" w:type="dxa"/>
              <w:right w:w="70" w:type="dxa"/>
            </w:tcMar>
            <w:vAlign w:val="center"/>
          </w:tcPr>
          <w:p w14:paraId="507E81B1"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20423CD8" w14:textId="77777777" w:rsidR="00914A68" w:rsidRDefault="00DD220D">
            <w:r>
              <w:rPr>
                <w:color w:val="000000"/>
              </w:rPr>
              <w:t>• Aman secara psikologis: murid bebas bertanya, menguji dugaan, dan memperbaiki kesalahan tanpa takut dipermalukan.</w:t>
            </w:r>
          </w:p>
          <w:p w14:paraId="2824E045" w14:textId="77777777" w:rsidR="00914A68" w:rsidRDefault="00DD220D">
            <w:r>
              <w:rPr>
                <w:color w:val="000000"/>
              </w:rPr>
              <w:t>• Fisik fleksibel: ruang kelas/laboratorium dapat diatur untuk demonstrasi, ekspe</w:t>
            </w:r>
            <w:r>
              <w:rPr>
                <w:color w:val="000000"/>
              </w:rPr>
              <w:t>rimen, diskusi, dan presentasi dengan prosedur keselamatan.</w:t>
            </w:r>
          </w:p>
          <w:p w14:paraId="29BC7A94" w14:textId="77777777" w:rsidR="00914A68" w:rsidRDefault="00DD220D">
            <w:r>
              <w:rPr>
                <w:color w:val="000000"/>
              </w:rPr>
              <w:t>• Kontekstual dan inklusif: fenomena, alat, data, dan teknologi dipilih yang dekat dengan kehidupan murid serta dapat diakses oleh semua.</w:t>
            </w:r>
          </w:p>
        </w:tc>
      </w:tr>
      <w:tr w:rsidR="00914A68" w14:paraId="2B594025" w14:textId="77777777">
        <w:trPr>
          <w:tblCellSpacing w:w="0" w:type="dxa"/>
          <w:jc w:val="center"/>
        </w:trPr>
        <w:tc>
          <w:tcPr>
            <w:tcW w:w="1928" w:type="dxa"/>
            <w:tcMar>
              <w:top w:w="55" w:type="dxa"/>
              <w:left w:w="70" w:type="dxa"/>
              <w:bottom w:w="55" w:type="dxa"/>
              <w:right w:w="70" w:type="dxa"/>
            </w:tcMar>
            <w:vAlign w:val="center"/>
          </w:tcPr>
          <w:p w14:paraId="18FE579D"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7073F3B4" w14:textId="77777777" w:rsidR="00914A68" w:rsidRDefault="00DD220D">
            <w:r>
              <w:rPr>
                <w:color w:val="000000"/>
              </w:rPr>
              <w:t>• Video pembelajaran YouTube</w:t>
            </w:r>
          </w:p>
        </w:tc>
      </w:tr>
      <w:tr w:rsidR="00914A68" w14:paraId="575CE0BE"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19FE99BE" w14:textId="77777777" w:rsidR="00914A68" w:rsidRDefault="00DD220D">
            <w:r>
              <w:rPr>
                <w:b/>
                <w:color w:val="000000"/>
              </w:rPr>
              <w:t>III.  P</w:t>
            </w:r>
            <w:r>
              <w:rPr>
                <w:b/>
                <w:color w:val="000000"/>
              </w:rPr>
              <w:t>ENGALAMAN BELAJAR</w:t>
            </w:r>
          </w:p>
        </w:tc>
      </w:tr>
      <w:tr w:rsidR="00914A68" w14:paraId="00E79913" w14:textId="77777777">
        <w:trPr>
          <w:tblCellSpacing w:w="0" w:type="dxa"/>
          <w:jc w:val="center"/>
        </w:trPr>
        <w:tc>
          <w:tcPr>
            <w:tcW w:w="1928" w:type="dxa"/>
            <w:shd w:val="clear" w:color="auto" w:fill="C6EFCE"/>
            <w:tcMar>
              <w:top w:w="55" w:type="dxa"/>
              <w:left w:w="70" w:type="dxa"/>
              <w:bottom w:w="55" w:type="dxa"/>
              <w:right w:w="70" w:type="dxa"/>
            </w:tcMar>
            <w:vAlign w:val="center"/>
          </w:tcPr>
          <w:p w14:paraId="2126C73F"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67B676C7"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5DF7A7A7" w14:textId="77777777" w:rsidR="00914A68" w:rsidRDefault="00DD220D">
            <w:pPr>
              <w:jc w:val="center"/>
            </w:pPr>
            <w:r>
              <w:rPr>
                <w:color w:val="000000"/>
              </w:rPr>
              <w:t>Durasi</w:t>
            </w:r>
          </w:p>
        </w:tc>
      </w:tr>
      <w:tr w:rsidR="00914A68" w14:paraId="3873E428" w14:textId="77777777">
        <w:trPr>
          <w:tblCellSpacing w:w="0" w:type="dxa"/>
          <w:jc w:val="center"/>
        </w:trPr>
        <w:tc>
          <w:tcPr>
            <w:tcW w:w="1928" w:type="dxa"/>
            <w:tcMar>
              <w:top w:w="55" w:type="dxa"/>
              <w:left w:w="70" w:type="dxa"/>
              <w:bottom w:w="55" w:type="dxa"/>
              <w:right w:w="70" w:type="dxa"/>
            </w:tcMar>
            <w:vAlign w:val="center"/>
          </w:tcPr>
          <w:p w14:paraId="4FE8147D" w14:textId="77777777" w:rsidR="00914A68" w:rsidRDefault="00DD220D">
            <w:r>
              <w:rPr>
                <w:color w:val="000000"/>
              </w:rPr>
              <w:t>Pendahuluan</w:t>
            </w:r>
          </w:p>
        </w:tc>
        <w:tc>
          <w:tcPr>
            <w:tcW w:w="6350" w:type="dxa"/>
            <w:tcMar>
              <w:top w:w="55" w:type="dxa"/>
              <w:left w:w="70" w:type="dxa"/>
              <w:bottom w:w="55" w:type="dxa"/>
              <w:right w:w="70" w:type="dxa"/>
            </w:tcMar>
          </w:tcPr>
          <w:p w14:paraId="1566EE29" w14:textId="77777777" w:rsidR="00914A68" w:rsidRDefault="00DD220D">
            <w:r>
              <w:rPr>
                <w:b/>
                <w:color w:val="000000"/>
              </w:rPr>
              <w:t>Fase Inquiry-Based Learning: orientasi fenomena → perumusan pertanyaan.</w:t>
            </w:r>
          </w:p>
          <w:p w14:paraId="28CB454E"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penyelidikan atau simulasi gerak parabola.</w:t>
            </w:r>
          </w:p>
          <w:p w14:paraId="192E93D6" w14:textId="77777777" w:rsidR="00914A68" w:rsidRDefault="00DD220D">
            <w:r>
              <w:rPr>
                <w:b/>
                <w:color w:val="00A000"/>
              </w:rPr>
              <w:t>Bermakna</w:t>
            </w:r>
            <w:r>
              <w:rPr>
                <w:color w:val="000000"/>
              </w:rPr>
              <w:t xml:space="preserve"> – Guru menghadirkan konteks nyata: Kelompok mengg</w:t>
            </w:r>
            <w:r>
              <w:rPr>
                <w:color w:val="000000"/>
              </w:rPr>
              <w:t>unakan simulasi untuk mengubah sudut dan kecepatan awal proyektil. Data jangkauan dibandingkan dengan prediksi model ideal.</w:t>
            </w:r>
          </w:p>
          <w:p w14:paraId="2AEA2BB2"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749B12EB" w14:textId="77777777" w:rsidR="00914A68" w:rsidRDefault="00DD220D">
            <w:r>
              <w:rPr>
                <w:b/>
                <w:color w:val="7030A0"/>
              </w:rPr>
              <w:t>Memahami</w:t>
            </w:r>
            <w:r>
              <w:rPr>
                <w:color w:val="000000"/>
              </w:rPr>
              <w:t xml:space="preserve"> – Murid menyampaikan dugaan awal tentang konsep inti dan istilah penting pada topik.</w:t>
            </w:r>
          </w:p>
          <w:p w14:paraId="7C31B79B" w14:textId="77777777" w:rsidR="00914A68" w:rsidRDefault="00DD220D">
            <w:r>
              <w:rPr>
                <w:b/>
                <w:color w:val="C00000"/>
              </w:rPr>
              <w:t>Mengaplikasi</w:t>
            </w:r>
            <w:r>
              <w:rPr>
                <w:color w:val="000000"/>
              </w:rPr>
              <w:t xml:space="preserve"> – Murid mencoba satu tugas awal sederhana atau mengidentifikasi data/variabel yang diperlukan.</w:t>
            </w:r>
          </w:p>
          <w:p w14:paraId="1A5DA76D" w14:textId="77777777" w:rsidR="00914A68" w:rsidRDefault="00DD220D">
            <w:r>
              <w:rPr>
                <w:b/>
                <w:color w:val="ED7D31"/>
              </w:rPr>
              <w:t>Merefleksi</w:t>
            </w:r>
            <w:r>
              <w:rPr>
                <w:color w:val="000000"/>
              </w:rPr>
              <w:t xml:space="preserve"> – Murid menuliskan satu hal yang sudah dipa</w:t>
            </w:r>
            <w:r>
              <w:rPr>
                <w:color w:val="000000"/>
              </w:rPr>
              <w:t>hami dan satu pertanyaan yang ingin dijawab selama pembelajaran.</w:t>
            </w:r>
          </w:p>
        </w:tc>
        <w:tc>
          <w:tcPr>
            <w:tcW w:w="1701" w:type="dxa"/>
            <w:tcMar>
              <w:top w:w="55" w:type="dxa"/>
              <w:left w:w="70" w:type="dxa"/>
              <w:bottom w:w="55" w:type="dxa"/>
              <w:right w:w="70" w:type="dxa"/>
            </w:tcMar>
            <w:vAlign w:val="center"/>
          </w:tcPr>
          <w:p w14:paraId="15ECCCA7" w14:textId="77777777" w:rsidR="00914A68" w:rsidRDefault="00DD220D">
            <w:pPr>
              <w:jc w:val="center"/>
            </w:pPr>
            <w:r>
              <w:rPr>
                <w:color w:val="000000"/>
              </w:rPr>
              <w:t>15 menit</w:t>
            </w:r>
          </w:p>
        </w:tc>
      </w:tr>
      <w:tr w:rsidR="00914A68" w14:paraId="3A861A88" w14:textId="77777777">
        <w:trPr>
          <w:tblCellSpacing w:w="0" w:type="dxa"/>
          <w:jc w:val="center"/>
        </w:trPr>
        <w:tc>
          <w:tcPr>
            <w:tcW w:w="1928" w:type="dxa"/>
            <w:tcMar>
              <w:top w:w="55" w:type="dxa"/>
              <w:left w:w="70" w:type="dxa"/>
              <w:bottom w:w="55" w:type="dxa"/>
              <w:right w:w="70" w:type="dxa"/>
            </w:tcMar>
            <w:vAlign w:val="center"/>
          </w:tcPr>
          <w:p w14:paraId="5104A2EE" w14:textId="77777777" w:rsidR="00914A68" w:rsidRDefault="00DD220D">
            <w:r>
              <w:rPr>
                <w:color w:val="000000"/>
              </w:rPr>
              <w:t>Inti</w:t>
            </w:r>
          </w:p>
        </w:tc>
        <w:tc>
          <w:tcPr>
            <w:tcW w:w="6350" w:type="dxa"/>
            <w:tcMar>
              <w:top w:w="55" w:type="dxa"/>
              <w:left w:w="70" w:type="dxa"/>
              <w:bottom w:w="55" w:type="dxa"/>
              <w:right w:w="70" w:type="dxa"/>
            </w:tcMar>
          </w:tcPr>
          <w:p w14:paraId="39EB5A7B" w14:textId="77777777" w:rsidR="00914A68" w:rsidRDefault="00DD220D">
            <w:r>
              <w:rPr>
                <w:b/>
                <w:color w:val="000000"/>
              </w:rPr>
              <w:t xml:space="preserve">Fase Inquiry-Based Learning: prediksi → pengumpulan </w:t>
            </w:r>
            <w:r>
              <w:rPr>
                <w:b/>
                <w:color w:val="000000"/>
              </w:rPr>
              <w:lastRenderedPageBreak/>
              <w:t>data → analisis.</w:t>
            </w:r>
          </w:p>
          <w:p w14:paraId="14FAE83E" w14:textId="77777777" w:rsidR="00914A68" w:rsidRDefault="00DD220D">
            <w:r>
              <w:rPr>
                <w:b/>
                <w:color w:val="0070C0"/>
              </w:rPr>
              <w:t>Berkesadaran</w:t>
            </w:r>
            <w:r>
              <w:rPr>
                <w:color w:val="000000"/>
              </w:rPr>
              <w:t xml:space="preserve"> – Murid membagi peran, mengikuti prosedur secara aman, mencatat data/ide dengan jujur, dan mem</w:t>
            </w:r>
            <w:r>
              <w:rPr>
                <w:color w:val="000000"/>
              </w:rPr>
              <w:t>eriksa setiap langkah sebelum melanjutkan.</w:t>
            </w:r>
          </w:p>
          <w:p w14:paraId="78AC57E7" w14:textId="77777777" w:rsidR="00914A68" w:rsidRDefault="00DD220D">
            <w:r>
              <w:rPr>
                <w:b/>
                <w:color w:val="00A000"/>
              </w:rPr>
              <w:t>Bermakna</w:t>
            </w:r>
            <w:r>
              <w:rPr>
                <w:color w:val="000000"/>
              </w:rPr>
              <w:t xml:space="preserve"> – Murid menelaah konsep inti: Penyelidikan gerak parabola menguji hubungan variabel seperti sudut, kecepatan awal, waktu, dan jangkauan. Data dibandingkan dengan model ideal untuk mengenali pengaruh hamba</w:t>
            </w:r>
            <w:r>
              <w:rPr>
                <w:color w:val="000000"/>
              </w:rPr>
              <w:t>tan udara atau ketidakpastian pengukuran.</w:t>
            </w:r>
          </w:p>
          <w:p w14:paraId="06B540C4" w14:textId="77777777" w:rsidR="00914A68" w:rsidRDefault="00DD220D">
            <w:r>
              <w:rPr>
                <w:b/>
                <w:color w:val="C9A000"/>
              </w:rPr>
              <w:t>Menggembirakan</w:t>
            </w:r>
            <w:r>
              <w:rPr>
                <w:color w:val="000000"/>
              </w:rPr>
              <w:t xml:space="preserve"> – Kelompok bekerja dengan metode Eksperimen terbimbing, membandingkan strategi, dan saling memberi umpan balik atas temuan.</w:t>
            </w:r>
          </w:p>
          <w:p w14:paraId="72825ED1" w14:textId="77777777" w:rsidR="00914A68" w:rsidRDefault="00DD220D">
            <w:r>
              <w:rPr>
                <w:b/>
                <w:color w:val="7030A0"/>
              </w:rPr>
              <w:t>Memahami</w:t>
            </w:r>
            <w:r>
              <w:rPr>
                <w:color w:val="000000"/>
              </w:rPr>
              <w:t xml:space="preserve"> – Guru memfasilitasi hubungan antara fenomena, besaran/variabel, r</w:t>
            </w:r>
            <w:r>
              <w:rPr>
                <w:color w:val="000000"/>
              </w:rPr>
              <w:t>epresentasi, serta bukti yang mendukung konsep.</w:t>
            </w:r>
          </w:p>
          <w:p w14:paraId="0E7C59EF"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5392EFC7" w14:textId="77777777" w:rsidR="00914A68" w:rsidRDefault="00DD220D">
            <w:r>
              <w:rPr>
                <w:b/>
                <w:color w:val="ED7D31"/>
              </w:rPr>
              <w:t>Merefleksi</w:t>
            </w:r>
            <w:r>
              <w:rPr>
                <w:color w:val="000000"/>
              </w:rPr>
              <w:t xml:space="preserve"> – Murid memeriksa miskonsepsi “Mengubah sudut tidak memengaruhi lintasan atau jangkauan proyektil.” dan </w:t>
            </w:r>
            <w:r>
              <w:rPr>
                <w:color w:val="000000"/>
              </w:rPr>
              <w:t>memperbaikinya berdasarkan data, konsep, atau hasil penyelidikan.</w:t>
            </w:r>
          </w:p>
        </w:tc>
        <w:tc>
          <w:tcPr>
            <w:tcW w:w="1701" w:type="dxa"/>
            <w:tcMar>
              <w:top w:w="55" w:type="dxa"/>
              <w:left w:w="70" w:type="dxa"/>
              <w:bottom w:w="55" w:type="dxa"/>
              <w:right w:w="70" w:type="dxa"/>
            </w:tcMar>
            <w:vAlign w:val="center"/>
          </w:tcPr>
          <w:p w14:paraId="470589D9" w14:textId="77777777" w:rsidR="00914A68" w:rsidRDefault="00DD220D">
            <w:pPr>
              <w:jc w:val="center"/>
            </w:pPr>
            <w:r>
              <w:rPr>
                <w:color w:val="000000"/>
              </w:rPr>
              <w:lastRenderedPageBreak/>
              <w:t>100 menit</w:t>
            </w:r>
          </w:p>
        </w:tc>
      </w:tr>
      <w:tr w:rsidR="00914A68" w14:paraId="287815D7" w14:textId="77777777">
        <w:trPr>
          <w:tblCellSpacing w:w="0" w:type="dxa"/>
          <w:jc w:val="center"/>
        </w:trPr>
        <w:tc>
          <w:tcPr>
            <w:tcW w:w="1928" w:type="dxa"/>
            <w:tcMar>
              <w:top w:w="55" w:type="dxa"/>
              <w:left w:w="70" w:type="dxa"/>
              <w:bottom w:w="55" w:type="dxa"/>
              <w:right w:w="70" w:type="dxa"/>
            </w:tcMar>
            <w:vAlign w:val="center"/>
          </w:tcPr>
          <w:p w14:paraId="45B49EEF" w14:textId="77777777" w:rsidR="00914A68" w:rsidRDefault="00DD220D">
            <w:r>
              <w:rPr>
                <w:color w:val="000000"/>
              </w:rPr>
              <w:t>Penutup</w:t>
            </w:r>
          </w:p>
        </w:tc>
        <w:tc>
          <w:tcPr>
            <w:tcW w:w="6350" w:type="dxa"/>
            <w:tcMar>
              <w:top w:w="55" w:type="dxa"/>
              <w:left w:w="70" w:type="dxa"/>
              <w:bottom w:w="55" w:type="dxa"/>
              <w:right w:w="70" w:type="dxa"/>
            </w:tcMar>
          </w:tcPr>
          <w:p w14:paraId="3D421443" w14:textId="77777777" w:rsidR="00914A68" w:rsidRDefault="00DD220D">
            <w:r>
              <w:rPr>
                <w:b/>
                <w:color w:val="000000"/>
              </w:rPr>
              <w:t>Fase Inquiry-Based Learning: simpulan dan refleksi.</w:t>
            </w:r>
          </w:p>
          <w:p w14:paraId="2B101539" w14:textId="77777777" w:rsidR="00914A68" w:rsidRDefault="00DD220D">
            <w:r>
              <w:rPr>
                <w:b/>
                <w:color w:val="0070C0"/>
              </w:rPr>
              <w:t>Berkesadaran</w:t>
            </w:r>
            <w:r>
              <w:rPr>
                <w:color w:val="000000"/>
              </w:rPr>
              <w:t xml:space="preserve"> – Murid memeriksa ketercapaian tujuan dan kriteria keberhasilan secara mandiri.</w:t>
            </w:r>
          </w:p>
          <w:p w14:paraId="230AFF1B" w14:textId="77777777" w:rsidR="00914A68" w:rsidRDefault="00DD220D">
            <w:r>
              <w:rPr>
                <w:b/>
                <w:color w:val="00A000"/>
              </w:rPr>
              <w:t>Bermakna</w:t>
            </w:r>
            <w:r>
              <w:rPr>
                <w:color w:val="000000"/>
              </w:rPr>
              <w:t xml:space="preserve"> – Murid menyebutk</w:t>
            </w:r>
            <w:r>
              <w:rPr>
                <w:color w:val="000000"/>
              </w:rPr>
              <w:t>an manfaat konsep untuk memahami fenomena, memecahkan masalah, atau mengambil keputusan dalam kehidupan.</w:t>
            </w:r>
          </w:p>
          <w:p w14:paraId="77E968A6"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5060B133" w14:textId="77777777" w:rsidR="00914A68" w:rsidRDefault="00DD220D">
            <w:r>
              <w:rPr>
                <w:b/>
                <w:color w:val="7030A0"/>
              </w:rPr>
              <w:t>Memahami</w:t>
            </w:r>
            <w:r>
              <w:rPr>
                <w:color w:val="000000"/>
              </w:rPr>
              <w:t xml:space="preserve"> – Murid menjelaskan kembali konsep kunci dengan bahasa sendiri.</w:t>
            </w:r>
          </w:p>
          <w:p w14:paraId="287AC5F9" w14:textId="77777777" w:rsidR="00914A68" w:rsidRDefault="00DD220D">
            <w:r>
              <w:rPr>
                <w:b/>
                <w:color w:val="C00000"/>
              </w:rPr>
              <w:t>Mengaplikasi</w:t>
            </w:r>
            <w:r>
              <w:rPr>
                <w:color w:val="000000"/>
              </w:rPr>
              <w:t xml:space="preserve"> – Murid menyelesaikan exit ticket singkat yang setara dengan tujuan pembelajaran.</w:t>
            </w:r>
          </w:p>
          <w:p w14:paraId="0909B023" w14:textId="77777777" w:rsidR="00914A68" w:rsidRDefault="00DD220D">
            <w:r>
              <w:rPr>
                <w:b/>
                <w:color w:val="ED7D31"/>
              </w:rPr>
              <w:t>Merefleksi</w:t>
            </w:r>
            <w:r>
              <w:rPr>
                <w:color w:val="000000"/>
              </w:rPr>
              <w:t xml:space="preserve"> – Murid menulis simpulan dan menghubungkan nilai QS. Al-Anfal [8]: 17 dengan keteliti</w:t>
            </w:r>
            <w:r>
              <w:rPr>
                <w:color w:val="000000"/>
              </w:rPr>
              <w:t>an, tanggung jawab, dan penggunaan ilmu untuk kebaikan.</w:t>
            </w:r>
          </w:p>
        </w:tc>
        <w:tc>
          <w:tcPr>
            <w:tcW w:w="1701" w:type="dxa"/>
            <w:tcMar>
              <w:top w:w="55" w:type="dxa"/>
              <w:left w:w="70" w:type="dxa"/>
              <w:bottom w:w="55" w:type="dxa"/>
              <w:right w:w="70" w:type="dxa"/>
            </w:tcMar>
            <w:vAlign w:val="center"/>
          </w:tcPr>
          <w:p w14:paraId="53B6D78D"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3F8471C4"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21EA95E0" w14:textId="77777777" w:rsidR="00914A68" w:rsidRDefault="00DD220D">
            <w:pPr>
              <w:keepNext/>
              <w:spacing w:after="0" w:line="240" w:lineRule="auto"/>
              <w:jc w:val="center"/>
            </w:pPr>
            <w:r>
              <w:rPr>
                <w:b/>
              </w:rPr>
              <w:t>IV.  ASESMEN</w:t>
            </w:r>
          </w:p>
        </w:tc>
      </w:tr>
      <w:tr w:rsidR="00914A68" w14:paraId="768BEF57"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70D394E"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315C3BA8"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3A695919" w14:textId="77777777" w:rsidR="00914A68" w:rsidRDefault="00DD220D">
            <w:pPr>
              <w:keepNext/>
              <w:spacing w:after="0" w:line="240" w:lineRule="auto"/>
              <w:jc w:val="center"/>
            </w:pPr>
            <w:r>
              <w:rPr>
                <w:b/>
              </w:rPr>
              <w:t>Jawaban</w:t>
            </w:r>
          </w:p>
        </w:tc>
      </w:tr>
      <w:tr w:rsidR="00914A68" w14:paraId="7504C624"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7169E5F2"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6A7732C" w14:textId="77777777" w:rsidR="00914A68" w:rsidRDefault="00DD220D">
            <w:pPr>
              <w:spacing w:after="0" w:line="240" w:lineRule="auto"/>
            </w:pPr>
            <w:r>
              <w:t xml:space="preserve">1. Sebutkan pengetahuan dan keterampilan prasyarat yang sudah dipelajari pada pertemuan sebelumnya yang menurutmu paling membantu </w:t>
            </w:r>
            <w:r>
              <w:t>mempelajari penyelidikan atau simulasi gerak parabola.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0FA1502" w14:textId="77777777" w:rsidR="00914A68" w:rsidRDefault="00DD220D">
            <w:pPr>
              <w:spacing w:after="0" w:line="240" w:lineRule="auto"/>
            </w:pPr>
            <w:r>
              <w:t>1. Jawaban memuat prasyarat yang relevan dan alasan singkat.</w:t>
            </w:r>
          </w:p>
        </w:tc>
      </w:tr>
      <w:tr w:rsidR="00914A68" w14:paraId="587D00F5" w14:textId="77777777">
        <w:trPr>
          <w:tblCellSpacing w:w="0" w:type="dxa"/>
          <w:jc w:val="center"/>
        </w:trPr>
        <w:tc>
          <w:tcPr>
            <w:tcW w:w="1247" w:type="dxa"/>
            <w:vMerge/>
          </w:tcPr>
          <w:p w14:paraId="533239C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8E06EE0" w14:textId="77777777" w:rsidR="00914A68" w:rsidRDefault="00DD220D">
            <w:pPr>
              <w:spacing w:after="0" w:line="240" w:lineRule="auto"/>
            </w:pPr>
            <w:r>
              <w:t xml:space="preserve">2. Jelaskan dengan bahasa sendiri satu konsep atau besaran </w:t>
            </w:r>
            <w:r>
              <w:lastRenderedPageBreak/>
              <w:t>yang kamu kenal terkait penyelidikan atau simulasi gerak parabola.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50A5573" w14:textId="77777777" w:rsidR="00914A68" w:rsidRDefault="00DD220D">
            <w:pPr>
              <w:spacing w:after="0" w:line="240" w:lineRule="auto"/>
            </w:pPr>
            <w:r>
              <w:lastRenderedPageBreak/>
              <w:t xml:space="preserve">2. </w:t>
            </w:r>
            <w:r>
              <w:t xml:space="preserve">Jawaban awal yang </w:t>
            </w:r>
            <w:r>
              <w:lastRenderedPageBreak/>
              <w:t>masuk akal; konsep akan diklarifikasi selama pembelajaran. Acuan: Penyelidikan gerak parabola menguji hubungan variabel seperti sudut, kecepatan awal, waktu, dan jangkauan.</w:t>
            </w:r>
          </w:p>
        </w:tc>
      </w:tr>
      <w:tr w:rsidR="00914A68" w14:paraId="2B07509D" w14:textId="77777777">
        <w:trPr>
          <w:tblCellSpacing w:w="0" w:type="dxa"/>
          <w:jc w:val="center"/>
        </w:trPr>
        <w:tc>
          <w:tcPr>
            <w:tcW w:w="1247" w:type="dxa"/>
            <w:vMerge/>
          </w:tcPr>
          <w:p w14:paraId="4E9A8B3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9DBE9D8" w14:textId="77777777" w:rsidR="00914A68" w:rsidRDefault="00DD220D">
            <w:pPr>
              <w:spacing w:after="0" w:line="240" w:lineRule="auto"/>
            </w:pPr>
            <w:r>
              <w:t xml:space="preserve">3. Tanggapi pernyataan berikut: “Mengubah sudut tidak </w:t>
            </w:r>
            <w:r>
              <w:t>memengaruhi lintasan atau jangkauan proyektil.”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4A6B8AB" w14:textId="77777777" w:rsidR="00914A68" w:rsidRDefault="00DD220D">
            <w:pPr>
              <w:spacing w:after="0" w:line="240" w:lineRule="auto"/>
            </w:pPr>
            <w:r>
              <w:t>3. Pernyataan tidak tepat. Perbaikan mengacu pada konsep: Penyelidikan gerak parabola menguji hubungan variabel seperti sudut, kecepatan awal, waktu, dan jangkauan.</w:t>
            </w:r>
          </w:p>
        </w:tc>
      </w:tr>
      <w:tr w:rsidR="00914A68" w14:paraId="05B90DE5"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52AC5E5E"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9AD12FE" w14:textId="77777777" w:rsidR="00914A68" w:rsidRDefault="00DD220D">
            <w:pPr>
              <w:spacing w:after="0" w:line="240" w:lineRule="auto"/>
            </w:pPr>
            <w:r>
              <w:t>Le</w:t>
            </w:r>
            <w:r>
              <w:t>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FBE61C1" w14:textId="77777777" w:rsidR="00914A68" w:rsidRDefault="00DD220D">
            <w:pPr>
              <w:spacing w:after="0" w:line="240" w:lineRule="auto"/>
            </w:pPr>
            <w:r>
              <w:t>Jawaban dinilai berdasarkan kesesuaian konsep, ketepatan data/representasi/prosedur, keselamatan kerja (jika rel</w:t>
            </w:r>
            <w:r>
              <w:t>evan), alasan berbasis bukti, dan simpulan yang menjawab TP.</w:t>
            </w:r>
          </w:p>
        </w:tc>
      </w:tr>
      <w:tr w:rsidR="00914A68" w14:paraId="3CCAB7C6"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2756C96F"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77A667D" w14:textId="77777777" w:rsidR="00914A68" w:rsidRDefault="00DD220D">
            <w:pPr>
              <w:spacing w:after="0" w:line="240" w:lineRule="auto"/>
            </w:pPr>
            <w:r>
              <w:t>1. Pilihan Ganda (PG): Pernyataan yang paling tepat tentang penyelidikan atau simulasi gerak parabola adalah ...</w:t>
            </w:r>
            <w:r>
              <w:br/>
              <w:t xml:space="preserve">A. Penyelidikan gerak parabola menguji hubungan variabel seperti </w:t>
            </w:r>
            <w:r>
              <w:t>sudut, kecepatan awal, waktu, dan jangkauan.</w:t>
            </w:r>
            <w:r>
              <w:br/>
              <w:t>B. Mengubah sudut tidak memengaruhi lintasan atau jangkauan proyektil.</w:t>
            </w:r>
            <w:r>
              <w:br/>
              <w:t>C. Data dan satuan tidak diperlukan dalam analisis fisika.</w:t>
            </w:r>
            <w:r>
              <w:br/>
              <w:t>D. Konsep hanya berlaku di laboratorium dan tidak berkaitan dengan kehidupan.</w:t>
            </w:r>
            <w:r>
              <w:br/>
              <w:t xml:space="preserve">E. </w:t>
            </w:r>
            <w:r>
              <w:t>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DBAA7F8" w14:textId="77777777" w:rsidR="00914A68" w:rsidRDefault="00DD220D">
            <w:pPr>
              <w:spacing w:after="0" w:line="240" w:lineRule="auto"/>
            </w:pPr>
            <w:r>
              <w:t>1. A</w:t>
            </w:r>
          </w:p>
        </w:tc>
      </w:tr>
      <w:tr w:rsidR="00914A68" w14:paraId="19B28E5D" w14:textId="77777777">
        <w:trPr>
          <w:tblCellSpacing w:w="0" w:type="dxa"/>
          <w:jc w:val="center"/>
        </w:trPr>
        <w:tc>
          <w:tcPr>
            <w:tcW w:w="1247" w:type="dxa"/>
            <w:vMerge/>
          </w:tcPr>
          <w:p w14:paraId="47F9093C"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7E428A0" w14:textId="77777777" w:rsidR="00914A68" w:rsidRDefault="00DD220D">
            <w:pPr>
              <w:spacing w:after="0" w:line="240" w:lineRule="auto"/>
            </w:pPr>
            <w:r>
              <w:t>2. PGK/PGMA: Pilih semua pernyataan yang benar untuk menganalisis penyelidikan atau simulasi gerak parabola.</w:t>
            </w:r>
            <w:r>
              <w:br/>
              <w:t>A. Kesimpulan perlu didukung data, konsep, atau bukti yang relevan.</w:t>
            </w:r>
            <w:r>
              <w:br/>
              <w:t xml:space="preserve">B. </w:t>
            </w:r>
            <w:r>
              <w:t>Satuan, arah, atau variabel dapat diabaikan walaupun memengaruhi hasil.</w:t>
            </w:r>
            <w:r>
              <w:br/>
              <w:t>C. Konsep dapat diterapkan pada konteks nyata yang sesuai.</w:t>
            </w:r>
            <w:r>
              <w:br/>
            </w:r>
            <w:r>
              <w:lastRenderedPageBreak/>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6F75632" w14:textId="77777777" w:rsidR="00914A68" w:rsidRDefault="00DD220D">
            <w:pPr>
              <w:spacing w:after="0" w:line="240" w:lineRule="auto"/>
            </w:pPr>
            <w:r>
              <w:lastRenderedPageBreak/>
              <w:t>2. A, C, D</w:t>
            </w:r>
          </w:p>
        </w:tc>
      </w:tr>
      <w:tr w:rsidR="00914A68" w14:paraId="2A083CC0" w14:textId="77777777">
        <w:trPr>
          <w:tblCellSpacing w:w="0" w:type="dxa"/>
          <w:jc w:val="center"/>
        </w:trPr>
        <w:tc>
          <w:tcPr>
            <w:tcW w:w="1247" w:type="dxa"/>
            <w:vMerge/>
          </w:tcPr>
          <w:p w14:paraId="720C433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B7BDFCF" w14:textId="77777777" w:rsidR="00914A68" w:rsidRDefault="00DD220D">
            <w:pPr>
              <w:spacing w:after="0" w:line="240" w:lineRule="auto"/>
            </w:pPr>
            <w:r>
              <w:t>3. Pilihan Ganda Kompleks Kategori: Tentukan Benar/Salah.</w:t>
            </w:r>
            <w:r>
              <w:br/>
              <w:t>1) Penyelidikan gerak parabola menguji hubungan variabel seperti sudut, kecepatan awal, waktu, dan jangkauan.</w:t>
            </w:r>
            <w:r>
              <w:br/>
              <w:t>2) Mengubah sudut tidak memengaruhi lintasan atau jangkauan proyektil.</w:t>
            </w:r>
            <w:r>
              <w:br/>
              <w:t>3) Hasil analisis</w:t>
            </w:r>
            <w:r>
              <w:t xml:space="preserve">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A45FD03" w14:textId="77777777" w:rsidR="00914A68" w:rsidRDefault="00DD220D">
            <w:pPr>
              <w:spacing w:after="0" w:line="240" w:lineRule="auto"/>
            </w:pPr>
            <w:r>
              <w:t>3. Benar; Salah; Benar</w:t>
            </w:r>
          </w:p>
        </w:tc>
      </w:tr>
      <w:tr w:rsidR="00914A68" w14:paraId="1EA7A6A9" w14:textId="77777777">
        <w:trPr>
          <w:tblCellSpacing w:w="0" w:type="dxa"/>
          <w:jc w:val="center"/>
        </w:trPr>
        <w:tc>
          <w:tcPr>
            <w:tcW w:w="1247" w:type="dxa"/>
            <w:vMerge/>
          </w:tcPr>
          <w:p w14:paraId="190F515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BB13ECA"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9C2BBB3" w14:textId="77777777" w:rsidR="00914A68" w:rsidRDefault="00DD220D">
            <w:pPr>
              <w:spacing w:after="0" w:line="240" w:lineRule="auto"/>
            </w:pPr>
            <w:r>
              <w:t>4. Jawaban contoh: simulasi; arti disesuaikan konsep pada bahan bacaan.</w:t>
            </w:r>
          </w:p>
        </w:tc>
      </w:tr>
      <w:tr w:rsidR="00914A68" w14:paraId="0C1A0614" w14:textId="77777777">
        <w:trPr>
          <w:tblCellSpacing w:w="0" w:type="dxa"/>
          <w:jc w:val="center"/>
        </w:trPr>
        <w:tc>
          <w:tcPr>
            <w:tcW w:w="1247" w:type="dxa"/>
            <w:vMerge/>
          </w:tcPr>
          <w:p w14:paraId="20B152B3"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DBE646F" w14:textId="77777777" w:rsidR="00914A68" w:rsidRDefault="00DD220D">
            <w:pPr>
              <w:spacing w:after="0" w:line="240" w:lineRule="auto"/>
            </w:pPr>
            <w:r>
              <w:t xml:space="preserve">5. </w:t>
            </w:r>
            <w:r>
              <w:t>Uraian: Analisis konteks berikut: Kelompok menggunakan simulasi untuk mengubah sudut dan kecepatan awal proyektil. Data jangkauan dibandingkan dengan prediksi model ideal. Jelaskan konsep yang digunakan, bukti/data yang diperlukan, dan simpulan yang sesuai</w:t>
            </w:r>
            <w:r>
              <w:t xml:space="preserve">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C1FD423" w14:textId="77777777" w:rsidR="00914A68" w:rsidRDefault="00DD220D">
            <w:pPr>
              <w:spacing w:after="0" w:line="240" w:lineRule="auto"/>
            </w:pPr>
            <w:r>
              <w:t>5. Jawaban memuat konsep yang tepat, bukti/data relevan, analisis logis, pertimbangan asumsi/keterbatasan, dan simpulan yang menjawab TP.</w:t>
            </w:r>
          </w:p>
        </w:tc>
      </w:tr>
    </w:tbl>
    <w:p w14:paraId="5D67EC0E"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01A09AA3" w14:textId="77777777">
        <w:trPr>
          <w:jc w:val="center"/>
        </w:trPr>
        <w:tc>
          <w:tcPr>
            <w:tcW w:w="4989" w:type="dxa"/>
            <w:tcMar>
              <w:top w:w="40" w:type="dxa"/>
              <w:left w:w="60" w:type="dxa"/>
              <w:bottom w:w="40" w:type="dxa"/>
              <w:right w:w="60" w:type="dxa"/>
            </w:tcMar>
          </w:tcPr>
          <w:p w14:paraId="76D7B72A" w14:textId="77777777" w:rsidR="00914A68" w:rsidRDefault="00DD220D">
            <w:pPr>
              <w:spacing w:after="0" w:line="240" w:lineRule="auto"/>
              <w:jc w:val="center"/>
            </w:pPr>
            <w:r>
              <w:rPr>
                <w:color w:val="000000"/>
              </w:rPr>
              <w:t>Mengetahui,</w:t>
            </w:r>
          </w:p>
          <w:p w14:paraId="4C9ABD8B" w14:textId="77777777" w:rsidR="00914A68" w:rsidRDefault="00DD220D">
            <w:pPr>
              <w:spacing w:after="0" w:line="240" w:lineRule="auto"/>
              <w:jc w:val="center"/>
            </w:pPr>
            <w:r>
              <w:rPr>
                <w:color w:val="000000"/>
              </w:rPr>
              <w:t>Kepala Sekolah</w:t>
            </w:r>
          </w:p>
          <w:p w14:paraId="67665DED" w14:textId="77777777" w:rsidR="00914A68" w:rsidRDefault="00914A68">
            <w:pPr>
              <w:spacing w:after="0" w:line="240" w:lineRule="auto"/>
              <w:jc w:val="center"/>
            </w:pPr>
          </w:p>
          <w:p w14:paraId="5D2E4488" w14:textId="77777777" w:rsidR="00914A68" w:rsidRDefault="00914A68">
            <w:pPr>
              <w:spacing w:after="0" w:line="240" w:lineRule="auto"/>
              <w:jc w:val="center"/>
            </w:pPr>
          </w:p>
          <w:p w14:paraId="530803C6" w14:textId="77777777" w:rsidR="00914A68" w:rsidRDefault="00DD220D">
            <w:pPr>
              <w:spacing w:after="0" w:line="240" w:lineRule="auto"/>
              <w:jc w:val="center"/>
            </w:pPr>
            <w:r>
              <w:rPr>
                <w:b/>
                <w:color w:val="000000"/>
              </w:rPr>
              <w:t>Yusra Edy, S.E</w:t>
            </w:r>
          </w:p>
          <w:p w14:paraId="7585B21F"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250F3E62" w14:textId="77777777" w:rsidR="00914A68" w:rsidRDefault="00DD220D">
            <w:pPr>
              <w:spacing w:after="0" w:line="240" w:lineRule="auto"/>
              <w:jc w:val="center"/>
            </w:pPr>
            <w:r>
              <w:rPr>
                <w:color w:val="000000"/>
              </w:rPr>
              <w:t xml:space="preserve">Aceh Tengah, 27 </w:t>
            </w:r>
            <w:r>
              <w:rPr>
                <w:color w:val="000000"/>
              </w:rPr>
              <w:t>Juli 2026</w:t>
            </w:r>
          </w:p>
          <w:p w14:paraId="54D8F776" w14:textId="77777777" w:rsidR="00914A68" w:rsidRDefault="00DD220D">
            <w:pPr>
              <w:spacing w:after="0" w:line="240" w:lineRule="auto"/>
              <w:jc w:val="center"/>
            </w:pPr>
            <w:r>
              <w:rPr>
                <w:color w:val="000000"/>
              </w:rPr>
              <w:t>Guru Mata Pelajaran</w:t>
            </w:r>
          </w:p>
          <w:p w14:paraId="229A5D1C" w14:textId="77777777" w:rsidR="00914A68" w:rsidRDefault="00914A68">
            <w:pPr>
              <w:spacing w:after="0" w:line="240" w:lineRule="auto"/>
              <w:jc w:val="center"/>
            </w:pPr>
          </w:p>
          <w:p w14:paraId="16F2BC96" w14:textId="77777777" w:rsidR="00914A68" w:rsidRDefault="00914A68">
            <w:pPr>
              <w:spacing w:after="0" w:line="240" w:lineRule="auto"/>
              <w:jc w:val="center"/>
            </w:pPr>
          </w:p>
          <w:p w14:paraId="79398FEB" w14:textId="77777777" w:rsidR="00914A68" w:rsidRDefault="00DD220D">
            <w:pPr>
              <w:spacing w:after="0" w:line="240" w:lineRule="auto"/>
              <w:jc w:val="center"/>
            </w:pPr>
            <w:r>
              <w:rPr>
                <w:b/>
                <w:color w:val="000000"/>
              </w:rPr>
              <w:t>Dian Alfia Gauondari, S.Pd</w:t>
            </w:r>
          </w:p>
          <w:p w14:paraId="30532AE0" w14:textId="77777777" w:rsidR="00914A68" w:rsidRDefault="00DD220D">
            <w:pPr>
              <w:spacing w:after="0" w:line="240" w:lineRule="auto"/>
              <w:jc w:val="center"/>
            </w:pPr>
            <w:r>
              <w:rPr>
                <w:color w:val="000000"/>
              </w:rPr>
              <w:t>NIP. 198609082009042004</w:t>
            </w:r>
          </w:p>
        </w:tc>
      </w:tr>
    </w:tbl>
    <w:p w14:paraId="095908BB" w14:textId="77777777" w:rsidR="00914A68" w:rsidRDefault="00DD220D">
      <w:r>
        <w:br w:type="page"/>
      </w:r>
    </w:p>
    <w:p w14:paraId="37B0932D" w14:textId="77777777" w:rsidR="00914A68" w:rsidRDefault="00DD220D">
      <w:pPr>
        <w:spacing w:after="20" w:line="240" w:lineRule="auto"/>
        <w:jc w:val="center"/>
      </w:pPr>
      <w:r>
        <w:rPr>
          <w:b/>
          <w:color w:val="000000"/>
          <w:sz w:val="24"/>
        </w:rPr>
        <w:lastRenderedPageBreak/>
        <w:t>RENCANA PEMBELAJARAN MENDALAM (RPM)</w:t>
      </w:r>
    </w:p>
    <w:p w14:paraId="0C0AEEE5" w14:textId="77777777" w:rsidR="00914A68" w:rsidRDefault="00DD220D">
      <w:pPr>
        <w:spacing w:after="20" w:line="240" w:lineRule="auto"/>
        <w:jc w:val="center"/>
      </w:pPr>
      <w:r>
        <w:rPr>
          <w:b/>
          <w:color w:val="000000"/>
        </w:rPr>
        <w:t>DEEP LEARNING</w:t>
      </w:r>
    </w:p>
    <w:p w14:paraId="1A7B7234" w14:textId="63B77B00" w:rsidR="00914A68" w:rsidRDefault="00DD220D">
      <w:pPr>
        <w:spacing w:after="80" w:line="240" w:lineRule="auto"/>
        <w:jc w:val="center"/>
      </w:pPr>
      <w:proofErr w:type="spellStart"/>
      <w:r>
        <w:rPr>
          <w:b/>
          <w:color w:val="0070C0"/>
          <w:sz w:val="20"/>
        </w:rPr>
        <w:t>Minggu</w:t>
      </w:r>
      <w:proofErr w:type="spellEnd"/>
      <w:r>
        <w:rPr>
          <w:b/>
          <w:color w:val="0070C0"/>
          <w:sz w:val="20"/>
        </w:rPr>
        <w:t xml:space="preserve"> 15</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79D85E7D"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0CD8F269" w14:textId="77777777" w:rsidR="00914A68" w:rsidRDefault="00DD220D">
            <w:r>
              <w:rPr>
                <w:b/>
                <w:color w:val="000000"/>
              </w:rPr>
              <w:t>I.  IDENTIFIKASI</w:t>
            </w:r>
          </w:p>
        </w:tc>
      </w:tr>
      <w:tr w:rsidR="00914A68" w14:paraId="5BC0A5C9" w14:textId="77777777">
        <w:trPr>
          <w:tblCellSpacing w:w="0" w:type="dxa"/>
          <w:jc w:val="center"/>
        </w:trPr>
        <w:tc>
          <w:tcPr>
            <w:tcW w:w="1928" w:type="dxa"/>
            <w:tcMar>
              <w:top w:w="55" w:type="dxa"/>
              <w:left w:w="70" w:type="dxa"/>
              <w:bottom w:w="55" w:type="dxa"/>
              <w:right w:w="70" w:type="dxa"/>
            </w:tcMar>
            <w:vAlign w:val="center"/>
          </w:tcPr>
          <w:p w14:paraId="7CADD206"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29136838" w14:textId="77777777">
              <w:trPr>
                <w:jc w:val="center"/>
              </w:trPr>
              <w:tc>
                <w:tcPr>
                  <w:tcW w:w="2296" w:type="dxa"/>
                  <w:tcMar>
                    <w:top w:w="15" w:type="dxa"/>
                    <w:left w:w="15" w:type="dxa"/>
                    <w:bottom w:w="15" w:type="dxa"/>
                    <w:right w:w="15" w:type="dxa"/>
                  </w:tcMar>
                  <w:vAlign w:val="center"/>
                </w:tcPr>
                <w:p w14:paraId="335F30AF"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65DB70D4"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E846B41" w14:textId="77777777" w:rsidR="00914A68" w:rsidRDefault="00DD220D">
                  <w:pPr>
                    <w:spacing w:after="0" w:line="240" w:lineRule="auto"/>
                  </w:pPr>
                  <w:r>
                    <w:t>Dian Alfia Gauondari, S.Pd</w:t>
                  </w:r>
                </w:p>
              </w:tc>
            </w:tr>
            <w:tr w:rsidR="00914A68" w14:paraId="7B00D74A" w14:textId="77777777">
              <w:trPr>
                <w:jc w:val="center"/>
              </w:trPr>
              <w:tc>
                <w:tcPr>
                  <w:tcW w:w="2296" w:type="dxa"/>
                  <w:tcMar>
                    <w:top w:w="15" w:type="dxa"/>
                    <w:left w:w="15" w:type="dxa"/>
                    <w:bottom w:w="15" w:type="dxa"/>
                    <w:right w:w="15" w:type="dxa"/>
                  </w:tcMar>
                  <w:vAlign w:val="center"/>
                </w:tcPr>
                <w:p w14:paraId="6891EA62" w14:textId="77777777" w:rsidR="00914A68" w:rsidRDefault="00DD220D">
                  <w:pPr>
                    <w:spacing w:after="0" w:line="240" w:lineRule="auto"/>
                  </w:pPr>
                  <w:r>
                    <w:t xml:space="preserve">Satuan </w:t>
                  </w:r>
                  <w:r>
                    <w:t>Pendidikan</w:t>
                  </w:r>
                </w:p>
              </w:tc>
              <w:tc>
                <w:tcPr>
                  <w:tcW w:w="198" w:type="dxa"/>
                  <w:tcMar>
                    <w:top w:w="15" w:type="dxa"/>
                    <w:left w:w="15" w:type="dxa"/>
                    <w:bottom w:w="15" w:type="dxa"/>
                    <w:right w:w="15" w:type="dxa"/>
                  </w:tcMar>
                  <w:vAlign w:val="center"/>
                </w:tcPr>
                <w:p w14:paraId="40D99AB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711A556" w14:textId="77777777" w:rsidR="00914A68" w:rsidRDefault="00DD220D">
                  <w:pPr>
                    <w:spacing w:after="0" w:line="240" w:lineRule="auto"/>
                  </w:pPr>
                  <w:r>
                    <w:t>SMAN 15 Takengon Binaan Nenggeri Antara</w:t>
                  </w:r>
                </w:p>
              </w:tc>
            </w:tr>
            <w:tr w:rsidR="00914A68" w14:paraId="462E4FE2" w14:textId="77777777">
              <w:trPr>
                <w:jc w:val="center"/>
              </w:trPr>
              <w:tc>
                <w:tcPr>
                  <w:tcW w:w="2296" w:type="dxa"/>
                  <w:tcMar>
                    <w:top w:w="15" w:type="dxa"/>
                    <w:left w:w="15" w:type="dxa"/>
                    <w:bottom w:w="15" w:type="dxa"/>
                    <w:right w:w="15" w:type="dxa"/>
                  </w:tcMar>
                  <w:vAlign w:val="center"/>
                </w:tcPr>
                <w:p w14:paraId="6A50263F"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1FD81C2D"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0BDA34B" w14:textId="77777777" w:rsidR="00914A68" w:rsidRDefault="00DD220D">
                  <w:pPr>
                    <w:spacing w:after="0" w:line="240" w:lineRule="auto"/>
                  </w:pPr>
                  <w:r>
                    <w:t>Fisika</w:t>
                  </w:r>
                </w:p>
              </w:tc>
            </w:tr>
            <w:tr w:rsidR="00914A68" w14:paraId="0A63F964" w14:textId="77777777">
              <w:trPr>
                <w:jc w:val="center"/>
              </w:trPr>
              <w:tc>
                <w:tcPr>
                  <w:tcW w:w="2296" w:type="dxa"/>
                  <w:tcMar>
                    <w:top w:w="15" w:type="dxa"/>
                    <w:left w:w="15" w:type="dxa"/>
                    <w:bottom w:w="15" w:type="dxa"/>
                    <w:right w:w="15" w:type="dxa"/>
                  </w:tcMar>
                  <w:vAlign w:val="center"/>
                </w:tcPr>
                <w:p w14:paraId="79BB708F"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26DA0786"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55F76F9" w14:textId="77777777" w:rsidR="00914A68" w:rsidRDefault="00DD220D">
                  <w:pPr>
                    <w:spacing w:after="0" w:line="240" w:lineRule="auto"/>
                  </w:pPr>
                  <w:r>
                    <w:t>E/X</w:t>
                  </w:r>
                </w:p>
              </w:tc>
            </w:tr>
            <w:tr w:rsidR="00914A68" w14:paraId="03CE3E52" w14:textId="77777777">
              <w:trPr>
                <w:jc w:val="center"/>
              </w:trPr>
              <w:tc>
                <w:tcPr>
                  <w:tcW w:w="2296" w:type="dxa"/>
                  <w:tcMar>
                    <w:top w:w="15" w:type="dxa"/>
                    <w:left w:w="15" w:type="dxa"/>
                    <w:bottom w:w="15" w:type="dxa"/>
                    <w:right w:w="15" w:type="dxa"/>
                  </w:tcMar>
                  <w:vAlign w:val="center"/>
                </w:tcPr>
                <w:p w14:paraId="38631705"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4C76DC4E"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6EE6CBD" w14:textId="77777777" w:rsidR="00914A68" w:rsidRDefault="00DD220D">
                  <w:pPr>
                    <w:spacing w:after="0" w:line="240" w:lineRule="auto"/>
                  </w:pPr>
                  <w:r>
                    <w:t>Gerak melingkar beraturan: sudut, periode, frekuensi, kecepatan, dan percepatan sentripetal</w:t>
                  </w:r>
                </w:p>
              </w:tc>
            </w:tr>
            <w:tr w:rsidR="00914A68" w14:paraId="04297A75" w14:textId="77777777">
              <w:trPr>
                <w:jc w:val="center"/>
              </w:trPr>
              <w:tc>
                <w:tcPr>
                  <w:tcW w:w="2296" w:type="dxa"/>
                  <w:tcMar>
                    <w:top w:w="15" w:type="dxa"/>
                    <w:left w:w="15" w:type="dxa"/>
                    <w:bottom w:w="15" w:type="dxa"/>
                    <w:right w:w="15" w:type="dxa"/>
                  </w:tcMar>
                  <w:vAlign w:val="center"/>
                </w:tcPr>
                <w:p w14:paraId="1A3970FC"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28B038EF"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B84E3F2" w14:textId="77777777" w:rsidR="00914A68" w:rsidRDefault="00DD220D">
                  <w:pPr>
                    <w:spacing w:after="0" w:line="240" w:lineRule="auto"/>
                  </w:pPr>
                  <w:r>
                    <w:t>3 JP (135 menit)</w:t>
                  </w:r>
                </w:p>
              </w:tc>
            </w:tr>
          </w:tbl>
          <w:p w14:paraId="464B8F2E" w14:textId="77777777" w:rsidR="00914A68" w:rsidRDefault="00914A68"/>
        </w:tc>
      </w:tr>
      <w:tr w:rsidR="00914A68" w14:paraId="1910AB86" w14:textId="77777777">
        <w:trPr>
          <w:tblCellSpacing w:w="0" w:type="dxa"/>
          <w:jc w:val="center"/>
        </w:trPr>
        <w:tc>
          <w:tcPr>
            <w:tcW w:w="1928" w:type="dxa"/>
            <w:tcMar>
              <w:top w:w="55" w:type="dxa"/>
              <w:left w:w="70" w:type="dxa"/>
              <w:bottom w:w="55" w:type="dxa"/>
              <w:right w:w="70" w:type="dxa"/>
            </w:tcMar>
            <w:vAlign w:val="center"/>
          </w:tcPr>
          <w:p w14:paraId="08A4F434"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3B391CBF" w14:textId="77777777" w:rsidR="00914A68" w:rsidRDefault="00DD220D">
            <w:r>
              <w:rPr>
                <w:color w:val="000000"/>
              </w:rPr>
              <w:t xml:space="preserve">Murid sudah mampu merumuskan prediksi, mengumpulkan data gerak parabola, membandingkan model dengan data, dan menjelaskan penyimpangannya, tetapi masih perlu penguatan untuk gerak melingkar beraturan: sudut, periode, </w:t>
            </w:r>
            <w:r>
              <w:rPr>
                <w:color w:val="000000"/>
              </w:rPr>
              <w:t>frekuensi, kecepatan, dan percepatan sentripetal agar tujuan pembelajaran pada pertemuan ini tercapai secara tepat.</w:t>
            </w:r>
          </w:p>
        </w:tc>
      </w:tr>
      <w:tr w:rsidR="00914A68" w14:paraId="329104EB" w14:textId="77777777">
        <w:trPr>
          <w:tblCellSpacing w:w="0" w:type="dxa"/>
          <w:jc w:val="center"/>
        </w:trPr>
        <w:tc>
          <w:tcPr>
            <w:tcW w:w="1928" w:type="dxa"/>
            <w:tcMar>
              <w:top w:w="55" w:type="dxa"/>
              <w:left w:w="70" w:type="dxa"/>
              <w:bottom w:w="55" w:type="dxa"/>
              <w:right w:w="70" w:type="dxa"/>
            </w:tcMar>
            <w:vAlign w:val="center"/>
          </w:tcPr>
          <w:p w14:paraId="2F90E8E1"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6542D83A" w14:textId="77777777" w:rsidR="00914A68" w:rsidRDefault="00DD220D">
            <w:r>
              <w:rPr>
                <w:color w:val="000000"/>
              </w:rPr>
              <w:t>• Faktual: istilah, simbol, alat/data, satuan, dan informasi penting pada topik gerak melingkar beraturan: s</w:t>
            </w:r>
            <w:r>
              <w:rPr>
                <w:color w:val="000000"/>
              </w:rPr>
              <w:t>udut, periode, frekuensi, kecepatan, dan percepatan sentripetal.</w:t>
            </w:r>
          </w:p>
          <w:p w14:paraId="506E16C4" w14:textId="77777777" w:rsidR="00914A68" w:rsidRDefault="00DD220D">
            <w:r>
              <w:rPr>
                <w:color w:val="000000"/>
              </w:rPr>
              <w:t>• Konseptual: Gerak melingkar beraturan memiliki kelajuan tetap tetapi arah kecepatan berubah. Periode dan frekuensi terkait banyaknya putaran, sedangkan percepatan sentripetal selalu mengara</w:t>
            </w:r>
            <w:r>
              <w:rPr>
                <w:color w:val="000000"/>
              </w:rPr>
              <w:t>h ke pusat lintasan.</w:t>
            </w:r>
          </w:p>
          <w:p w14:paraId="2A6C340C" w14:textId="77777777" w:rsidR="00914A68" w:rsidRDefault="00DD220D">
            <w:r>
              <w:rPr>
                <w:color w:val="000000"/>
              </w:rPr>
              <w:t>• Prosedural: murid mengikuti langkah analisis/penyelidikan yang sesuai, menggunakan representasi, data, atau perhitungan, lalu mengomunikasikan hasil.</w:t>
            </w:r>
          </w:p>
          <w:p w14:paraId="141577D8" w14:textId="77777777" w:rsidR="00914A68" w:rsidRDefault="00DD220D">
            <w:r>
              <w:rPr>
                <w:color w:val="000000"/>
              </w:rPr>
              <w:t xml:space="preserve">• Metakognitif: murid memeriksa asumsi, ketelitian, sumber kesalahan, keterbatasan </w:t>
            </w:r>
            <w:r>
              <w:rPr>
                <w:color w:val="000000"/>
              </w:rPr>
              <w:t>model, dan alasan yang mendukung simpulan.</w:t>
            </w:r>
          </w:p>
          <w:p w14:paraId="16A357E3" w14:textId="77777777" w:rsidR="00914A68" w:rsidRDefault="00DD220D">
            <w:r>
              <w:rPr>
                <w:color w:val="000000"/>
              </w:rPr>
              <w:t>• Tingkat abstraksi &amp; miskonsepsi: konsep berpindah dari fenomena nyata ke representasi/grafik/model; waspadai anggapan “Pada gerak melingkar beraturan percepatan sama dengan nol karena kelajuannya tetap.”</w:t>
            </w:r>
          </w:p>
          <w:p w14:paraId="136F5EB5" w14:textId="77777777" w:rsidR="00914A68" w:rsidRDefault="00DD220D">
            <w:r>
              <w:rPr>
                <w:color w:val="000000"/>
              </w:rPr>
              <w:t>• Strat</w:t>
            </w:r>
            <w:r>
              <w:rPr>
                <w:color w:val="000000"/>
              </w:rPr>
              <w:t>egi &amp; asesmen: Problem-Based Learning (PBL) dengan metode Simulasi interaktif; diagnostik melalui pertanyaan awal, formatif melalui LKM/observasi, dan sumatif melalui soal beragam bentuk.</w:t>
            </w:r>
          </w:p>
        </w:tc>
      </w:tr>
      <w:tr w:rsidR="00914A68" w14:paraId="25BC963F" w14:textId="77777777">
        <w:trPr>
          <w:tblCellSpacing w:w="0" w:type="dxa"/>
          <w:jc w:val="center"/>
        </w:trPr>
        <w:tc>
          <w:tcPr>
            <w:tcW w:w="1928" w:type="dxa"/>
            <w:tcMar>
              <w:top w:w="55" w:type="dxa"/>
              <w:left w:w="70" w:type="dxa"/>
              <w:bottom w:w="55" w:type="dxa"/>
              <w:right w:w="70" w:type="dxa"/>
            </w:tcMar>
            <w:vAlign w:val="center"/>
          </w:tcPr>
          <w:p w14:paraId="007689EF"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5E965224" w14:textId="77777777" w:rsidR="00914A68" w:rsidRDefault="00DD220D">
            <w:r>
              <w:rPr>
                <w:color w:val="000000"/>
              </w:rPr>
              <w:t>• Penalaran Kritis</w:t>
            </w:r>
          </w:p>
          <w:p w14:paraId="47DA1163" w14:textId="77777777" w:rsidR="00914A68" w:rsidRDefault="00DD220D">
            <w:r>
              <w:rPr>
                <w:color w:val="000000"/>
              </w:rPr>
              <w:t>• Kemandirian</w:t>
            </w:r>
          </w:p>
          <w:p w14:paraId="13D9CDE5" w14:textId="77777777" w:rsidR="00914A68" w:rsidRDefault="00DD220D">
            <w:r>
              <w:rPr>
                <w:color w:val="000000"/>
              </w:rPr>
              <w:t xml:space="preserve">• </w:t>
            </w:r>
            <w:r>
              <w:rPr>
                <w:color w:val="000000"/>
              </w:rPr>
              <w:t>Komunikasi</w:t>
            </w:r>
          </w:p>
        </w:tc>
      </w:tr>
      <w:tr w:rsidR="00914A68" w14:paraId="03672347"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4EDCB060" w14:textId="77777777" w:rsidR="00914A68" w:rsidRDefault="00DD220D">
            <w:r>
              <w:rPr>
                <w:b/>
                <w:color w:val="000000"/>
              </w:rPr>
              <w:t>II.  DESAIN PEMBELAJARAN</w:t>
            </w:r>
          </w:p>
        </w:tc>
      </w:tr>
      <w:tr w:rsidR="00914A68" w14:paraId="516599A0" w14:textId="77777777">
        <w:trPr>
          <w:tblCellSpacing w:w="0" w:type="dxa"/>
          <w:jc w:val="center"/>
        </w:trPr>
        <w:tc>
          <w:tcPr>
            <w:tcW w:w="1928" w:type="dxa"/>
            <w:tcMar>
              <w:top w:w="55" w:type="dxa"/>
              <w:left w:w="70" w:type="dxa"/>
              <w:bottom w:w="55" w:type="dxa"/>
              <w:right w:w="70" w:type="dxa"/>
            </w:tcMar>
            <w:vAlign w:val="center"/>
          </w:tcPr>
          <w:p w14:paraId="26C10A73"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56BAA555" w14:textId="77777777" w:rsidR="00914A68" w:rsidRDefault="00DD220D">
            <w:r>
              <w:rPr>
                <w:color w:val="000000"/>
              </w:rPr>
              <w:t>Murid mampu menganalisis hubungan besaran sudut dan linear pada gerak melingkar serta penerapannya dalam kehidupan.</w:t>
            </w:r>
          </w:p>
        </w:tc>
      </w:tr>
      <w:tr w:rsidR="00914A68" w14:paraId="0239848F" w14:textId="77777777">
        <w:trPr>
          <w:tblCellSpacing w:w="0" w:type="dxa"/>
          <w:jc w:val="center"/>
        </w:trPr>
        <w:tc>
          <w:tcPr>
            <w:tcW w:w="1928" w:type="dxa"/>
            <w:tcMar>
              <w:top w:w="55" w:type="dxa"/>
              <w:left w:w="70" w:type="dxa"/>
              <w:bottom w:w="55" w:type="dxa"/>
              <w:right w:w="70" w:type="dxa"/>
            </w:tcMar>
            <w:vAlign w:val="center"/>
          </w:tcPr>
          <w:p w14:paraId="41C3709B"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01C3D037" w14:textId="77777777" w:rsidR="00914A68" w:rsidRDefault="00DD220D">
            <w:pPr>
              <w:spacing w:after="40"/>
            </w:pPr>
            <w:r>
              <w:rPr>
                <w:rFonts w:cs="Comic Sans MS"/>
                <w:b/>
              </w:rPr>
              <w:t>QS. Yasin [36]: 40</w:t>
            </w:r>
          </w:p>
          <w:p w14:paraId="501782A8" w14:textId="77777777" w:rsidR="00914A68" w:rsidRDefault="00DD220D">
            <w:pPr>
              <w:bidi/>
              <w:spacing w:before="160" w:after="100" w:line="293" w:lineRule="auto"/>
              <w:jc w:val="right"/>
            </w:pPr>
            <w:r>
              <w:rPr>
                <w:rFonts w:ascii="Amiri" w:eastAsia="Amiri" w:hAnsi="Amiri" w:cs="Amiri"/>
                <w:sz w:val="36"/>
              </w:rPr>
              <w:t>لَا</w:t>
            </w:r>
            <w:r>
              <w:rPr>
                <w:rFonts w:ascii="Amiri" w:eastAsia="Amiri" w:hAnsi="Amiri" w:cs="Amiri"/>
                <w:sz w:val="36"/>
              </w:rPr>
              <w:t xml:space="preserve"> </w:t>
            </w:r>
            <w:r>
              <w:rPr>
                <w:rFonts w:ascii="Amiri" w:eastAsia="Amiri" w:hAnsi="Amiri" w:cs="Amiri"/>
                <w:sz w:val="36"/>
              </w:rPr>
              <w:t>الشَّمْسُ</w:t>
            </w:r>
            <w:r>
              <w:rPr>
                <w:rFonts w:ascii="Amiri" w:eastAsia="Amiri" w:hAnsi="Amiri" w:cs="Amiri"/>
                <w:sz w:val="36"/>
              </w:rPr>
              <w:t xml:space="preserve"> </w:t>
            </w:r>
            <w:r>
              <w:rPr>
                <w:rFonts w:ascii="Amiri" w:eastAsia="Amiri" w:hAnsi="Amiri" w:cs="Amiri"/>
                <w:sz w:val="36"/>
              </w:rPr>
              <w:t>يَنْۢبَغِيْ</w:t>
            </w:r>
            <w:r>
              <w:rPr>
                <w:rFonts w:ascii="Amiri" w:eastAsia="Amiri" w:hAnsi="Amiri" w:cs="Amiri"/>
                <w:sz w:val="36"/>
              </w:rPr>
              <w:t xml:space="preserve"> </w:t>
            </w:r>
            <w:r>
              <w:rPr>
                <w:rFonts w:ascii="Amiri" w:eastAsia="Amiri" w:hAnsi="Amiri" w:cs="Amiri"/>
                <w:sz w:val="36"/>
              </w:rPr>
              <w:t>لَهَآ</w:t>
            </w:r>
            <w:r>
              <w:rPr>
                <w:rFonts w:ascii="Amiri" w:eastAsia="Amiri" w:hAnsi="Amiri" w:cs="Amiri"/>
                <w:sz w:val="36"/>
              </w:rPr>
              <w:t xml:space="preserve"> </w:t>
            </w:r>
            <w:r>
              <w:rPr>
                <w:rFonts w:ascii="Amiri" w:eastAsia="Amiri" w:hAnsi="Amiri" w:cs="Amiri"/>
                <w:sz w:val="36"/>
              </w:rPr>
              <w:t>اَنْ</w:t>
            </w:r>
            <w:r>
              <w:rPr>
                <w:rFonts w:ascii="Amiri" w:eastAsia="Amiri" w:hAnsi="Amiri" w:cs="Amiri"/>
                <w:sz w:val="36"/>
              </w:rPr>
              <w:t xml:space="preserve"> </w:t>
            </w:r>
            <w:r>
              <w:rPr>
                <w:rFonts w:ascii="Amiri" w:eastAsia="Amiri" w:hAnsi="Amiri" w:cs="Amiri"/>
                <w:sz w:val="36"/>
              </w:rPr>
              <w:t>تُدْرِكَ</w:t>
            </w:r>
            <w:r>
              <w:rPr>
                <w:rFonts w:ascii="Amiri" w:eastAsia="Amiri" w:hAnsi="Amiri" w:cs="Amiri"/>
                <w:sz w:val="36"/>
              </w:rPr>
              <w:t xml:space="preserve"> </w:t>
            </w:r>
            <w:r>
              <w:rPr>
                <w:rFonts w:ascii="Amiri" w:eastAsia="Amiri" w:hAnsi="Amiri" w:cs="Amiri"/>
                <w:sz w:val="36"/>
              </w:rPr>
              <w:t>الْقَمَرَ</w:t>
            </w:r>
            <w:r>
              <w:rPr>
                <w:rFonts w:ascii="Amiri" w:eastAsia="Amiri" w:hAnsi="Amiri" w:cs="Amiri"/>
                <w:sz w:val="36"/>
              </w:rPr>
              <w:t xml:space="preserve"> </w:t>
            </w:r>
            <w:r>
              <w:rPr>
                <w:rFonts w:ascii="Amiri" w:eastAsia="Amiri" w:hAnsi="Amiri" w:cs="Amiri"/>
                <w:sz w:val="36"/>
              </w:rPr>
              <w:t>وَلَا</w:t>
            </w:r>
            <w:r>
              <w:rPr>
                <w:rFonts w:ascii="Amiri" w:eastAsia="Amiri" w:hAnsi="Amiri" w:cs="Amiri"/>
                <w:sz w:val="36"/>
              </w:rPr>
              <w:t xml:space="preserve"> </w:t>
            </w:r>
            <w:r>
              <w:rPr>
                <w:rFonts w:ascii="Amiri" w:eastAsia="Amiri" w:hAnsi="Amiri" w:cs="Amiri"/>
                <w:sz w:val="36"/>
              </w:rPr>
              <w:t>الَّيْلُ</w:t>
            </w:r>
            <w:r>
              <w:rPr>
                <w:rFonts w:ascii="Amiri" w:eastAsia="Amiri" w:hAnsi="Amiri" w:cs="Amiri"/>
                <w:sz w:val="36"/>
              </w:rPr>
              <w:t xml:space="preserve"> </w:t>
            </w:r>
            <w:r>
              <w:rPr>
                <w:rFonts w:ascii="Amiri" w:eastAsia="Amiri" w:hAnsi="Amiri" w:cs="Amiri"/>
                <w:sz w:val="36"/>
              </w:rPr>
              <w:t>سَابِقُ</w:t>
            </w:r>
            <w:r>
              <w:rPr>
                <w:rFonts w:ascii="Amiri" w:eastAsia="Amiri" w:hAnsi="Amiri" w:cs="Amiri"/>
                <w:sz w:val="36"/>
              </w:rPr>
              <w:t xml:space="preserve"> </w:t>
            </w:r>
            <w:r>
              <w:rPr>
                <w:rFonts w:ascii="Amiri" w:eastAsia="Amiri" w:hAnsi="Amiri" w:cs="Amiri"/>
                <w:sz w:val="36"/>
              </w:rPr>
              <w:t>النَّهَارِ</w:t>
            </w:r>
            <w:r>
              <w:rPr>
                <w:rFonts w:ascii="Amiri" w:eastAsia="Amiri" w:hAnsi="Amiri" w:cs="Amiri"/>
                <w:sz w:val="36"/>
              </w:rPr>
              <w:t xml:space="preserve"> </w:t>
            </w:r>
            <w:r>
              <w:rPr>
                <w:rFonts w:ascii="Amiri" w:eastAsia="Amiri" w:hAnsi="Amiri" w:cs="Amiri"/>
                <w:sz w:val="36"/>
              </w:rPr>
              <w:t>ۗوَكُلٌّ</w:t>
            </w:r>
            <w:r>
              <w:rPr>
                <w:rFonts w:ascii="Amiri" w:eastAsia="Amiri" w:hAnsi="Amiri" w:cs="Amiri"/>
                <w:sz w:val="36"/>
              </w:rPr>
              <w:t xml:space="preserve"> </w:t>
            </w:r>
            <w:r>
              <w:rPr>
                <w:rFonts w:ascii="Amiri" w:eastAsia="Amiri" w:hAnsi="Amiri" w:cs="Amiri"/>
                <w:sz w:val="36"/>
              </w:rPr>
              <w:t>فِيْ</w:t>
            </w:r>
            <w:r>
              <w:rPr>
                <w:rFonts w:ascii="Amiri" w:eastAsia="Amiri" w:hAnsi="Amiri" w:cs="Amiri"/>
                <w:sz w:val="36"/>
              </w:rPr>
              <w:t xml:space="preserve"> </w:t>
            </w:r>
            <w:r>
              <w:rPr>
                <w:rFonts w:ascii="Amiri" w:eastAsia="Amiri" w:hAnsi="Amiri" w:cs="Amiri"/>
                <w:sz w:val="36"/>
              </w:rPr>
              <w:t>فَلَكٍ</w:t>
            </w:r>
            <w:r>
              <w:rPr>
                <w:rFonts w:ascii="Amiri" w:eastAsia="Amiri" w:hAnsi="Amiri" w:cs="Amiri"/>
                <w:sz w:val="36"/>
              </w:rPr>
              <w:t xml:space="preserve"> </w:t>
            </w:r>
            <w:r>
              <w:rPr>
                <w:rFonts w:ascii="Amiri" w:eastAsia="Amiri" w:hAnsi="Amiri" w:cs="Amiri"/>
                <w:sz w:val="36"/>
              </w:rPr>
              <w:t>يَّسْبَحُوْنَ</w:t>
            </w:r>
          </w:p>
          <w:p w14:paraId="30FC351C" w14:textId="77777777" w:rsidR="00914A68" w:rsidRDefault="00DD220D">
            <w:pPr>
              <w:spacing w:before="40" w:after="20"/>
            </w:pPr>
            <w:r>
              <w:rPr>
                <w:rFonts w:cs="Comic Sans MS"/>
                <w:b/>
              </w:rPr>
              <w:lastRenderedPageBreak/>
              <w:t xml:space="preserve">Artinya: </w:t>
            </w:r>
            <w:r>
              <w:rPr>
                <w:rFonts w:cs="Comic Sans MS"/>
              </w:rPr>
              <w:t>Tidaklah mungkin bagi matahari mengejar bulan dan malam pun tidak dapat mendahului siang. Masing-masing beredar pada garis edarnya.</w:t>
            </w:r>
          </w:p>
          <w:p w14:paraId="568E47FD" w14:textId="77777777" w:rsidR="00914A68" w:rsidRDefault="00DD220D">
            <w:pPr>
              <w:spacing w:before="20" w:after="20"/>
            </w:pPr>
            <w:r>
              <w:rPr>
                <w:rFonts w:cs="Comic Sans MS"/>
                <w:b/>
              </w:rPr>
              <w:t xml:space="preserve">Keterkaitan dengan materi: </w:t>
            </w:r>
            <w:r>
              <w:rPr>
                <w:rFonts w:cs="Comic Sans MS"/>
              </w:rPr>
              <w:t>masing-masing benda langit beredar pada garis edarnya; relevan dengan lintasan melingkar, periode, frekuensi, dan gerak sentripetal.</w:t>
            </w:r>
          </w:p>
          <w:p w14:paraId="2B6CA66E" w14:textId="77777777" w:rsidR="00914A68" w:rsidRDefault="00DD220D">
            <w:pPr>
              <w:spacing w:before="20"/>
            </w:pPr>
            <w:r>
              <w:rPr>
                <w:rFonts w:cs="Comic Sans MS"/>
                <w:i/>
                <w:color w:val="666666"/>
                <w:sz w:val="16"/>
              </w:rPr>
              <w:t xml:space="preserve">Sumber teks ayat dan terjemah: Qur'an Kemenag - LPMQ Kementerian Agama RI (Mushaf Standar Indonesia, Rasm Usmani; Terjemah </w:t>
            </w:r>
            <w:r>
              <w:rPr>
                <w:rFonts w:cs="Comic Sans MS"/>
                <w:i/>
                <w:color w:val="666666"/>
                <w:sz w:val="16"/>
              </w:rPr>
              <w:t>Edisi 2019).</w:t>
            </w:r>
          </w:p>
        </w:tc>
      </w:tr>
      <w:tr w:rsidR="00914A68" w14:paraId="71E10B5B" w14:textId="77777777">
        <w:trPr>
          <w:tblCellSpacing w:w="0" w:type="dxa"/>
          <w:jc w:val="center"/>
        </w:trPr>
        <w:tc>
          <w:tcPr>
            <w:tcW w:w="1928" w:type="dxa"/>
            <w:tcMar>
              <w:top w:w="55" w:type="dxa"/>
              <w:left w:w="70" w:type="dxa"/>
              <w:bottom w:w="55" w:type="dxa"/>
              <w:right w:w="70" w:type="dxa"/>
            </w:tcMar>
            <w:vAlign w:val="center"/>
          </w:tcPr>
          <w:p w14:paraId="739F1712"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3945056D" w14:textId="77777777" w:rsidR="00914A68" w:rsidRDefault="00DD220D">
            <w:r>
              <w:rPr>
                <w:color w:val="000000"/>
              </w:rPr>
              <w:t>• Model: Problem-Based Learning (PBL)</w:t>
            </w:r>
          </w:p>
          <w:p w14:paraId="27EE0921" w14:textId="77777777" w:rsidR="00914A68" w:rsidRDefault="00DD220D">
            <w:r>
              <w:rPr>
                <w:color w:val="000000"/>
              </w:rPr>
              <w:t>• Metode: Simulasi interaktif</w:t>
            </w:r>
          </w:p>
        </w:tc>
      </w:tr>
      <w:tr w:rsidR="00914A68" w14:paraId="15C157BC" w14:textId="77777777">
        <w:trPr>
          <w:tblCellSpacing w:w="0" w:type="dxa"/>
          <w:jc w:val="center"/>
        </w:trPr>
        <w:tc>
          <w:tcPr>
            <w:tcW w:w="1928" w:type="dxa"/>
            <w:tcMar>
              <w:top w:w="55" w:type="dxa"/>
              <w:left w:w="70" w:type="dxa"/>
              <w:bottom w:w="55" w:type="dxa"/>
              <w:right w:w="70" w:type="dxa"/>
            </w:tcMar>
            <w:vAlign w:val="center"/>
          </w:tcPr>
          <w:p w14:paraId="617D9020"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290F1563" w14:textId="77777777" w:rsidR="00914A68" w:rsidRDefault="00DD220D">
            <w:r>
              <w:rPr>
                <w:color w:val="000000"/>
              </w:rPr>
              <w:t xml:space="preserve">• Guru–murid: guru memberi scaffolding, pertanyaan penuntun, penguatan keselamatan, dan umpan balik berdasarkan kebutuhan </w:t>
            </w:r>
            <w:r>
              <w:rPr>
                <w:color w:val="000000"/>
              </w:rPr>
              <w:t>belajar.</w:t>
            </w:r>
          </w:p>
          <w:p w14:paraId="42B430CF" w14:textId="77777777" w:rsidR="00914A68" w:rsidRDefault="00DD220D">
            <w:r>
              <w:rPr>
                <w:color w:val="000000"/>
              </w:rPr>
              <w:t>• Murid–murid: kelompok/tutor sebaya membagi peran, membandingkan data/strategi, dan memeriksa ketepatan alasan.</w:t>
            </w:r>
          </w:p>
        </w:tc>
      </w:tr>
      <w:tr w:rsidR="00914A68" w14:paraId="087FCA6A" w14:textId="77777777">
        <w:trPr>
          <w:tblCellSpacing w:w="0" w:type="dxa"/>
          <w:jc w:val="center"/>
        </w:trPr>
        <w:tc>
          <w:tcPr>
            <w:tcW w:w="1928" w:type="dxa"/>
            <w:tcMar>
              <w:top w:w="55" w:type="dxa"/>
              <w:left w:w="70" w:type="dxa"/>
              <w:bottom w:w="55" w:type="dxa"/>
              <w:right w:w="70" w:type="dxa"/>
            </w:tcMar>
            <w:vAlign w:val="center"/>
          </w:tcPr>
          <w:p w14:paraId="354F754E"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4453F90B" w14:textId="77777777" w:rsidR="00914A68" w:rsidRDefault="00DD220D">
            <w:r>
              <w:rPr>
                <w:color w:val="000000"/>
              </w:rPr>
              <w:t>• Aman secara psikologis: murid bebas bertanya, menguji dugaan, dan memperbaiki kesalahan tanpa takut diperma</w:t>
            </w:r>
            <w:r>
              <w:rPr>
                <w:color w:val="000000"/>
              </w:rPr>
              <w:t>lukan.</w:t>
            </w:r>
          </w:p>
          <w:p w14:paraId="6485EE50" w14:textId="77777777" w:rsidR="00914A68" w:rsidRDefault="00DD220D">
            <w:r>
              <w:rPr>
                <w:color w:val="000000"/>
              </w:rPr>
              <w:t>• Fisik fleksibel: ruang kelas/laboratorium dapat diatur untuk demonstrasi, eksperimen, diskusi, dan presentasi dengan prosedur keselamatan.</w:t>
            </w:r>
          </w:p>
          <w:p w14:paraId="011472AB" w14:textId="77777777" w:rsidR="00914A68" w:rsidRDefault="00DD220D">
            <w:r>
              <w:rPr>
                <w:color w:val="000000"/>
              </w:rPr>
              <w:t>• Kontekstual dan inklusif: fenomena, alat, data, dan teknologi dipilih yang dekat dengan kehidupan murid se</w:t>
            </w:r>
            <w:r>
              <w:rPr>
                <w:color w:val="000000"/>
              </w:rPr>
              <w:t>rta dapat diakses oleh semua.</w:t>
            </w:r>
          </w:p>
        </w:tc>
      </w:tr>
      <w:tr w:rsidR="00914A68" w14:paraId="5A2F0209" w14:textId="77777777">
        <w:trPr>
          <w:tblCellSpacing w:w="0" w:type="dxa"/>
          <w:jc w:val="center"/>
        </w:trPr>
        <w:tc>
          <w:tcPr>
            <w:tcW w:w="1928" w:type="dxa"/>
            <w:tcMar>
              <w:top w:w="55" w:type="dxa"/>
              <w:left w:w="70" w:type="dxa"/>
              <w:bottom w:w="55" w:type="dxa"/>
              <w:right w:w="70" w:type="dxa"/>
            </w:tcMar>
            <w:vAlign w:val="center"/>
          </w:tcPr>
          <w:p w14:paraId="2984F224"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6C4A25CE" w14:textId="77777777" w:rsidR="00914A68" w:rsidRDefault="00DD220D">
            <w:r>
              <w:rPr>
                <w:color w:val="000000"/>
              </w:rPr>
              <w:t>• Video pembelajaran YouTube</w:t>
            </w:r>
          </w:p>
          <w:p w14:paraId="73994668" w14:textId="77777777" w:rsidR="00914A68" w:rsidRDefault="00DD220D">
            <w:r>
              <w:rPr>
                <w:color w:val="000000"/>
              </w:rPr>
              <w:t>• Slide Presentation</w:t>
            </w:r>
          </w:p>
        </w:tc>
      </w:tr>
      <w:tr w:rsidR="00914A68" w14:paraId="0C8FD873"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586DEFA8" w14:textId="77777777" w:rsidR="00914A68" w:rsidRDefault="00DD220D">
            <w:r>
              <w:rPr>
                <w:b/>
                <w:color w:val="000000"/>
              </w:rPr>
              <w:t>III.  PENGALAMAN BELAJAR</w:t>
            </w:r>
          </w:p>
        </w:tc>
      </w:tr>
      <w:tr w:rsidR="00914A68" w14:paraId="57DDEABF" w14:textId="77777777">
        <w:trPr>
          <w:tblCellSpacing w:w="0" w:type="dxa"/>
          <w:jc w:val="center"/>
        </w:trPr>
        <w:tc>
          <w:tcPr>
            <w:tcW w:w="1928" w:type="dxa"/>
            <w:shd w:val="clear" w:color="auto" w:fill="C6EFCE"/>
            <w:tcMar>
              <w:top w:w="55" w:type="dxa"/>
              <w:left w:w="70" w:type="dxa"/>
              <w:bottom w:w="55" w:type="dxa"/>
              <w:right w:w="70" w:type="dxa"/>
            </w:tcMar>
            <w:vAlign w:val="center"/>
          </w:tcPr>
          <w:p w14:paraId="056F7425"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1FC7640B"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3F55C11A" w14:textId="77777777" w:rsidR="00914A68" w:rsidRDefault="00DD220D">
            <w:pPr>
              <w:jc w:val="center"/>
            </w:pPr>
            <w:r>
              <w:rPr>
                <w:color w:val="000000"/>
              </w:rPr>
              <w:t>Durasi</w:t>
            </w:r>
          </w:p>
        </w:tc>
      </w:tr>
      <w:tr w:rsidR="00914A68" w14:paraId="0B32AD93" w14:textId="77777777">
        <w:trPr>
          <w:tblCellSpacing w:w="0" w:type="dxa"/>
          <w:jc w:val="center"/>
        </w:trPr>
        <w:tc>
          <w:tcPr>
            <w:tcW w:w="1928" w:type="dxa"/>
            <w:tcMar>
              <w:top w:w="55" w:type="dxa"/>
              <w:left w:w="70" w:type="dxa"/>
              <w:bottom w:w="55" w:type="dxa"/>
              <w:right w:w="70" w:type="dxa"/>
            </w:tcMar>
            <w:vAlign w:val="center"/>
          </w:tcPr>
          <w:p w14:paraId="7783753A" w14:textId="77777777" w:rsidR="00914A68" w:rsidRDefault="00DD220D">
            <w:r>
              <w:rPr>
                <w:color w:val="000000"/>
              </w:rPr>
              <w:t>Pendahuluan</w:t>
            </w:r>
          </w:p>
        </w:tc>
        <w:tc>
          <w:tcPr>
            <w:tcW w:w="6350" w:type="dxa"/>
            <w:tcMar>
              <w:top w:w="55" w:type="dxa"/>
              <w:left w:w="70" w:type="dxa"/>
              <w:bottom w:w="55" w:type="dxa"/>
              <w:right w:w="70" w:type="dxa"/>
            </w:tcMar>
          </w:tcPr>
          <w:p w14:paraId="09353C18" w14:textId="77777777" w:rsidR="00914A68" w:rsidRDefault="00DD220D">
            <w:r>
              <w:rPr>
                <w:b/>
                <w:color w:val="000000"/>
              </w:rPr>
              <w:t xml:space="preserve">Fase Problem-Based Learning (PBL): orientasi </w:t>
            </w:r>
            <w:r>
              <w:rPr>
                <w:b/>
                <w:color w:val="000000"/>
              </w:rPr>
              <w:t>masalah → pengorganisasian belajar.</w:t>
            </w:r>
          </w:p>
          <w:p w14:paraId="5A4F084F"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gerak melingkar beraturan: sudut, periode, frekuensi,</w:t>
            </w:r>
            <w:r>
              <w:rPr>
                <w:color w:val="000000"/>
              </w:rPr>
              <w:t xml:space="preserve"> kecepatan, dan percepatan sentripetal.</w:t>
            </w:r>
          </w:p>
          <w:p w14:paraId="24FEA341" w14:textId="77777777" w:rsidR="00914A68" w:rsidRDefault="00DD220D">
            <w:r>
              <w:rPr>
                <w:b/>
                <w:color w:val="00A000"/>
              </w:rPr>
              <w:t>Bermakna</w:t>
            </w:r>
            <w:r>
              <w:rPr>
                <w:color w:val="000000"/>
              </w:rPr>
              <w:t xml:space="preserve"> – Guru menghadirkan konteks nyata: Sebuah benda bergerak pada lintasan melingkar dengan kecepatan putar tetap. Murid menelaah periode, frekuensi, kecepatan tangensial, dan arah percepatan sentripetal.</w:t>
            </w:r>
          </w:p>
          <w:p w14:paraId="57C9C54F" w14:textId="77777777" w:rsidR="00914A68" w:rsidRDefault="00DD220D">
            <w:r>
              <w:rPr>
                <w:b/>
                <w:color w:val="C9A000"/>
              </w:rPr>
              <w:t>Mengge</w:t>
            </w:r>
            <w:r>
              <w:rPr>
                <w:b/>
                <w:color w:val="C9A000"/>
              </w:rPr>
              <w:t>mbirakan</w:t>
            </w:r>
            <w:r>
              <w:rPr>
                <w:color w:val="000000"/>
              </w:rPr>
              <w:t xml:space="preserve"> – Murid menanggapi pertanyaan pemantik singkat secara individu lalu membandingkan jawaban dengan pasangan/kelompok.</w:t>
            </w:r>
          </w:p>
          <w:p w14:paraId="72A35996" w14:textId="77777777" w:rsidR="00914A68" w:rsidRDefault="00DD220D">
            <w:r>
              <w:rPr>
                <w:b/>
                <w:color w:val="7030A0"/>
              </w:rPr>
              <w:t>Memahami</w:t>
            </w:r>
            <w:r>
              <w:rPr>
                <w:color w:val="000000"/>
              </w:rPr>
              <w:t xml:space="preserve"> – Murid menyampaikan dugaan awal tentang konsep inti dan istilah penting pada topik.</w:t>
            </w:r>
          </w:p>
          <w:p w14:paraId="7FB0D34A" w14:textId="77777777" w:rsidR="00914A68" w:rsidRDefault="00DD220D">
            <w:r>
              <w:rPr>
                <w:b/>
                <w:color w:val="C00000"/>
              </w:rPr>
              <w:t>Mengaplikasi</w:t>
            </w:r>
            <w:r>
              <w:rPr>
                <w:color w:val="000000"/>
              </w:rPr>
              <w:t xml:space="preserve"> – Murid mencoba satu tug</w:t>
            </w:r>
            <w:r>
              <w:rPr>
                <w:color w:val="000000"/>
              </w:rPr>
              <w:t>as awal sederhana atau mengidentifikasi data/variabel yang diperlukan.</w:t>
            </w:r>
          </w:p>
          <w:p w14:paraId="3DA6AB34"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3E02C454" w14:textId="77777777" w:rsidR="00914A68" w:rsidRDefault="00DD220D">
            <w:pPr>
              <w:jc w:val="center"/>
            </w:pPr>
            <w:r>
              <w:rPr>
                <w:color w:val="000000"/>
              </w:rPr>
              <w:t>15 menit</w:t>
            </w:r>
          </w:p>
        </w:tc>
      </w:tr>
      <w:tr w:rsidR="00914A68" w14:paraId="7E31C89E" w14:textId="77777777">
        <w:trPr>
          <w:tblCellSpacing w:w="0" w:type="dxa"/>
          <w:jc w:val="center"/>
        </w:trPr>
        <w:tc>
          <w:tcPr>
            <w:tcW w:w="1928" w:type="dxa"/>
            <w:tcMar>
              <w:top w:w="55" w:type="dxa"/>
              <w:left w:w="70" w:type="dxa"/>
              <w:bottom w:w="55" w:type="dxa"/>
              <w:right w:w="70" w:type="dxa"/>
            </w:tcMar>
            <w:vAlign w:val="center"/>
          </w:tcPr>
          <w:p w14:paraId="323998D3" w14:textId="77777777" w:rsidR="00914A68" w:rsidRDefault="00DD220D">
            <w:r>
              <w:rPr>
                <w:color w:val="000000"/>
              </w:rPr>
              <w:t>Inti</w:t>
            </w:r>
          </w:p>
        </w:tc>
        <w:tc>
          <w:tcPr>
            <w:tcW w:w="6350" w:type="dxa"/>
            <w:tcMar>
              <w:top w:w="55" w:type="dxa"/>
              <w:left w:w="70" w:type="dxa"/>
              <w:bottom w:w="55" w:type="dxa"/>
              <w:right w:w="70" w:type="dxa"/>
            </w:tcMar>
          </w:tcPr>
          <w:p w14:paraId="66A8A7DF" w14:textId="77777777" w:rsidR="00914A68" w:rsidRDefault="00DD220D">
            <w:r>
              <w:rPr>
                <w:b/>
                <w:color w:val="000000"/>
              </w:rPr>
              <w:t xml:space="preserve">Fase Problem-Based Learning (PBL): penyelidikan → </w:t>
            </w:r>
            <w:r>
              <w:rPr>
                <w:b/>
                <w:color w:val="000000"/>
              </w:rPr>
              <w:lastRenderedPageBreak/>
              <w:t>p</w:t>
            </w:r>
            <w:r>
              <w:rPr>
                <w:b/>
                <w:color w:val="000000"/>
              </w:rPr>
              <w:t>enyajian solusi.</w:t>
            </w:r>
          </w:p>
          <w:p w14:paraId="6F3D1251"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14F49461" w14:textId="77777777" w:rsidR="00914A68" w:rsidRDefault="00DD220D">
            <w:r>
              <w:rPr>
                <w:b/>
                <w:color w:val="00A000"/>
              </w:rPr>
              <w:t>Bermakna</w:t>
            </w:r>
            <w:r>
              <w:rPr>
                <w:color w:val="000000"/>
              </w:rPr>
              <w:t xml:space="preserve"> – Murid menelaah konsep inti: Gerak melingkar beraturan memiliki kelajuan tetap </w:t>
            </w:r>
            <w:r>
              <w:rPr>
                <w:color w:val="000000"/>
              </w:rPr>
              <w:t>tetapi arah kecepatan berubah. Periode dan frekuensi terkait banyaknya putaran, sedangkan percepatan sentripetal selalu mengarah ke pusat lintasan.</w:t>
            </w:r>
          </w:p>
          <w:p w14:paraId="05ED16E6" w14:textId="77777777" w:rsidR="00914A68" w:rsidRDefault="00DD220D">
            <w:r>
              <w:rPr>
                <w:b/>
                <w:color w:val="C9A000"/>
              </w:rPr>
              <w:t>Menggembirakan</w:t>
            </w:r>
            <w:r>
              <w:rPr>
                <w:color w:val="000000"/>
              </w:rPr>
              <w:t xml:space="preserve"> – Kelompok bekerja dengan metode Simulasi interaktif, membandingkan strategi, dan saling memb</w:t>
            </w:r>
            <w:r>
              <w:rPr>
                <w:color w:val="000000"/>
              </w:rPr>
              <w:t>eri umpan balik atas temuan.</w:t>
            </w:r>
          </w:p>
          <w:p w14:paraId="739417DE"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1364A732"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176EF345" w14:textId="77777777" w:rsidR="00914A68" w:rsidRDefault="00DD220D">
            <w:r>
              <w:rPr>
                <w:b/>
                <w:color w:val="ED7D31"/>
              </w:rPr>
              <w:t>Merefleksi</w:t>
            </w:r>
            <w:r>
              <w:rPr>
                <w:color w:val="000000"/>
              </w:rPr>
              <w:t xml:space="preserve"> – Murid memeriksa miskonsepsi “Pada gerak melingkar beraturan percepatan sama dengan nol karena kelajuan</w:t>
            </w:r>
            <w:r>
              <w:rPr>
                <w:color w:val="000000"/>
              </w:rPr>
              <w:t>nya tetap.” dan memperbaikinya berdasarkan data, konsep, atau hasil penyelidikan.</w:t>
            </w:r>
          </w:p>
        </w:tc>
        <w:tc>
          <w:tcPr>
            <w:tcW w:w="1701" w:type="dxa"/>
            <w:tcMar>
              <w:top w:w="55" w:type="dxa"/>
              <w:left w:w="70" w:type="dxa"/>
              <w:bottom w:w="55" w:type="dxa"/>
              <w:right w:w="70" w:type="dxa"/>
            </w:tcMar>
            <w:vAlign w:val="center"/>
          </w:tcPr>
          <w:p w14:paraId="16776A32" w14:textId="77777777" w:rsidR="00914A68" w:rsidRDefault="00DD220D">
            <w:pPr>
              <w:jc w:val="center"/>
            </w:pPr>
            <w:r>
              <w:rPr>
                <w:color w:val="000000"/>
              </w:rPr>
              <w:lastRenderedPageBreak/>
              <w:t>100 menit</w:t>
            </w:r>
          </w:p>
        </w:tc>
      </w:tr>
      <w:tr w:rsidR="00914A68" w14:paraId="6FA3F785" w14:textId="77777777">
        <w:trPr>
          <w:tblCellSpacing w:w="0" w:type="dxa"/>
          <w:jc w:val="center"/>
        </w:trPr>
        <w:tc>
          <w:tcPr>
            <w:tcW w:w="1928" w:type="dxa"/>
            <w:tcMar>
              <w:top w:w="55" w:type="dxa"/>
              <w:left w:w="70" w:type="dxa"/>
              <w:bottom w:w="55" w:type="dxa"/>
              <w:right w:w="70" w:type="dxa"/>
            </w:tcMar>
            <w:vAlign w:val="center"/>
          </w:tcPr>
          <w:p w14:paraId="56EA480A" w14:textId="77777777" w:rsidR="00914A68" w:rsidRDefault="00DD220D">
            <w:r>
              <w:rPr>
                <w:color w:val="000000"/>
              </w:rPr>
              <w:t>Penutup</w:t>
            </w:r>
          </w:p>
        </w:tc>
        <w:tc>
          <w:tcPr>
            <w:tcW w:w="6350" w:type="dxa"/>
            <w:tcMar>
              <w:top w:w="55" w:type="dxa"/>
              <w:left w:w="70" w:type="dxa"/>
              <w:bottom w:w="55" w:type="dxa"/>
              <w:right w:w="70" w:type="dxa"/>
            </w:tcMar>
          </w:tcPr>
          <w:p w14:paraId="74DA7E2C" w14:textId="77777777" w:rsidR="00914A68" w:rsidRDefault="00DD220D">
            <w:r>
              <w:rPr>
                <w:b/>
                <w:color w:val="000000"/>
              </w:rPr>
              <w:t>Fase Problem-Based Learning (PBL): evaluasi dan refleksi.</w:t>
            </w:r>
          </w:p>
          <w:p w14:paraId="7D275651" w14:textId="77777777" w:rsidR="00914A68" w:rsidRDefault="00DD220D">
            <w:r>
              <w:rPr>
                <w:b/>
                <w:color w:val="0070C0"/>
              </w:rPr>
              <w:t>Berkesadaran</w:t>
            </w:r>
            <w:r>
              <w:rPr>
                <w:color w:val="000000"/>
              </w:rPr>
              <w:t xml:space="preserve"> – Murid memeriksa ketercapaian tujuan dan kriteria keberhasilan secara mandiri.</w:t>
            </w:r>
          </w:p>
          <w:p w14:paraId="692756D6" w14:textId="77777777" w:rsidR="00914A68" w:rsidRDefault="00DD220D">
            <w:r>
              <w:rPr>
                <w:b/>
                <w:color w:val="00A000"/>
              </w:rPr>
              <w:t>Berm</w:t>
            </w:r>
            <w:r>
              <w:rPr>
                <w:b/>
                <w:color w:val="00A000"/>
              </w:rPr>
              <w:t>akna</w:t>
            </w:r>
            <w:r>
              <w:rPr>
                <w:color w:val="000000"/>
              </w:rPr>
              <w:t xml:space="preserve"> – Murid menyebutkan manfaat konsep untuk memahami fenomena, memecahkan masalah, atau mengambil keputusan dalam kehidupan.</w:t>
            </w:r>
          </w:p>
          <w:p w14:paraId="253B41DC"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6D5A60E6" w14:textId="77777777" w:rsidR="00914A68" w:rsidRDefault="00DD220D">
            <w:r>
              <w:rPr>
                <w:b/>
                <w:color w:val="7030A0"/>
              </w:rPr>
              <w:t>Memahami</w:t>
            </w:r>
            <w:r>
              <w:rPr>
                <w:color w:val="000000"/>
              </w:rPr>
              <w:t xml:space="preserve"> – </w:t>
            </w:r>
            <w:r>
              <w:rPr>
                <w:color w:val="000000"/>
              </w:rPr>
              <w:t>Murid menjelaskan kembali konsep kunci dengan bahasa sendiri.</w:t>
            </w:r>
          </w:p>
          <w:p w14:paraId="3F443870" w14:textId="77777777" w:rsidR="00914A68" w:rsidRDefault="00DD220D">
            <w:r>
              <w:rPr>
                <w:b/>
                <w:color w:val="C00000"/>
              </w:rPr>
              <w:t>Mengaplikasi</w:t>
            </w:r>
            <w:r>
              <w:rPr>
                <w:color w:val="000000"/>
              </w:rPr>
              <w:t xml:space="preserve"> – Murid menyelesaikan exit ticket singkat yang setara dengan tujuan pembelajaran.</w:t>
            </w:r>
          </w:p>
          <w:p w14:paraId="3735F548" w14:textId="77777777" w:rsidR="00914A68" w:rsidRDefault="00DD220D">
            <w:r>
              <w:rPr>
                <w:b/>
                <w:color w:val="ED7D31"/>
              </w:rPr>
              <w:t>Merefleksi</w:t>
            </w:r>
            <w:r>
              <w:rPr>
                <w:color w:val="000000"/>
              </w:rPr>
              <w:t xml:space="preserve"> – Murid menulis simpulan dan menghubungkan nilai QS. Yasin [36]: 40 dengan ketelitian, t</w:t>
            </w:r>
            <w:r>
              <w:rPr>
                <w:color w:val="000000"/>
              </w:rPr>
              <w:t>anggung jawab, dan penggunaan ilmu untuk kebaikan.</w:t>
            </w:r>
          </w:p>
        </w:tc>
        <w:tc>
          <w:tcPr>
            <w:tcW w:w="1701" w:type="dxa"/>
            <w:tcMar>
              <w:top w:w="55" w:type="dxa"/>
              <w:left w:w="70" w:type="dxa"/>
              <w:bottom w:w="55" w:type="dxa"/>
              <w:right w:w="70" w:type="dxa"/>
            </w:tcMar>
            <w:vAlign w:val="center"/>
          </w:tcPr>
          <w:p w14:paraId="2C0FA7C5"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5797443B"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005BAA0C" w14:textId="77777777" w:rsidR="00914A68" w:rsidRDefault="00DD220D">
            <w:pPr>
              <w:keepNext/>
              <w:spacing w:after="0" w:line="240" w:lineRule="auto"/>
              <w:jc w:val="center"/>
            </w:pPr>
            <w:r>
              <w:rPr>
                <w:b/>
              </w:rPr>
              <w:t>IV.  ASESMEN</w:t>
            </w:r>
          </w:p>
        </w:tc>
      </w:tr>
      <w:tr w:rsidR="00914A68" w14:paraId="3CF87F39"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61217C46"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CA986C9"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6EA4A26F" w14:textId="77777777" w:rsidR="00914A68" w:rsidRDefault="00DD220D">
            <w:pPr>
              <w:keepNext/>
              <w:spacing w:after="0" w:line="240" w:lineRule="auto"/>
              <w:jc w:val="center"/>
            </w:pPr>
            <w:r>
              <w:rPr>
                <w:b/>
              </w:rPr>
              <w:t>Jawaban</w:t>
            </w:r>
          </w:p>
        </w:tc>
      </w:tr>
      <w:tr w:rsidR="00914A68" w14:paraId="4F96E366"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24359423"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680C1CE" w14:textId="77777777" w:rsidR="00914A68" w:rsidRDefault="00DD220D">
            <w:pPr>
              <w:spacing w:after="0" w:line="240" w:lineRule="auto"/>
            </w:pPr>
            <w:r>
              <w:t xml:space="preserve">1. Sebutkan pengetahuan dan keterampilan prasyarat yang sudah dipelajari pada pertemuan sebelumnya yang menurutmu paling membantu </w:t>
            </w:r>
            <w:r>
              <w:t xml:space="preserve">mempelajari gerak melingkar beraturan: sudut, periode, frekuensi, kecepatan, dan </w:t>
            </w:r>
            <w:r>
              <w:lastRenderedPageBreak/>
              <w:t>percepatan sentripetal.</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497D36E" w14:textId="77777777" w:rsidR="00914A68" w:rsidRDefault="00DD220D">
            <w:pPr>
              <w:spacing w:after="0" w:line="240" w:lineRule="auto"/>
            </w:pPr>
            <w:r>
              <w:lastRenderedPageBreak/>
              <w:t>1. Jawaban memuat prasyarat yang relevan dan alasan singkat.</w:t>
            </w:r>
          </w:p>
        </w:tc>
      </w:tr>
      <w:tr w:rsidR="00914A68" w14:paraId="4B71FAF9" w14:textId="77777777">
        <w:trPr>
          <w:tblCellSpacing w:w="0" w:type="dxa"/>
          <w:jc w:val="center"/>
        </w:trPr>
        <w:tc>
          <w:tcPr>
            <w:tcW w:w="1247" w:type="dxa"/>
            <w:vMerge/>
          </w:tcPr>
          <w:p w14:paraId="6A9EA1FC"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2B929E5" w14:textId="77777777" w:rsidR="00914A68" w:rsidRDefault="00DD220D">
            <w:pPr>
              <w:spacing w:after="0" w:line="240" w:lineRule="auto"/>
            </w:pPr>
            <w:r>
              <w:t xml:space="preserve">2. Jelaskan dengan bahasa sendiri satu konsep atau besaran yang kamu kenal </w:t>
            </w:r>
            <w:r>
              <w:t>terkait gerak melingkar beraturan: sudut, periode, frekuensi, kecepatan, dan percepatan sentripetal.</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4891EDD" w14:textId="77777777" w:rsidR="00914A68" w:rsidRDefault="00DD220D">
            <w:pPr>
              <w:spacing w:after="0" w:line="240" w:lineRule="auto"/>
            </w:pPr>
            <w:r>
              <w:t>2. Jawaban awal yang masuk akal; konsep akan diklarifikasi selama pembelajaran. Acuan: Gerak melingkar beraturan memiliki kelajuan tetap tetapi arah kecepa</w:t>
            </w:r>
            <w:r>
              <w:t>tan berubah.</w:t>
            </w:r>
          </w:p>
        </w:tc>
      </w:tr>
      <w:tr w:rsidR="00914A68" w14:paraId="54932BA0" w14:textId="77777777">
        <w:trPr>
          <w:tblCellSpacing w:w="0" w:type="dxa"/>
          <w:jc w:val="center"/>
        </w:trPr>
        <w:tc>
          <w:tcPr>
            <w:tcW w:w="1247" w:type="dxa"/>
            <w:vMerge/>
          </w:tcPr>
          <w:p w14:paraId="6EB5F181"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4FED3E7" w14:textId="77777777" w:rsidR="00914A68" w:rsidRDefault="00DD220D">
            <w:pPr>
              <w:spacing w:after="0" w:line="240" w:lineRule="auto"/>
            </w:pPr>
            <w:r>
              <w:t>3. Tanggapi pernyataan berikut: “Pada gerak melingkar beraturan percepatan sama dengan nol karena kelajuannya tetap.”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F143071" w14:textId="77777777" w:rsidR="00914A68" w:rsidRDefault="00DD220D">
            <w:pPr>
              <w:spacing w:after="0" w:line="240" w:lineRule="auto"/>
            </w:pPr>
            <w:r>
              <w:t xml:space="preserve">3. Pernyataan tidak tepat. Perbaikan mengacu pada konsep: Gerak melingkar </w:t>
            </w:r>
            <w:r>
              <w:t>beraturan memiliki kelajuan tetap tetapi arah kecepatan berubah.</w:t>
            </w:r>
          </w:p>
        </w:tc>
      </w:tr>
      <w:tr w:rsidR="00914A68" w14:paraId="41B49487"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2CFD8B64"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5D9553F"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DA8042A" w14:textId="77777777" w:rsidR="00914A68" w:rsidRDefault="00DD220D">
            <w:pPr>
              <w:spacing w:after="0" w:line="240" w:lineRule="auto"/>
            </w:pPr>
            <w:r>
              <w:t>Jawaban dinilai berdasarkan kesesuaia</w:t>
            </w:r>
            <w:r>
              <w:t>n konsep, ketepatan data/representasi/prosedur, keselamatan kerja (jika relevan), alasan berbasis bukti, dan simpulan yang menjawab TP.</w:t>
            </w:r>
          </w:p>
        </w:tc>
      </w:tr>
      <w:tr w:rsidR="00914A68" w14:paraId="61AB0999"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47B2CDA5"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187FB2C" w14:textId="77777777" w:rsidR="00914A68" w:rsidRDefault="00DD220D">
            <w:pPr>
              <w:spacing w:after="0" w:line="240" w:lineRule="auto"/>
            </w:pPr>
            <w:r>
              <w:t xml:space="preserve">1. Pilihan Ganda (PG): Pernyataan yang paling tepat tentang gerak melingkar beraturan: sudut, periode, </w:t>
            </w:r>
            <w:r>
              <w:t>frekuensi, kecepatan, dan percepatan sentripetal adalah ...</w:t>
            </w:r>
            <w:r>
              <w:br/>
              <w:t>A. Gerak melingkar beraturan memiliki kelajuan tetap tetapi arah kecepatan berubah.</w:t>
            </w:r>
            <w:r>
              <w:br/>
              <w:t>B. Pada gerak melingkar beraturan percepatan sama dengan nol karena kelajuannya tetap.</w:t>
            </w:r>
            <w:r>
              <w:br/>
              <w:t xml:space="preserve">C. Data dan satuan tidak </w:t>
            </w:r>
            <w:r>
              <w:t>diperlukan dalam analisis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8BBA4B8" w14:textId="77777777" w:rsidR="00914A68" w:rsidRDefault="00DD220D">
            <w:pPr>
              <w:spacing w:after="0" w:line="240" w:lineRule="auto"/>
            </w:pPr>
            <w:r>
              <w:t>1. A</w:t>
            </w:r>
          </w:p>
        </w:tc>
      </w:tr>
      <w:tr w:rsidR="00914A68" w14:paraId="145A638F" w14:textId="77777777">
        <w:trPr>
          <w:tblCellSpacing w:w="0" w:type="dxa"/>
          <w:jc w:val="center"/>
        </w:trPr>
        <w:tc>
          <w:tcPr>
            <w:tcW w:w="1247" w:type="dxa"/>
            <w:vMerge/>
          </w:tcPr>
          <w:p w14:paraId="799C1BDA"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4E58243" w14:textId="77777777" w:rsidR="00914A68" w:rsidRDefault="00DD220D">
            <w:pPr>
              <w:spacing w:after="0" w:line="240" w:lineRule="auto"/>
            </w:pPr>
            <w:r>
              <w:t xml:space="preserve">2. PGK/PGMA: Pilih semua pernyataan yang benar untuk </w:t>
            </w:r>
            <w:r>
              <w:t>menganalisis gerak melingkar beraturan: sudut, periode, frekuensi, kecepatan, dan percepatan sentripetal.</w:t>
            </w:r>
            <w:r>
              <w:br/>
              <w:t>A. Kesimpulan perlu didukung data, konsep, atau bukti yang relevan.</w:t>
            </w:r>
            <w:r>
              <w:br/>
              <w:t xml:space="preserve">B. Satuan, arah, atau variabel dapat diabaikan walaupun </w:t>
            </w:r>
            <w:r>
              <w:lastRenderedPageBreak/>
              <w:t>memengaruhi hasil.</w:t>
            </w:r>
            <w:r>
              <w:br/>
              <w:t>C. Kons</w:t>
            </w:r>
            <w:r>
              <w:t>ep dapat diterapkan pada konteks nyata yang sesuai.</w:t>
            </w:r>
            <w:r>
              <w:br/>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3C33F26" w14:textId="77777777" w:rsidR="00914A68" w:rsidRDefault="00DD220D">
            <w:pPr>
              <w:spacing w:after="0" w:line="240" w:lineRule="auto"/>
            </w:pPr>
            <w:r>
              <w:lastRenderedPageBreak/>
              <w:t>2. A, C, D</w:t>
            </w:r>
          </w:p>
        </w:tc>
      </w:tr>
      <w:tr w:rsidR="00914A68" w14:paraId="6AD083CB" w14:textId="77777777">
        <w:trPr>
          <w:tblCellSpacing w:w="0" w:type="dxa"/>
          <w:jc w:val="center"/>
        </w:trPr>
        <w:tc>
          <w:tcPr>
            <w:tcW w:w="1247" w:type="dxa"/>
            <w:vMerge/>
          </w:tcPr>
          <w:p w14:paraId="6AAA14C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9EB059C" w14:textId="77777777" w:rsidR="00914A68" w:rsidRDefault="00DD220D">
            <w:pPr>
              <w:spacing w:after="0" w:line="240" w:lineRule="auto"/>
            </w:pPr>
            <w:r>
              <w:t>3. Pilihan Ganda Kompleks Kategori: Tentukan Benar/Salah.</w:t>
            </w:r>
            <w:r>
              <w:br/>
              <w:t xml:space="preserve">1) Gerak </w:t>
            </w:r>
            <w:r>
              <w:t>melingkar beraturan memiliki kelajuan tetap tetapi arah kecepatan berubah.</w:t>
            </w:r>
            <w:r>
              <w:br/>
              <w:t>2) Pada gerak melingkar beraturan percepatan sama dengan nol karena kelajuannya tetap.</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842EED0" w14:textId="77777777" w:rsidR="00914A68" w:rsidRDefault="00DD220D">
            <w:pPr>
              <w:spacing w:after="0" w:line="240" w:lineRule="auto"/>
            </w:pPr>
            <w:r>
              <w:t>3. Benar; Salah; Benar</w:t>
            </w:r>
          </w:p>
        </w:tc>
      </w:tr>
      <w:tr w:rsidR="00914A68" w14:paraId="417A8C0C" w14:textId="77777777">
        <w:trPr>
          <w:tblCellSpacing w:w="0" w:type="dxa"/>
          <w:jc w:val="center"/>
        </w:trPr>
        <w:tc>
          <w:tcPr>
            <w:tcW w:w="1247" w:type="dxa"/>
            <w:vMerge/>
          </w:tcPr>
          <w:p w14:paraId="5C5CE19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247CFA5"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7F5F310" w14:textId="77777777" w:rsidR="00914A68" w:rsidRDefault="00DD220D">
            <w:pPr>
              <w:spacing w:after="0" w:line="240" w:lineRule="auto"/>
            </w:pPr>
            <w:r>
              <w:t>4. Jawaban contoh: gerak melingkar; arti disesuaikan konsep pada bahan bacaan.</w:t>
            </w:r>
          </w:p>
        </w:tc>
      </w:tr>
      <w:tr w:rsidR="00914A68" w14:paraId="0F26009C" w14:textId="77777777">
        <w:trPr>
          <w:tblCellSpacing w:w="0" w:type="dxa"/>
          <w:jc w:val="center"/>
        </w:trPr>
        <w:tc>
          <w:tcPr>
            <w:tcW w:w="1247" w:type="dxa"/>
            <w:vMerge/>
          </w:tcPr>
          <w:p w14:paraId="155B7D08"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1D8591F" w14:textId="77777777" w:rsidR="00914A68" w:rsidRDefault="00DD220D">
            <w:pPr>
              <w:spacing w:after="0" w:line="240" w:lineRule="auto"/>
            </w:pPr>
            <w:r>
              <w:t>5. Uraian: Analisis konteks berikut: Sebuah benda bergerak pada lintasan meling</w:t>
            </w:r>
            <w:r>
              <w:t>kar dengan kecepatan putar tetap. Murid menelaah periode, frekuensi, kecepatan tangensial, dan arah percepatan sentripetal.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3DFE377" w14:textId="77777777" w:rsidR="00914A68" w:rsidRDefault="00DD220D">
            <w:pPr>
              <w:spacing w:after="0" w:line="240" w:lineRule="auto"/>
            </w:pPr>
            <w:r>
              <w:t>5. Jawaban memuat k</w:t>
            </w:r>
            <w:r>
              <w:t>onsep yang tepat, bukti/data relevan, analisis logis, pertimbangan asumsi/keterbatasan, dan simpulan yang menjawab TP.</w:t>
            </w:r>
          </w:p>
        </w:tc>
      </w:tr>
    </w:tbl>
    <w:p w14:paraId="3FF212E0"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3946EAD0" w14:textId="77777777">
        <w:trPr>
          <w:jc w:val="center"/>
        </w:trPr>
        <w:tc>
          <w:tcPr>
            <w:tcW w:w="4989" w:type="dxa"/>
            <w:tcMar>
              <w:top w:w="40" w:type="dxa"/>
              <w:left w:w="60" w:type="dxa"/>
              <w:bottom w:w="40" w:type="dxa"/>
              <w:right w:w="60" w:type="dxa"/>
            </w:tcMar>
          </w:tcPr>
          <w:p w14:paraId="44CAE9AD" w14:textId="77777777" w:rsidR="00914A68" w:rsidRDefault="00DD220D">
            <w:pPr>
              <w:spacing w:after="0" w:line="240" w:lineRule="auto"/>
              <w:jc w:val="center"/>
            </w:pPr>
            <w:r>
              <w:rPr>
                <w:color w:val="000000"/>
              </w:rPr>
              <w:t>Mengetahui,</w:t>
            </w:r>
          </w:p>
          <w:p w14:paraId="37736492" w14:textId="77777777" w:rsidR="00914A68" w:rsidRDefault="00DD220D">
            <w:pPr>
              <w:spacing w:after="0" w:line="240" w:lineRule="auto"/>
              <w:jc w:val="center"/>
            </w:pPr>
            <w:r>
              <w:rPr>
                <w:color w:val="000000"/>
              </w:rPr>
              <w:t>Kepala Sekolah</w:t>
            </w:r>
          </w:p>
          <w:p w14:paraId="60E5FCE5" w14:textId="77777777" w:rsidR="00914A68" w:rsidRDefault="00914A68">
            <w:pPr>
              <w:spacing w:after="0" w:line="240" w:lineRule="auto"/>
              <w:jc w:val="center"/>
            </w:pPr>
          </w:p>
          <w:p w14:paraId="7223BE72" w14:textId="77777777" w:rsidR="00914A68" w:rsidRDefault="00914A68">
            <w:pPr>
              <w:spacing w:after="0" w:line="240" w:lineRule="auto"/>
              <w:jc w:val="center"/>
            </w:pPr>
          </w:p>
          <w:p w14:paraId="604E12C6" w14:textId="77777777" w:rsidR="00914A68" w:rsidRDefault="00DD220D">
            <w:pPr>
              <w:spacing w:after="0" w:line="240" w:lineRule="auto"/>
              <w:jc w:val="center"/>
            </w:pPr>
            <w:r>
              <w:rPr>
                <w:b/>
                <w:color w:val="000000"/>
              </w:rPr>
              <w:t>Yusra Edy, S.E</w:t>
            </w:r>
          </w:p>
          <w:p w14:paraId="2E331D68"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79FBF2B3" w14:textId="77777777" w:rsidR="00914A68" w:rsidRDefault="00DD220D">
            <w:pPr>
              <w:spacing w:after="0" w:line="240" w:lineRule="auto"/>
              <w:jc w:val="center"/>
            </w:pPr>
            <w:r>
              <w:rPr>
                <w:color w:val="000000"/>
              </w:rPr>
              <w:t>Aceh Tengah, 27 Juli 2026</w:t>
            </w:r>
          </w:p>
          <w:p w14:paraId="519AA7A6" w14:textId="77777777" w:rsidR="00914A68" w:rsidRDefault="00DD220D">
            <w:pPr>
              <w:spacing w:after="0" w:line="240" w:lineRule="auto"/>
              <w:jc w:val="center"/>
            </w:pPr>
            <w:r>
              <w:rPr>
                <w:color w:val="000000"/>
              </w:rPr>
              <w:t>Guru Mata Pelajaran</w:t>
            </w:r>
          </w:p>
          <w:p w14:paraId="351E776D" w14:textId="77777777" w:rsidR="00914A68" w:rsidRDefault="00914A68">
            <w:pPr>
              <w:spacing w:after="0" w:line="240" w:lineRule="auto"/>
              <w:jc w:val="center"/>
            </w:pPr>
          </w:p>
          <w:p w14:paraId="6CD86E8E" w14:textId="77777777" w:rsidR="00914A68" w:rsidRDefault="00914A68">
            <w:pPr>
              <w:spacing w:after="0" w:line="240" w:lineRule="auto"/>
              <w:jc w:val="center"/>
            </w:pPr>
          </w:p>
          <w:p w14:paraId="4616353F" w14:textId="77777777" w:rsidR="00914A68" w:rsidRDefault="00DD220D">
            <w:pPr>
              <w:spacing w:after="0" w:line="240" w:lineRule="auto"/>
              <w:jc w:val="center"/>
            </w:pPr>
            <w:r>
              <w:rPr>
                <w:b/>
                <w:color w:val="000000"/>
              </w:rPr>
              <w:t xml:space="preserve">Dian Alfia </w:t>
            </w:r>
            <w:r>
              <w:rPr>
                <w:b/>
                <w:color w:val="000000"/>
              </w:rPr>
              <w:t>Gauondari, S.Pd</w:t>
            </w:r>
          </w:p>
          <w:p w14:paraId="5D058EDF" w14:textId="77777777" w:rsidR="00914A68" w:rsidRDefault="00DD220D">
            <w:pPr>
              <w:spacing w:after="0" w:line="240" w:lineRule="auto"/>
              <w:jc w:val="center"/>
            </w:pPr>
            <w:r>
              <w:rPr>
                <w:color w:val="000000"/>
              </w:rPr>
              <w:t>NIP. 198609082009042004</w:t>
            </w:r>
          </w:p>
        </w:tc>
      </w:tr>
    </w:tbl>
    <w:p w14:paraId="70AAF351" w14:textId="77777777" w:rsidR="00914A68" w:rsidRDefault="00DD220D">
      <w:r>
        <w:br w:type="page"/>
      </w:r>
    </w:p>
    <w:p w14:paraId="69456EBF" w14:textId="77777777" w:rsidR="00914A68" w:rsidRDefault="00DD220D">
      <w:pPr>
        <w:spacing w:after="20" w:line="240" w:lineRule="auto"/>
        <w:jc w:val="center"/>
      </w:pPr>
      <w:r>
        <w:rPr>
          <w:b/>
          <w:color w:val="000000"/>
          <w:sz w:val="24"/>
        </w:rPr>
        <w:lastRenderedPageBreak/>
        <w:t>RENCANA PEMBELAJARAN MENDALAM (RPM)</w:t>
      </w:r>
    </w:p>
    <w:p w14:paraId="27B68D33" w14:textId="77777777" w:rsidR="00914A68" w:rsidRDefault="00DD220D">
      <w:pPr>
        <w:spacing w:after="20" w:line="240" w:lineRule="auto"/>
        <w:jc w:val="center"/>
      </w:pPr>
      <w:r>
        <w:rPr>
          <w:b/>
          <w:color w:val="000000"/>
        </w:rPr>
        <w:t>DEEP LEARNING</w:t>
      </w:r>
    </w:p>
    <w:p w14:paraId="2153A204" w14:textId="10F68DA3" w:rsidR="00914A68" w:rsidRDefault="00DD220D">
      <w:pPr>
        <w:spacing w:after="80" w:line="240" w:lineRule="auto"/>
        <w:jc w:val="center"/>
      </w:pPr>
      <w:proofErr w:type="spellStart"/>
      <w:r>
        <w:rPr>
          <w:b/>
          <w:color w:val="0070C0"/>
          <w:sz w:val="20"/>
        </w:rPr>
        <w:t>Minggu</w:t>
      </w:r>
      <w:proofErr w:type="spellEnd"/>
      <w:r>
        <w:rPr>
          <w:b/>
          <w:color w:val="0070C0"/>
          <w:sz w:val="20"/>
        </w:rPr>
        <w:t xml:space="preserve"> 16</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2FAE08D7"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07B27AE" w14:textId="77777777" w:rsidR="00914A68" w:rsidRDefault="00DD220D">
            <w:r>
              <w:rPr>
                <w:b/>
                <w:color w:val="000000"/>
              </w:rPr>
              <w:t>I.  IDENTIFIKASI</w:t>
            </w:r>
          </w:p>
        </w:tc>
      </w:tr>
      <w:tr w:rsidR="00914A68" w14:paraId="5F52D16E" w14:textId="77777777">
        <w:trPr>
          <w:tblCellSpacing w:w="0" w:type="dxa"/>
          <w:jc w:val="center"/>
        </w:trPr>
        <w:tc>
          <w:tcPr>
            <w:tcW w:w="1928" w:type="dxa"/>
            <w:tcMar>
              <w:top w:w="55" w:type="dxa"/>
              <w:left w:w="70" w:type="dxa"/>
              <w:bottom w:w="55" w:type="dxa"/>
              <w:right w:w="70" w:type="dxa"/>
            </w:tcMar>
            <w:vAlign w:val="center"/>
          </w:tcPr>
          <w:p w14:paraId="4295F6A6"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17F0B709" w14:textId="77777777">
              <w:trPr>
                <w:jc w:val="center"/>
              </w:trPr>
              <w:tc>
                <w:tcPr>
                  <w:tcW w:w="2296" w:type="dxa"/>
                  <w:tcMar>
                    <w:top w:w="15" w:type="dxa"/>
                    <w:left w:w="15" w:type="dxa"/>
                    <w:bottom w:w="15" w:type="dxa"/>
                    <w:right w:w="15" w:type="dxa"/>
                  </w:tcMar>
                  <w:vAlign w:val="center"/>
                </w:tcPr>
                <w:p w14:paraId="0E241048"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189142B2"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7B86468" w14:textId="77777777" w:rsidR="00914A68" w:rsidRDefault="00DD220D">
                  <w:pPr>
                    <w:spacing w:after="0" w:line="240" w:lineRule="auto"/>
                  </w:pPr>
                  <w:r>
                    <w:t>Dian Alfia Gauondari, S.Pd</w:t>
                  </w:r>
                </w:p>
              </w:tc>
            </w:tr>
            <w:tr w:rsidR="00914A68" w14:paraId="5C6BA684" w14:textId="77777777">
              <w:trPr>
                <w:jc w:val="center"/>
              </w:trPr>
              <w:tc>
                <w:tcPr>
                  <w:tcW w:w="2296" w:type="dxa"/>
                  <w:tcMar>
                    <w:top w:w="15" w:type="dxa"/>
                    <w:left w:w="15" w:type="dxa"/>
                    <w:bottom w:w="15" w:type="dxa"/>
                    <w:right w:w="15" w:type="dxa"/>
                  </w:tcMar>
                  <w:vAlign w:val="center"/>
                </w:tcPr>
                <w:p w14:paraId="08AA922A"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12B60A16"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CADA3A3" w14:textId="77777777" w:rsidR="00914A68" w:rsidRDefault="00DD220D">
                  <w:pPr>
                    <w:spacing w:after="0" w:line="240" w:lineRule="auto"/>
                  </w:pPr>
                  <w:r>
                    <w:t>SMAN 15 Takengon Binaan Nenggeri Antara</w:t>
                  </w:r>
                </w:p>
              </w:tc>
            </w:tr>
            <w:tr w:rsidR="00914A68" w14:paraId="6B207596" w14:textId="77777777">
              <w:trPr>
                <w:jc w:val="center"/>
              </w:trPr>
              <w:tc>
                <w:tcPr>
                  <w:tcW w:w="2296" w:type="dxa"/>
                  <w:tcMar>
                    <w:top w:w="15" w:type="dxa"/>
                    <w:left w:w="15" w:type="dxa"/>
                    <w:bottom w:w="15" w:type="dxa"/>
                    <w:right w:w="15" w:type="dxa"/>
                  </w:tcMar>
                  <w:vAlign w:val="center"/>
                </w:tcPr>
                <w:p w14:paraId="28DFEB00"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314718B2"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F8B3943" w14:textId="77777777" w:rsidR="00914A68" w:rsidRDefault="00DD220D">
                  <w:pPr>
                    <w:spacing w:after="0" w:line="240" w:lineRule="auto"/>
                  </w:pPr>
                  <w:r>
                    <w:t>Fisika</w:t>
                  </w:r>
                </w:p>
              </w:tc>
            </w:tr>
            <w:tr w:rsidR="00914A68" w14:paraId="6229ACDE" w14:textId="77777777">
              <w:trPr>
                <w:jc w:val="center"/>
              </w:trPr>
              <w:tc>
                <w:tcPr>
                  <w:tcW w:w="2296" w:type="dxa"/>
                  <w:tcMar>
                    <w:top w:w="15" w:type="dxa"/>
                    <w:left w:w="15" w:type="dxa"/>
                    <w:bottom w:w="15" w:type="dxa"/>
                    <w:right w:w="15" w:type="dxa"/>
                  </w:tcMar>
                  <w:vAlign w:val="center"/>
                </w:tcPr>
                <w:p w14:paraId="574BE8D0"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162F4E01"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FD0390E" w14:textId="77777777" w:rsidR="00914A68" w:rsidRDefault="00DD220D">
                  <w:pPr>
                    <w:spacing w:after="0" w:line="240" w:lineRule="auto"/>
                  </w:pPr>
                  <w:r>
                    <w:t>E/X</w:t>
                  </w:r>
                </w:p>
              </w:tc>
            </w:tr>
            <w:tr w:rsidR="00914A68" w14:paraId="68812869" w14:textId="77777777">
              <w:trPr>
                <w:jc w:val="center"/>
              </w:trPr>
              <w:tc>
                <w:tcPr>
                  <w:tcW w:w="2296" w:type="dxa"/>
                  <w:tcMar>
                    <w:top w:w="15" w:type="dxa"/>
                    <w:left w:w="15" w:type="dxa"/>
                    <w:bottom w:w="15" w:type="dxa"/>
                    <w:right w:w="15" w:type="dxa"/>
                  </w:tcMar>
                  <w:vAlign w:val="center"/>
                </w:tcPr>
                <w:p w14:paraId="73D9B83B"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027DABBE"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A3258B0" w14:textId="77777777" w:rsidR="00914A68" w:rsidRDefault="00DD220D">
                  <w:pPr>
                    <w:spacing w:after="0" w:line="240" w:lineRule="auto"/>
                  </w:pPr>
                  <w:r>
                    <w:t>Hukum Newton dan diagram gaya sebagai prasyarat analisis gerak</w:t>
                  </w:r>
                </w:p>
              </w:tc>
            </w:tr>
            <w:tr w:rsidR="00914A68" w14:paraId="6930086F" w14:textId="77777777">
              <w:trPr>
                <w:jc w:val="center"/>
              </w:trPr>
              <w:tc>
                <w:tcPr>
                  <w:tcW w:w="2296" w:type="dxa"/>
                  <w:tcMar>
                    <w:top w:w="15" w:type="dxa"/>
                    <w:left w:w="15" w:type="dxa"/>
                    <w:bottom w:w="15" w:type="dxa"/>
                    <w:right w:w="15" w:type="dxa"/>
                  </w:tcMar>
                  <w:vAlign w:val="center"/>
                </w:tcPr>
                <w:p w14:paraId="3DF83822"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768E511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CC97F93" w14:textId="77777777" w:rsidR="00914A68" w:rsidRDefault="00DD220D">
                  <w:pPr>
                    <w:spacing w:after="0" w:line="240" w:lineRule="auto"/>
                  </w:pPr>
                  <w:r>
                    <w:t>3 JP (135 menit)</w:t>
                  </w:r>
                </w:p>
              </w:tc>
            </w:tr>
          </w:tbl>
          <w:p w14:paraId="72C088F3" w14:textId="77777777" w:rsidR="00914A68" w:rsidRDefault="00914A68"/>
        </w:tc>
      </w:tr>
      <w:tr w:rsidR="00914A68" w14:paraId="66B6770D" w14:textId="77777777">
        <w:trPr>
          <w:tblCellSpacing w:w="0" w:type="dxa"/>
          <w:jc w:val="center"/>
        </w:trPr>
        <w:tc>
          <w:tcPr>
            <w:tcW w:w="1928" w:type="dxa"/>
            <w:tcMar>
              <w:top w:w="55" w:type="dxa"/>
              <w:left w:w="70" w:type="dxa"/>
              <w:bottom w:w="55" w:type="dxa"/>
              <w:right w:w="70" w:type="dxa"/>
            </w:tcMar>
            <w:vAlign w:val="center"/>
          </w:tcPr>
          <w:p w14:paraId="07394C3F"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3C2EB3DA" w14:textId="77777777" w:rsidR="00914A68" w:rsidRDefault="00DD220D">
            <w:r>
              <w:rPr>
                <w:color w:val="000000"/>
              </w:rPr>
              <w:t xml:space="preserve">Murid sudah mampu menganalisis hubungan besaran sudut dan </w:t>
            </w:r>
            <w:r>
              <w:rPr>
                <w:color w:val="000000"/>
              </w:rPr>
              <w:t>linear pada gerak melingkar serta penerapannya dalam kehidupan, tetapi masih perlu penguatan untuk hukum newton dan diagram gaya sebagai prasyarat analisis gerak agar tujuan pembelajaran pada pertemuan ini tercapai secara tepat.</w:t>
            </w:r>
          </w:p>
        </w:tc>
      </w:tr>
      <w:tr w:rsidR="00914A68" w14:paraId="23A6CE27" w14:textId="77777777">
        <w:trPr>
          <w:tblCellSpacing w:w="0" w:type="dxa"/>
          <w:jc w:val="center"/>
        </w:trPr>
        <w:tc>
          <w:tcPr>
            <w:tcW w:w="1928" w:type="dxa"/>
            <w:tcMar>
              <w:top w:w="55" w:type="dxa"/>
              <w:left w:w="70" w:type="dxa"/>
              <w:bottom w:w="55" w:type="dxa"/>
              <w:right w:w="70" w:type="dxa"/>
            </w:tcMar>
            <w:vAlign w:val="center"/>
          </w:tcPr>
          <w:p w14:paraId="01022B28" w14:textId="77777777" w:rsidR="00914A68" w:rsidRDefault="00DD220D">
            <w:r>
              <w:rPr>
                <w:color w:val="000000"/>
              </w:rPr>
              <w:t>Karakteristik</w:t>
            </w:r>
            <w:r>
              <w:rPr>
                <w:color w:val="000000"/>
              </w:rPr>
              <w:br/>
              <w:t>materi</w:t>
            </w:r>
            <w:r>
              <w:rPr>
                <w:color w:val="000000"/>
              </w:rPr>
              <w:br/>
              <w:t>pelaj</w:t>
            </w:r>
            <w:r>
              <w:rPr>
                <w:color w:val="000000"/>
              </w:rPr>
              <w:t>aran</w:t>
            </w:r>
          </w:p>
        </w:tc>
        <w:tc>
          <w:tcPr>
            <w:tcW w:w="8051" w:type="dxa"/>
            <w:gridSpan w:val="2"/>
            <w:tcMar>
              <w:top w:w="55" w:type="dxa"/>
              <w:left w:w="70" w:type="dxa"/>
              <w:bottom w:w="55" w:type="dxa"/>
              <w:right w:w="70" w:type="dxa"/>
            </w:tcMar>
          </w:tcPr>
          <w:p w14:paraId="4B3E538E" w14:textId="77777777" w:rsidR="00914A68" w:rsidRDefault="00DD220D">
            <w:r>
              <w:rPr>
                <w:color w:val="000000"/>
              </w:rPr>
              <w:t>• Faktual: istilah, simbol, alat/data, satuan, dan informasi penting pada topik hukum newton dan diagram gaya sebagai prasyarat analisis gerak.</w:t>
            </w:r>
          </w:p>
          <w:p w14:paraId="31184701" w14:textId="77777777" w:rsidR="00914A68" w:rsidRDefault="00DD220D">
            <w:r>
              <w:rPr>
                <w:color w:val="000000"/>
              </w:rPr>
              <w:t>• Konseptual: Hukum Newton menghubungkan resultan gaya, massa, dan percepatan. Diagram gaya digunakan untuk</w:t>
            </w:r>
            <w:r>
              <w:rPr>
                <w:color w:val="000000"/>
              </w:rPr>
              <w:t xml:space="preserve"> mengidentifikasi semua gaya yang bekerja agar perubahan gerak dapat dianalisis secara sistematis.</w:t>
            </w:r>
          </w:p>
          <w:p w14:paraId="0B68BD32" w14:textId="77777777" w:rsidR="00914A68" w:rsidRDefault="00DD220D">
            <w:r>
              <w:rPr>
                <w:color w:val="000000"/>
              </w:rPr>
              <w:t>• Prosedural: murid mengikuti langkah analisis/penyelidikan yang sesuai, menggunakan representasi, data, atau perhitungan, lalu mengomunikasikan hasil.</w:t>
            </w:r>
          </w:p>
          <w:p w14:paraId="4C2ED3BF" w14:textId="77777777" w:rsidR="00914A68" w:rsidRDefault="00DD220D">
            <w:r>
              <w:rPr>
                <w:color w:val="000000"/>
              </w:rPr>
              <w:t>• Met</w:t>
            </w:r>
            <w:r>
              <w:rPr>
                <w:color w:val="000000"/>
              </w:rPr>
              <w:t>akognitif: murid memeriksa asumsi, ketelitian, sumber kesalahan, keterbatasan model, dan alasan yang mendukung simpulan.</w:t>
            </w:r>
          </w:p>
          <w:p w14:paraId="3B7E2326" w14:textId="77777777" w:rsidR="00914A68" w:rsidRDefault="00DD220D">
            <w:r>
              <w:rPr>
                <w:color w:val="000000"/>
              </w:rPr>
              <w:t>• Tingkat abstraksi &amp; miskonsepsi: konsep berpindah dari fenomena nyata ke representasi/grafik/model; waspadai anggapan “Jika benda ber</w:t>
            </w:r>
            <w:r>
              <w:rPr>
                <w:color w:val="000000"/>
              </w:rPr>
              <w:t>gerak maka pasti ada gaya resultan searah geraknya.”</w:t>
            </w:r>
          </w:p>
          <w:p w14:paraId="71173DB2" w14:textId="77777777" w:rsidR="00914A68" w:rsidRDefault="00DD220D">
            <w:r>
              <w:rPr>
                <w:color w:val="000000"/>
              </w:rPr>
              <w:t>• Strategi &amp; asesmen: Case-Based Learning (CBL) dengan metode Diskusi Socratic; diagnostik melalui pertanyaan awal, formatif melalui LKM/observasi, dan sumatif melalui soal beragam bentuk.</w:t>
            </w:r>
          </w:p>
        </w:tc>
      </w:tr>
      <w:tr w:rsidR="00914A68" w14:paraId="7D9E1029" w14:textId="77777777">
        <w:trPr>
          <w:tblCellSpacing w:w="0" w:type="dxa"/>
          <w:jc w:val="center"/>
        </w:trPr>
        <w:tc>
          <w:tcPr>
            <w:tcW w:w="1928" w:type="dxa"/>
            <w:tcMar>
              <w:top w:w="55" w:type="dxa"/>
              <w:left w:w="70" w:type="dxa"/>
              <w:bottom w:w="55" w:type="dxa"/>
              <w:right w:w="70" w:type="dxa"/>
            </w:tcMar>
            <w:vAlign w:val="center"/>
          </w:tcPr>
          <w:p w14:paraId="513F64A4"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0804C372" w14:textId="77777777" w:rsidR="00914A68" w:rsidRDefault="00DD220D">
            <w:r>
              <w:rPr>
                <w:color w:val="000000"/>
              </w:rPr>
              <w:t>• Penalaran Kritis</w:t>
            </w:r>
          </w:p>
          <w:p w14:paraId="39CA940D" w14:textId="77777777" w:rsidR="00914A68" w:rsidRDefault="00DD220D">
            <w:r>
              <w:rPr>
                <w:color w:val="000000"/>
              </w:rPr>
              <w:t>• Kemandirian</w:t>
            </w:r>
          </w:p>
          <w:p w14:paraId="2B9E93EF" w14:textId="77777777" w:rsidR="00914A68" w:rsidRDefault="00DD220D">
            <w:r>
              <w:rPr>
                <w:color w:val="000000"/>
              </w:rPr>
              <w:t>• Komunikasi</w:t>
            </w:r>
          </w:p>
        </w:tc>
      </w:tr>
      <w:tr w:rsidR="00914A68" w14:paraId="0C50A7B1"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3DEFB04" w14:textId="77777777" w:rsidR="00914A68" w:rsidRDefault="00DD220D">
            <w:r>
              <w:rPr>
                <w:b/>
                <w:color w:val="000000"/>
              </w:rPr>
              <w:t>II.  DESAIN PEMBELAJARAN</w:t>
            </w:r>
          </w:p>
        </w:tc>
      </w:tr>
      <w:tr w:rsidR="00914A68" w14:paraId="47D28DAA" w14:textId="77777777">
        <w:trPr>
          <w:tblCellSpacing w:w="0" w:type="dxa"/>
          <w:jc w:val="center"/>
        </w:trPr>
        <w:tc>
          <w:tcPr>
            <w:tcW w:w="1928" w:type="dxa"/>
            <w:tcMar>
              <w:top w:w="55" w:type="dxa"/>
              <w:left w:w="70" w:type="dxa"/>
              <w:bottom w:w="55" w:type="dxa"/>
              <w:right w:w="70" w:type="dxa"/>
            </w:tcMar>
            <w:vAlign w:val="center"/>
          </w:tcPr>
          <w:p w14:paraId="0D3DDF9C"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19B820E4" w14:textId="77777777" w:rsidR="00914A68" w:rsidRDefault="00DD220D">
            <w:r>
              <w:rPr>
                <w:color w:val="000000"/>
              </w:rPr>
              <w:t>Murid mampu menerapkan hukum Newton dan diagram gaya untuk menjelaskan perubahan gerak pada kasus satu dan dua dimensi.</w:t>
            </w:r>
          </w:p>
        </w:tc>
      </w:tr>
      <w:tr w:rsidR="00914A68" w14:paraId="00FDC3C8" w14:textId="77777777">
        <w:trPr>
          <w:tblCellSpacing w:w="0" w:type="dxa"/>
          <w:jc w:val="center"/>
        </w:trPr>
        <w:tc>
          <w:tcPr>
            <w:tcW w:w="1928" w:type="dxa"/>
            <w:tcMar>
              <w:top w:w="55" w:type="dxa"/>
              <w:left w:w="70" w:type="dxa"/>
              <w:bottom w:w="55" w:type="dxa"/>
              <w:right w:w="70" w:type="dxa"/>
            </w:tcMar>
            <w:vAlign w:val="center"/>
          </w:tcPr>
          <w:p w14:paraId="73918D7E"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31EE19B4" w14:textId="77777777" w:rsidR="00914A68" w:rsidRDefault="00DD220D">
            <w:pPr>
              <w:spacing w:after="40"/>
            </w:pPr>
            <w:r>
              <w:rPr>
                <w:rFonts w:cs="Comic Sans MS"/>
                <w:b/>
              </w:rPr>
              <w:t>QS. Al-Furqan [25]: 2</w:t>
            </w:r>
          </w:p>
          <w:p w14:paraId="165CDCD8" w14:textId="77777777" w:rsidR="00914A68" w:rsidRDefault="00DD220D">
            <w:pPr>
              <w:bidi/>
              <w:spacing w:before="160" w:after="100" w:line="293" w:lineRule="auto"/>
              <w:jc w:val="right"/>
            </w:pPr>
            <w:r>
              <w:rPr>
                <w:rFonts w:ascii="Amiri" w:eastAsia="Amiri" w:hAnsi="Amiri" w:cs="Amiri"/>
                <w:sz w:val="36"/>
              </w:rPr>
              <w:t>ۨالَّذِيْ</w:t>
            </w:r>
            <w:r>
              <w:rPr>
                <w:rFonts w:ascii="Amiri" w:eastAsia="Amiri" w:hAnsi="Amiri" w:cs="Amiri"/>
                <w:sz w:val="36"/>
              </w:rPr>
              <w:t xml:space="preserve"> </w:t>
            </w:r>
            <w:r>
              <w:rPr>
                <w:rFonts w:ascii="Amiri" w:eastAsia="Amiri" w:hAnsi="Amiri" w:cs="Amiri"/>
                <w:sz w:val="36"/>
              </w:rPr>
              <w:t>لَهٗ</w:t>
            </w:r>
            <w:r>
              <w:rPr>
                <w:rFonts w:ascii="Amiri" w:eastAsia="Amiri" w:hAnsi="Amiri" w:cs="Amiri"/>
                <w:sz w:val="36"/>
              </w:rPr>
              <w:t xml:space="preserve"> </w:t>
            </w:r>
            <w:r>
              <w:rPr>
                <w:rFonts w:ascii="Amiri" w:eastAsia="Amiri" w:hAnsi="Amiri" w:cs="Amiri"/>
                <w:sz w:val="36"/>
              </w:rPr>
              <w:t>مُلْكُ</w:t>
            </w:r>
            <w:r>
              <w:rPr>
                <w:rFonts w:ascii="Amiri" w:eastAsia="Amiri" w:hAnsi="Amiri" w:cs="Amiri"/>
                <w:sz w:val="36"/>
              </w:rPr>
              <w:t xml:space="preserve"> </w:t>
            </w:r>
            <w:r>
              <w:rPr>
                <w:rFonts w:ascii="Amiri" w:eastAsia="Amiri" w:hAnsi="Amiri" w:cs="Amiri"/>
                <w:sz w:val="36"/>
              </w:rPr>
              <w:t>السَّمٰوٰتِ</w:t>
            </w:r>
            <w:r>
              <w:rPr>
                <w:rFonts w:ascii="Amiri" w:eastAsia="Amiri" w:hAnsi="Amiri" w:cs="Amiri"/>
                <w:sz w:val="36"/>
              </w:rPr>
              <w:t xml:space="preserve"> </w:t>
            </w:r>
            <w:r>
              <w:rPr>
                <w:rFonts w:ascii="Amiri" w:eastAsia="Amiri" w:hAnsi="Amiri" w:cs="Amiri"/>
                <w:sz w:val="36"/>
              </w:rPr>
              <w:t>وَالْاَرْضِ</w:t>
            </w:r>
            <w:r>
              <w:rPr>
                <w:rFonts w:ascii="Amiri" w:eastAsia="Amiri" w:hAnsi="Amiri" w:cs="Amiri"/>
                <w:sz w:val="36"/>
              </w:rPr>
              <w:t xml:space="preserve"> </w:t>
            </w:r>
            <w:r>
              <w:rPr>
                <w:rFonts w:ascii="Amiri" w:eastAsia="Amiri" w:hAnsi="Amiri" w:cs="Amiri"/>
                <w:sz w:val="36"/>
              </w:rPr>
              <w:t>وَلَمْ</w:t>
            </w:r>
            <w:r>
              <w:rPr>
                <w:rFonts w:ascii="Amiri" w:eastAsia="Amiri" w:hAnsi="Amiri" w:cs="Amiri"/>
                <w:sz w:val="36"/>
              </w:rPr>
              <w:t xml:space="preserve"> </w:t>
            </w:r>
            <w:r>
              <w:rPr>
                <w:rFonts w:ascii="Amiri" w:eastAsia="Amiri" w:hAnsi="Amiri" w:cs="Amiri"/>
                <w:sz w:val="36"/>
              </w:rPr>
              <w:t>يَتَّخِذْ</w:t>
            </w:r>
            <w:r>
              <w:rPr>
                <w:rFonts w:ascii="Amiri" w:eastAsia="Amiri" w:hAnsi="Amiri" w:cs="Amiri"/>
                <w:sz w:val="36"/>
              </w:rPr>
              <w:t xml:space="preserve"> </w:t>
            </w:r>
            <w:r>
              <w:rPr>
                <w:rFonts w:ascii="Amiri" w:eastAsia="Amiri" w:hAnsi="Amiri" w:cs="Amiri"/>
                <w:sz w:val="36"/>
              </w:rPr>
              <w:t>وَلَدًا</w:t>
            </w:r>
            <w:r>
              <w:rPr>
                <w:rFonts w:ascii="Amiri" w:eastAsia="Amiri" w:hAnsi="Amiri" w:cs="Amiri"/>
                <w:sz w:val="36"/>
              </w:rPr>
              <w:t xml:space="preserve"> </w:t>
            </w:r>
            <w:r>
              <w:rPr>
                <w:rFonts w:ascii="Amiri" w:eastAsia="Amiri" w:hAnsi="Amiri" w:cs="Amiri"/>
                <w:sz w:val="36"/>
              </w:rPr>
              <w:t>وَّلَمْ</w:t>
            </w:r>
            <w:r>
              <w:rPr>
                <w:rFonts w:ascii="Amiri" w:eastAsia="Amiri" w:hAnsi="Amiri" w:cs="Amiri"/>
                <w:sz w:val="36"/>
              </w:rPr>
              <w:t xml:space="preserve"> </w:t>
            </w:r>
            <w:r>
              <w:rPr>
                <w:rFonts w:ascii="Amiri" w:eastAsia="Amiri" w:hAnsi="Amiri" w:cs="Amiri"/>
                <w:sz w:val="36"/>
              </w:rPr>
              <w:t>يَكُنْ</w:t>
            </w:r>
            <w:r>
              <w:rPr>
                <w:rFonts w:ascii="Amiri" w:eastAsia="Amiri" w:hAnsi="Amiri" w:cs="Amiri"/>
                <w:sz w:val="36"/>
              </w:rPr>
              <w:t xml:space="preserve"> </w:t>
            </w:r>
            <w:r>
              <w:rPr>
                <w:rFonts w:ascii="Amiri" w:eastAsia="Amiri" w:hAnsi="Amiri" w:cs="Amiri"/>
                <w:sz w:val="36"/>
              </w:rPr>
              <w:t>لَّهٗ</w:t>
            </w:r>
            <w:r>
              <w:rPr>
                <w:rFonts w:ascii="Amiri" w:eastAsia="Amiri" w:hAnsi="Amiri" w:cs="Amiri"/>
                <w:sz w:val="36"/>
              </w:rPr>
              <w:t xml:space="preserve"> </w:t>
            </w:r>
            <w:r>
              <w:rPr>
                <w:rFonts w:ascii="Amiri" w:eastAsia="Amiri" w:hAnsi="Amiri" w:cs="Amiri"/>
                <w:sz w:val="36"/>
              </w:rPr>
              <w:t>شَرِيْكٌ</w:t>
            </w:r>
            <w:r>
              <w:rPr>
                <w:rFonts w:ascii="Amiri" w:eastAsia="Amiri" w:hAnsi="Amiri" w:cs="Amiri"/>
                <w:sz w:val="36"/>
              </w:rPr>
              <w:t xml:space="preserve"> </w:t>
            </w:r>
            <w:r>
              <w:rPr>
                <w:rFonts w:ascii="Amiri" w:eastAsia="Amiri" w:hAnsi="Amiri" w:cs="Amiri"/>
                <w:sz w:val="36"/>
              </w:rPr>
              <w:t>فِى</w:t>
            </w:r>
            <w:r>
              <w:rPr>
                <w:rFonts w:ascii="Amiri" w:eastAsia="Amiri" w:hAnsi="Amiri" w:cs="Amiri"/>
                <w:sz w:val="36"/>
              </w:rPr>
              <w:t xml:space="preserve"> </w:t>
            </w:r>
            <w:r>
              <w:rPr>
                <w:rFonts w:ascii="Amiri" w:eastAsia="Amiri" w:hAnsi="Amiri" w:cs="Amiri"/>
                <w:sz w:val="36"/>
              </w:rPr>
              <w:t>الْمُلْكِ</w:t>
            </w:r>
            <w:r>
              <w:rPr>
                <w:rFonts w:ascii="Amiri" w:eastAsia="Amiri" w:hAnsi="Amiri" w:cs="Amiri"/>
                <w:sz w:val="36"/>
              </w:rPr>
              <w:t xml:space="preserve"> </w:t>
            </w:r>
            <w:r>
              <w:rPr>
                <w:rFonts w:ascii="Amiri" w:eastAsia="Amiri" w:hAnsi="Amiri" w:cs="Amiri"/>
                <w:sz w:val="36"/>
              </w:rPr>
              <w:t>وَخَلَقَ</w:t>
            </w:r>
            <w:r>
              <w:rPr>
                <w:rFonts w:ascii="Amiri" w:eastAsia="Amiri" w:hAnsi="Amiri" w:cs="Amiri"/>
                <w:sz w:val="36"/>
              </w:rPr>
              <w:t xml:space="preserve"> </w:t>
            </w:r>
            <w:r>
              <w:rPr>
                <w:rFonts w:ascii="Amiri" w:eastAsia="Amiri" w:hAnsi="Amiri" w:cs="Amiri"/>
                <w:sz w:val="36"/>
              </w:rPr>
              <w:t>كُلَّ</w:t>
            </w:r>
            <w:r>
              <w:rPr>
                <w:rFonts w:ascii="Amiri" w:eastAsia="Amiri" w:hAnsi="Amiri" w:cs="Amiri"/>
                <w:sz w:val="36"/>
              </w:rPr>
              <w:t xml:space="preserve"> </w:t>
            </w:r>
            <w:r>
              <w:rPr>
                <w:rFonts w:ascii="Amiri" w:eastAsia="Amiri" w:hAnsi="Amiri" w:cs="Amiri"/>
                <w:sz w:val="36"/>
              </w:rPr>
              <w:t>شَيْءٍ</w:t>
            </w:r>
            <w:r>
              <w:rPr>
                <w:rFonts w:ascii="Amiri" w:eastAsia="Amiri" w:hAnsi="Amiri" w:cs="Amiri"/>
                <w:sz w:val="36"/>
              </w:rPr>
              <w:t xml:space="preserve"> </w:t>
            </w:r>
            <w:r>
              <w:rPr>
                <w:rFonts w:ascii="Amiri" w:eastAsia="Amiri" w:hAnsi="Amiri" w:cs="Amiri"/>
                <w:sz w:val="36"/>
              </w:rPr>
              <w:t>فَقَدَّرَهٗ</w:t>
            </w:r>
            <w:r>
              <w:rPr>
                <w:rFonts w:ascii="Amiri" w:eastAsia="Amiri" w:hAnsi="Amiri" w:cs="Amiri"/>
                <w:sz w:val="36"/>
              </w:rPr>
              <w:t xml:space="preserve"> </w:t>
            </w:r>
            <w:r>
              <w:rPr>
                <w:rFonts w:ascii="Amiri" w:eastAsia="Amiri" w:hAnsi="Amiri" w:cs="Amiri"/>
                <w:sz w:val="36"/>
              </w:rPr>
              <w:t>تَقْدِيْرًا</w:t>
            </w:r>
          </w:p>
          <w:p w14:paraId="039104C4" w14:textId="77777777" w:rsidR="00914A68" w:rsidRDefault="00DD220D">
            <w:pPr>
              <w:spacing w:before="40" w:after="20"/>
            </w:pPr>
            <w:r>
              <w:rPr>
                <w:rFonts w:cs="Comic Sans MS"/>
                <w:b/>
              </w:rPr>
              <w:t xml:space="preserve">Artinya: </w:t>
            </w:r>
            <w:r>
              <w:rPr>
                <w:rFonts w:cs="Comic Sans MS"/>
              </w:rPr>
              <w:t xml:space="preserve">(Yaitu Zat) yang milik-Nyalah kerajaan langit dan bumi, </w:t>
            </w:r>
            <w:r>
              <w:rPr>
                <w:rFonts w:cs="Comic Sans MS"/>
              </w:rPr>
              <w:t xml:space="preserve">(Dia) tidak mempunyai anak, dan tidak ada satu sekutu pun dalam kekuasaan(-Nya). Dia </w:t>
            </w:r>
            <w:r>
              <w:rPr>
                <w:rFonts w:cs="Comic Sans MS"/>
              </w:rPr>
              <w:lastRenderedPageBreak/>
              <w:t>telah menciptakan segala sesuatu, lalu menetapkan ukuran-ukurannya dengan tepat.</w:t>
            </w:r>
          </w:p>
          <w:p w14:paraId="6D7092D1" w14:textId="77777777" w:rsidR="00914A68" w:rsidRDefault="00DD220D">
            <w:pPr>
              <w:spacing w:before="20" w:after="20"/>
            </w:pPr>
            <w:r>
              <w:rPr>
                <w:rFonts w:cs="Comic Sans MS"/>
                <w:b/>
              </w:rPr>
              <w:t xml:space="preserve">Keterkaitan dengan materi: </w:t>
            </w:r>
            <w:r>
              <w:rPr>
                <w:rFonts w:cs="Comic Sans MS"/>
              </w:rPr>
              <w:t>Allah menciptakan segala sesuatu lalu menetapkan ukuran-ukurann</w:t>
            </w:r>
            <w:r>
              <w:rPr>
                <w:rFonts w:cs="Comic Sans MS"/>
              </w:rPr>
              <w:t>ya dengan tepat; landasan memahami keteraturan hukum gerak dan gaya.</w:t>
            </w:r>
          </w:p>
          <w:p w14:paraId="12BD3DEF"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4E7E6472" w14:textId="77777777">
        <w:trPr>
          <w:tblCellSpacing w:w="0" w:type="dxa"/>
          <w:jc w:val="center"/>
        </w:trPr>
        <w:tc>
          <w:tcPr>
            <w:tcW w:w="1928" w:type="dxa"/>
            <w:tcMar>
              <w:top w:w="55" w:type="dxa"/>
              <w:left w:w="70" w:type="dxa"/>
              <w:bottom w:w="55" w:type="dxa"/>
              <w:right w:w="70" w:type="dxa"/>
            </w:tcMar>
            <w:vAlign w:val="center"/>
          </w:tcPr>
          <w:p w14:paraId="224C8DD9"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6DEA8E87" w14:textId="77777777" w:rsidR="00914A68" w:rsidRDefault="00DD220D">
            <w:r>
              <w:rPr>
                <w:color w:val="000000"/>
              </w:rPr>
              <w:t xml:space="preserve">• Model: Case-Based </w:t>
            </w:r>
            <w:r>
              <w:rPr>
                <w:color w:val="000000"/>
              </w:rPr>
              <w:t>Learning (CBL)</w:t>
            </w:r>
          </w:p>
          <w:p w14:paraId="5A6ACE6F" w14:textId="77777777" w:rsidR="00914A68" w:rsidRDefault="00DD220D">
            <w:r>
              <w:rPr>
                <w:color w:val="000000"/>
              </w:rPr>
              <w:t>• Metode: Diskusi Socratic</w:t>
            </w:r>
          </w:p>
        </w:tc>
      </w:tr>
      <w:tr w:rsidR="00914A68" w14:paraId="24118F06" w14:textId="77777777">
        <w:trPr>
          <w:tblCellSpacing w:w="0" w:type="dxa"/>
          <w:jc w:val="center"/>
        </w:trPr>
        <w:tc>
          <w:tcPr>
            <w:tcW w:w="1928" w:type="dxa"/>
            <w:tcMar>
              <w:top w:w="55" w:type="dxa"/>
              <w:left w:w="70" w:type="dxa"/>
              <w:bottom w:w="55" w:type="dxa"/>
              <w:right w:w="70" w:type="dxa"/>
            </w:tcMar>
            <w:vAlign w:val="center"/>
          </w:tcPr>
          <w:p w14:paraId="61E0475F"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741EFF2B" w14:textId="77777777" w:rsidR="00914A68" w:rsidRDefault="00DD220D">
            <w:r>
              <w:rPr>
                <w:color w:val="000000"/>
              </w:rPr>
              <w:t>• Guru–murid: guru memberi scaffolding, pertanyaan penuntun, penguatan keselamatan, dan umpan balik berdasarkan kebutuhan belajar.</w:t>
            </w:r>
          </w:p>
          <w:p w14:paraId="643017E5" w14:textId="77777777" w:rsidR="00914A68" w:rsidRDefault="00DD220D">
            <w:r>
              <w:rPr>
                <w:color w:val="000000"/>
              </w:rPr>
              <w:t>• Murid–murid: kelompok/tutor sebaya membagi peran, memband</w:t>
            </w:r>
            <w:r>
              <w:rPr>
                <w:color w:val="000000"/>
              </w:rPr>
              <w:t>ingkan data/strategi, dan memeriksa ketepatan alasan.</w:t>
            </w:r>
          </w:p>
        </w:tc>
      </w:tr>
      <w:tr w:rsidR="00914A68" w14:paraId="3162472F" w14:textId="77777777">
        <w:trPr>
          <w:tblCellSpacing w:w="0" w:type="dxa"/>
          <w:jc w:val="center"/>
        </w:trPr>
        <w:tc>
          <w:tcPr>
            <w:tcW w:w="1928" w:type="dxa"/>
            <w:tcMar>
              <w:top w:w="55" w:type="dxa"/>
              <w:left w:w="70" w:type="dxa"/>
              <w:bottom w:w="55" w:type="dxa"/>
              <w:right w:w="70" w:type="dxa"/>
            </w:tcMar>
            <w:vAlign w:val="center"/>
          </w:tcPr>
          <w:p w14:paraId="50A8A30F"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70845408" w14:textId="77777777" w:rsidR="00914A68" w:rsidRDefault="00DD220D">
            <w:r>
              <w:rPr>
                <w:color w:val="000000"/>
              </w:rPr>
              <w:t>• Aman secara psikologis: murid bebas bertanya, menguji dugaan, dan memperbaiki kesalahan tanpa takut dipermalukan.</w:t>
            </w:r>
          </w:p>
          <w:p w14:paraId="1F98B217" w14:textId="77777777" w:rsidR="00914A68" w:rsidRDefault="00DD220D">
            <w:r>
              <w:rPr>
                <w:color w:val="000000"/>
              </w:rPr>
              <w:t>• Fisik fleksibel: ruang kelas/laboratorium dapat diatur untu</w:t>
            </w:r>
            <w:r>
              <w:rPr>
                <w:color w:val="000000"/>
              </w:rPr>
              <w:t>k demonstrasi, eksperimen, diskusi, dan presentasi dengan prosedur keselamatan.</w:t>
            </w:r>
          </w:p>
          <w:p w14:paraId="3FF4E782" w14:textId="77777777" w:rsidR="00914A68" w:rsidRDefault="00DD220D">
            <w:r>
              <w:rPr>
                <w:color w:val="000000"/>
              </w:rPr>
              <w:t>• Kontekstual dan inklusif: fenomena, alat, data, dan teknologi dipilih yang dekat dengan kehidupan murid serta dapat diakses oleh semua.</w:t>
            </w:r>
          </w:p>
        </w:tc>
      </w:tr>
      <w:tr w:rsidR="00914A68" w14:paraId="627A8731" w14:textId="77777777">
        <w:trPr>
          <w:tblCellSpacing w:w="0" w:type="dxa"/>
          <w:jc w:val="center"/>
        </w:trPr>
        <w:tc>
          <w:tcPr>
            <w:tcW w:w="1928" w:type="dxa"/>
            <w:tcMar>
              <w:top w:w="55" w:type="dxa"/>
              <w:left w:w="70" w:type="dxa"/>
              <w:bottom w:w="55" w:type="dxa"/>
              <w:right w:w="70" w:type="dxa"/>
            </w:tcMar>
            <w:vAlign w:val="center"/>
          </w:tcPr>
          <w:p w14:paraId="2251B190"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3315B2D6" w14:textId="77777777" w:rsidR="00914A68" w:rsidRDefault="00DD220D">
            <w:r>
              <w:rPr>
                <w:color w:val="000000"/>
              </w:rPr>
              <w:t>• Video pembelaja</w:t>
            </w:r>
            <w:r>
              <w:rPr>
                <w:color w:val="000000"/>
              </w:rPr>
              <w:t>ran YouTube</w:t>
            </w:r>
          </w:p>
        </w:tc>
      </w:tr>
      <w:tr w:rsidR="00914A68" w14:paraId="76DE94DA"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11A15FA2" w14:textId="77777777" w:rsidR="00914A68" w:rsidRDefault="00DD220D">
            <w:r>
              <w:rPr>
                <w:b/>
                <w:color w:val="000000"/>
              </w:rPr>
              <w:t>III.  PENGALAMAN BELAJAR</w:t>
            </w:r>
          </w:p>
        </w:tc>
      </w:tr>
      <w:tr w:rsidR="00914A68" w14:paraId="062D9625" w14:textId="77777777">
        <w:trPr>
          <w:tblCellSpacing w:w="0" w:type="dxa"/>
          <w:jc w:val="center"/>
        </w:trPr>
        <w:tc>
          <w:tcPr>
            <w:tcW w:w="1928" w:type="dxa"/>
            <w:shd w:val="clear" w:color="auto" w:fill="C6EFCE"/>
            <w:tcMar>
              <w:top w:w="55" w:type="dxa"/>
              <w:left w:w="70" w:type="dxa"/>
              <w:bottom w:w="55" w:type="dxa"/>
              <w:right w:w="70" w:type="dxa"/>
            </w:tcMar>
            <w:vAlign w:val="center"/>
          </w:tcPr>
          <w:p w14:paraId="54016894"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5515D97F"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4245ADE9" w14:textId="77777777" w:rsidR="00914A68" w:rsidRDefault="00DD220D">
            <w:pPr>
              <w:jc w:val="center"/>
            </w:pPr>
            <w:r>
              <w:rPr>
                <w:color w:val="000000"/>
              </w:rPr>
              <w:t>Durasi</w:t>
            </w:r>
          </w:p>
        </w:tc>
      </w:tr>
      <w:tr w:rsidR="00914A68" w14:paraId="1E33C701" w14:textId="77777777">
        <w:trPr>
          <w:tblCellSpacing w:w="0" w:type="dxa"/>
          <w:jc w:val="center"/>
        </w:trPr>
        <w:tc>
          <w:tcPr>
            <w:tcW w:w="1928" w:type="dxa"/>
            <w:tcMar>
              <w:top w:w="55" w:type="dxa"/>
              <w:left w:w="70" w:type="dxa"/>
              <w:bottom w:w="55" w:type="dxa"/>
              <w:right w:w="70" w:type="dxa"/>
            </w:tcMar>
            <w:vAlign w:val="center"/>
          </w:tcPr>
          <w:p w14:paraId="1DE5BC65" w14:textId="77777777" w:rsidR="00914A68" w:rsidRDefault="00DD220D">
            <w:r>
              <w:rPr>
                <w:color w:val="000000"/>
              </w:rPr>
              <w:t>Pendahuluan</w:t>
            </w:r>
          </w:p>
        </w:tc>
        <w:tc>
          <w:tcPr>
            <w:tcW w:w="6350" w:type="dxa"/>
            <w:tcMar>
              <w:top w:w="55" w:type="dxa"/>
              <w:left w:w="70" w:type="dxa"/>
              <w:bottom w:w="55" w:type="dxa"/>
              <w:right w:w="70" w:type="dxa"/>
            </w:tcMar>
          </w:tcPr>
          <w:p w14:paraId="117935F4" w14:textId="77777777" w:rsidR="00914A68" w:rsidRDefault="00DD220D">
            <w:r>
              <w:rPr>
                <w:b/>
                <w:color w:val="000000"/>
              </w:rPr>
              <w:t>Fase Case-Based Learning (CBL): pengenalan kasus → identifikasi fakta/masalah.</w:t>
            </w:r>
          </w:p>
          <w:p w14:paraId="72177B26"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hukum newton dan diagram gaya sebagai prasyarat analisis gerak.</w:t>
            </w:r>
          </w:p>
          <w:p w14:paraId="09DC52C6" w14:textId="77777777" w:rsidR="00914A68" w:rsidRDefault="00DD220D">
            <w:r>
              <w:rPr>
                <w:b/>
                <w:color w:val="00A000"/>
              </w:rPr>
              <w:t>Bermakna</w:t>
            </w:r>
            <w:r>
              <w:rPr>
                <w:color w:val="000000"/>
              </w:rPr>
              <w:t xml:space="preserve"> – Guru menghadirkan konteks </w:t>
            </w:r>
            <w:r>
              <w:rPr>
                <w:color w:val="000000"/>
              </w:rPr>
              <w:t>nyata: Sebuah kotak ditarik di lantai dan mengalami beberapa gaya. Murid membuat diagram gaya, menentukan resultan, dan menjelaskan perubahan geraknya.</w:t>
            </w:r>
          </w:p>
          <w:p w14:paraId="6460340B"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59B97A16" w14:textId="77777777" w:rsidR="00914A68" w:rsidRDefault="00DD220D">
            <w:r>
              <w:rPr>
                <w:b/>
                <w:color w:val="7030A0"/>
              </w:rPr>
              <w:t>Memahami</w:t>
            </w:r>
            <w:r>
              <w:rPr>
                <w:color w:val="000000"/>
              </w:rPr>
              <w:t xml:space="preserve"> – Murid menyampaikan dugaan awal tentang konsep inti dan istilah penting pada topik.</w:t>
            </w:r>
          </w:p>
          <w:p w14:paraId="3B8D9401" w14:textId="77777777" w:rsidR="00914A68" w:rsidRDefault="00DD220D">
            <w:r>
              <w:rPr>
                <w:b/>
                <w:color w:val="C00000"/>
              </w:rPr>
              <w:t>Mengaplikasi</w:t>
            </w:r>
            <w:r>
              <w:rPr>
                <w:color w:val="000000"/>
              </w:rPr>
              <w:t xml:space="preserve"> – Murid mencoba satu tugas awal </w:t>
            </w:r>
            <w:r>
              <w:rPr>
                <w:color w:val="000000"/>
              </w:rPr>
              <w:t>sederhana atau mengidentifikasi data/variabel yang diperlukan.</w:t>
            </w:r>
          </w:p>
          <w:p w14:paraId="4173C76D"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11B66B01" w14:textId="77777777" w:rsidR="00914A68" w:rsidRDefault="00DD220D">
            <w:pPr>
              <w:jc w:val="center"/>
            </w:pPr>
            <w:r>
              <w:rPr>
                <w:color w:val="000000"/>
              </w:rPr>
              <w:t>15 menit</w:t>
            </w:r>
          </w:p>
        </w:tc>
      </w:tr>
      <w:tr w:rsidR="00914A68" w14:paraId="40778696" w14:textId="77777777">
        <w:trPr>
          <w:tblCellSpacing w:w="0" w:type="dxa"/>
          <w:jc w:val="center"/>
        </w:trPr>
        <w:tc>
          <w:tcPr>
            <w:tcW w:w="1928" w:type="dxa"/>
            <w:tcMar>
              <w:top w:w="55" w:type="dxa"/>
              <w:left w:w="70" w:type="dxa"/>
              <w:bottom w:w="55" w:type="dxa"/>
              <w:right w:w="70" w:type="dxa"/>
            </w:tcMar>
            <w:vAlign w:val="center"/>
          </w:tcPr>
          <w:p w14:paraId="43662956" w14:textId="77777777" w:rsidR="00914A68" w:rsidRDefault="00DD220D">
            <w:r>
              <w:rPr>
                <w:color w:val="000000"/>
              </w:rPr>
              <w:t>Inti</w:t>
            </w:r>
          </w:p>
        </w:tc>
        <w:tc>
          <w:tcPr>
            <w:tcW w:w="6350" w:type="dxa"/>
            <w:tcMar>
              <w:top w:w="55" w:type="dxa"/>
              <w:left w:w="70" w:type="dxa"/>
              <w:bottom w:w="55" w:type="dxa"/>
              <w:right w:w="70" w:type="dxa"/>
            </w:tcMar>
          </w:tcPr>
          <w:p w14:paraId="414C9605" w14:textId="77777777" w:rsidR="00914A68" w:rsidRDefault="00DD220D">
            <w:r>
              <w:rPr>
                <w:b/>
                <w:color w:val="000000"/>
              </w:rPr>
              <w:t xml:space="preserve">Fase Case-Based Learning (CBL): analisis konsep dan </w:t>
            </w:r>
            <w:r>
              <w:rPr>
                <w:b/>
                <w:color w:val="000000"/>
              </w:rPr>
              <w:lastRenderedPageBreak/>
              <w:t>bukti →</w:t>
            </w:r>
            <w:r>
              <w:rPr>
                <w:b/>
                <w:color w:val="000000"/>
              </w:rPr>
              <w:t xml:space="preserve"> alternatif solusi.</w:t>
            </w:r>
          </w:p>
          <w:p w14:paraId="32240620"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2B0BB7F8" w14:textId="77777777" w:rsidR="00914A68" w:rsidRDefault="00DD220D">
            <w:r>
              <w:rPr>
                <w:b/>
                <w:color w:val="00A000"/>
              </w:rPr>
              <w:t>Bermakna</w:t>
            </w:r>
            <w:r>
              <w:rPr>
                <w:color w:val="000000"/>
              </w:rPr>
              <w:t xml:space="preserve"> – Murid menelaah konsep inti: Hukum Newton menghubungkan resultan gaya, massa</w:t>
            </w:r>
            <w:r>
              <w:rPr>
                <w:color w:val="000000"/>
              </w:rPr>
              <w:t>, dan percepatan. Diagram gaya digunakan untuk mengidentifikasi semua gaya yang bekerja agar perubahan gerak dapat dianalisis secara sistematis.</w:t>
            </w:r>
          </w:p>
          <w:p w14:paraId="7B9D5D5D" w14:textId="77777777" w:rsidR="00914A68" w:rsidRDefault="00DD220D">
            <w:r>
              <w:rPr>
                <w:b/>
                <w:color w:val="C9A000"/>
              </w:rPr>
              <w:t>Menggembirakan</w:t>
            </w:r>
            <w:r>
              <w:rPr>
                <w:color w:val="000000"/>
              </w:rPr>
              <w:t xml:space="preserve"> – Kelompok bekerja dengan metode Diskusi Socratic, membandingkan strategi, dan saling memberi um</w:t>
            </w:r>
            <w:r>
              <w:rPr>
                <w:color w:val="000000"/>
              </w:rPr>
              <w:t>pan balik atas temuan.</w:t>
            </w:r>
          </w:p>
          <w:p w14:paraId="5F13A26F"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0F4B5AAA"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58E1D32B" w14:textId="77777777" w:rsidR="00914A68" w:rsidRDefault="00DD220D">
            <w:r>
              <w:rPr>
                <w:b/>
                <w:color w:val="ED7D31"/>
              </w:rPr>
              <w:t>Merefleksi</w:t>
            </w:r>
            <w:r>
              <w:rPr>
                <w:color w:val="000000"/>
              </w:rPr>
              <w:t xml:space="preserve"> – Murid memeriksa miskonsepsi “Jika benda bergerak maka pasti ada gaya resultan searah geraknya.” dan me</w:t>
            </w:r>
            <w:r>
              <w:rPr>
                <w:color w:val="000000"/>
              </w:rPr>
              <w:t>mperbaikinya berdasarkan data, konsep, atau hasil penyelidikan.</w:t>
            </w:r>
          </w:p>
        </w:tc>
        <w:tc>
          <w:tcPr>
            <w:tcW w:w="1701" w:type="dxa"/>
            <w:tcMar>
              <w:top w:w="55" w:type="dxa"/>
              <w:left w:w="70" w:type="dxa"/>
              <w:bottom w:w="55" w:type="dxa"/>
              <w:right w:w="70" w:type="dxa"/>
            </w:tcMar>
            <w:vAlign w:val="center"/>
          </w:tcPr>
          <w:p w14:paraId="6A6F074A" w14:textId="77777777" w:rsidR="00914A68" w:rsidRDefault="00DD220D">
            <w:pPr>
              <w:jc w:val="center"/>
            </w:pPr>
            <w:r>
              <w:rPr>
                <w:color w:val="000000"/>
              </w:rPr>
              <w:lastRenderedPageBreak/>
              <w:t>100 menit</w:t>
            </w:r>
          </w:p>
        </w:tc>
      </w:tr>
      <w:tr w:rsidR="00914A68" w14:paraId="0F497880" w14:textId="77777777">
        <w:trPr>
          <w:tblCellSpacing w:w="0" w:type="dxa"/>
          <w:jc w:val="center"/>
        </w:trPr>
        <w:tc>
          <w:tcPr>
            <w:tcW w:w="1928" w:type="dxa"/>
            <w:tcMar>
              <w:top w:w="55" w:type="dxa"/>
              <w:left w:w="70" w:type="dxa"/>
              <w:bottom w:w="55" w:type="dxa"/>
              <w:right w:w="70" w:type="dxa"/>
            </w:tcMar>
            <w:vAlign w:val="center"/>
          </w:tcPr>
          <w:p w14:paraId="44730720" w14:textId="77777777" w:rsidR="00914A68" w:rsidRDefault="00DD220D">
            <w:r>
              <w:rPr>
                <w:color w:val="000000"/>
              </w:rPr>
              <w:t>Penutup</w:t>
            </w:r>
          </w:p>
        </w:tc>
        <w:tc>
          <w:tcPr>
            <w:tcW w:w="6350" w:type="dxa"/>
            <w:tcMar>
              <w:top w:w="55" w:type="dxa"/>
              <w:left w:w="70" w:type="dxa"/>
              <w:bottom w:w="55" w:type="dxa"/>
              <w:right w:w="70" w:type="dxa"/>
            </w:tcMar>
          </w:tcPr>
          <w:p w14:paraId="0BE54047" w14:textId="77777777" w:rsidR="00914A68" w:rsidRDefault="00DD220D">
            <w:r>
              <w:rPr>
                <w:b/>
                <w:color w:val="000000"/>
              </w:rPr>
              <w:t>Fase Case-Based Learning (CBL): keputusan dan refleksi.</w:t>
            </w:r>
          </w:p>
          <w:p w14:paraId="74DF9B9D" w14:textId="77777777" w:rsidR="00914A68" w:rsidRDefault="00DD220D">
            <w:r>
              <w:rPr>
                <w:b/>
                <w:color w:val="0070C0"/>
              </w:rPr>
              <w:t>Berkesadaran</w:t>
            </w:r>
            <w:r>
              <w:rPr>
                <w:color w:val="000000"/>
              </w:rPr>
              <w:t xml:space="preserve"> – Murid memeriksa ketercapaian tujuan dan kriteria keberhasilan secara mandiri.</w:t>
            </w:r>
          </w:p>
          <w:p w14:paraId="4161BC3D" w14:textId="77777777" w:rsidR="00914A68" w:rsidRDefault="00DD220D">
            <w:r>
              <w:rPr>
                <w:b/>
                <w:color w:val="00A000"/>
              </w:rPr>
              <w:t>Bermakna</w:t>
            </w:r>
            <w:r>
              <w:rPr>
                <w:color w:val="000000"/>
              </w:rPr>
              <w:t xml:space="preserve"> – Murid menyebu</w:t>
            </w:r>
            <w:r>
              <w:rPr>
                <w:color w:val="000000"/>
              </w:rPr>
              <w:t>tkan manfaat konsep untuk memahami fenomena, memecahkan masalah, atau mengambil keputusan dalam kehidupan.</w:t>
            </w:r>
          </w:p>
          <w:p w14:paraId="5D7F40B5"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75E243B5" w14:textId="77777777" w:rsidR="00914A68" w:rsidRDefault="00DD220D">
            <w:r>
              <w:rPr>
                <w:b/>
                <w:color w:val="7030A0"/>
              </w:rPr>
              <w:t>Memahami</w:t>
            </w:r>
            <w:r>
              <w:rPr>
                <w:color w:val="000000"/>
              </w:rPr>
              <w:t xml:space="preserve"> – Murid menjelaskan kembali konsep kunci dengan bahasa sendiri.</w:t>
            </w:r>
          </w:p>
          <w:p w14:paraId="044C5C70" w14:textId="77777777" w:rsidR="00914A68" w:rsidRDefault="00DD220D">
            <w:r>
              <w:rPr>
                <w:b/>
                <w:color w:val="C00000"/>
              </w:rPr>
              <w:t>Mengaplikasi</w:t>
            </w:r>
            <w:r>
              <w:rPr>
                <w:color w:val="000000"/>
              </w:rPr>
              <w:t xml:space="preserve"> – Murid menyelesaikan exit ticket singkat yang setara dengan tujuan pembelajaran.</w:t>
            </w:r>
          </w:p>
          <w:p w14:paraId="0082D489" w14:textId="77777777" w:rsidR="00914A68" w:rsidRDefault="00DD220D">
            <w:r>
              <w:rPr>
                <w:b/>
                <w:color w:val="ED7D31"/>
              </w:rPr>
              <w:t>Merefleksi</w:t>
            </w:r>
            <w:r>
              <w:rPr>
                <w:color w:val="000000"/>
              </w:rPr>
              <w:t xml:space="preserve"> – Murid menulis simpulan dan menghubungkan nilai QS. Al-Furqan [25]: 2 dengan ketelit</w:t>
            </w:r>
            <w:r>
              <w:rPr>
                <w:color w:val="000000"/>
              </w:rPr>
              <w:t>ian, tanggung jawab, dan penggunaan ilmu untuk kebaikan.</w:t>
            </w:r>
          </w:p>
        </w:tc>
        <w:tc>
          <w:tcPr>
            <w:tcW w:w="1701" w:type="dxa"/>
            <w:tcMar>
              <w:top w:w="55" w:type="dxa"/>
              <w:left w:w="70" w:type="dxa"/>
              <w:bottom w:w="55" w:type="dxa"/>
              <w:right w:w="70" w:type="dxa"/>
            </w:tcMar>
            <w:vAlign w:val="center"/>
          </w:tcPr>
          <w:p w14:paraId="362046D0"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79F82085"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10A08AC3" w14:textId="77777777" w:rsidR="00914A68" w:rsidRDefault="00DD220D">
            <w:pPr>
              <w:keepNext/>
              <w:spacing w:after="0" w:line="240" w:lineRule="auto"/>
              <w:jc w:val="center"/>
            </w:pPr>
            <w:r>
              <w:rPr>
                <w:b/>
              </w:rPr>
              <w:t>IV.  ASESMEN</w:t>
            </w:r>
          </w:p>
        </w:tc>
      </w:tr>
      <w:tr w:rsidR="00914A68" w14:paraId="452D6E62"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3F048BAC"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2C6F1AFB"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3D6ACC53" w14:textId="77777777" w:rsidR="00914A68" w:rsidRDefault="00DD220D">
            <w:pPr>
              <w:keepNext/>
              <w:spacing w:after="0" w:line="240" w:lineRule="auto"/>
              <w:jc w:val="center"/>
            </w:pPr>
            <w:r>
              <w:rPr>
                <w:b/>
              </w:rPr>
              <w:t>Jawaban</w:t>
            </w:r>
          </w:p>
        </w:tc>
      </w:tr>
      <w:tr w:rsidR="00914A68" w14:paraId="538EDE56"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7AF08475"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8167B0E" w14:textId="77777777" w:rsidR="00914A68" w:rsidRDefault="00DD220D">
            <w:pPr>
              <w:spacing w:after="0" w:line="240" w:lineRule="auto"/>
            </w:pPr>
            <w:r>
              <w:t xml:space="preserve">1. Sebutkan pengetahuan dan keterampilan prasyarat yang sudah dipelajari pada pertemuan sebelumnya yang menurutmu paling membantu </w:t>
            </w:r>
            <w:r>
              <w:t>mempelajari hukum newton dan diagram gaya sebagai prasyarat analisis gerak.</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17BC059" w14:textId="77777777" w:rsidR="00914A68" w:rsidRDefault="00DD220D">
            <w:pPr>
              <w:spacing w:after="0" w:line="240" w:lineRule="auto"/>
            </w:pPr>
            <w:r>
              <w:t>1. Jawaban memuat prasyarat yang relevan dan alasan singkat.</w:t>
            </w:r>
          </w:p>
        </w:tc>
      </w:tr>
      <w:tr w:rsidR="00914A68" w14:paraId="6C9FDCF2" w14:textId="77777777">
        <w:trPr>
          <w:tblCellSpacing w:w="0" w:type="dxa"/>
          <w:jc w:val="center"/>
        </w:trPr>
        <w:tc>
          <w:tcPr>
            <w:tcW w:w="1247" w:type="dxa"/>
            <w:vMerge/>
          </w:tcPr>
          <w:p w14:paraId="2AF4787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FBD2970" w14:textId="77777777" w:rsidR="00914A68" w:rsidRDefault="00DD220D">
            <w:pPr>
              <w:spacing w:after="0" w:line="240" w:lineRule="auto"/>
            </w:pPr>
            <w:r>
              <w:t xml:space="preserve">2. Jelaskan dengan bahasa sendiri satu konsep atau besaran </w:t>
            </w:r>
            <w:r>
              <w:lastRenderedPageBreak/>
              <w:t xml:space="preserve">yang kamu kenal terkait hukum newton dan diagram gaya </w:t>
            </w:r>
            <w:r>
              <w:t>sebagai prasyarat analisis gerak.</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6EBBC34" w14:textId="77777777" w:rsidR="00914A68" w:rsidRDefault="00DD220D">
            <w:pPr>
              <w:spacing w:after="0" w:line="240" w:lineRule="auto"/>
            </w:pPr>
            <w:r>
              <w:lastRenderedPageBreak/>
              <w:t xml:space="preserve">2. Jawaban awal yang </w:t>
            </w:r>
            <w:r>
              <w:lastRenderedPageBreak/>
              <w:t>masuk akal; konsep akan diklarifikasi selama pembelajaran. Acuan: Hukum Newton menghubungkan resultan gaya, massa, dan percepatan.</w:t>
            </w:r>
          </w:p>
        </w:tc>
      </w:tr>
      <w:tr w:rsidR="00914A68" w14:paraId="2C51CEBC" w14:textId="77777777">
        <w:trPr>
          <w:tblCellSpacing w:w="0" w:type="dxa"/>
          <w:jc w:val="center"/>
        </w:trPr>
        <w:tc>
          <w:tcPr>
            <w:tcW w:w="1247" w:type="dxa"/>
            <w:vMerge/>
          </w:tcPr>
          <w:p w14:paraId="4BEC29B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E0A6BB7" w14:textId="77777777" w:rsidR="00914A68" w:rsidRDefault="00DD220D">
            <w:pPr>
              <w:spacing w:after="0" w:line="240" w:lineRule="auto"/>
            </w:pPr>
            <w:r>
              <w:t xml:space="preserve">3. Tanggapi pernyataan berikut: “Jika benda bergerak maka pasti </w:t>
            </w:r>
            <w:r>
              <w:t>ada gaya resultan searah geraknya.”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0D31177" w14:textId="77777777" w:rsidR="00914A68" w:rsidRDefault="00DD220D">
            <w:pPr>
              <w:spacing w:after="0" w:line="240" w:lineRule="auto"/>
            </w:pPr>
            <w:r>
              <w:t>3. Pernyataan tidak tepat. Perbaikan mengacu pada konsep: Hukum Newton menghubungkan resultan gaya, massa, dan percepatan.</w:t>
            </w:r>
          </w:p>
        </w:tc>
      </w:tr>
      <w:tr w:rsidR="00914A68" w14:paraId="5E1E77DC"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5974C73B"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00C0077" w14:textId="77777777" w:rsidR="00914A68" w:rsidRDefault="00DD220D">
            <w:pPr>
              <w:spacing w:after="0" w:line="240" w:lineRule="auto"/>
            </w:pPr>
            <w:r>
              <w:t>Lembar Kerja Murid (LKM) pada Lampiran 1: stimulus bahan</w:t>
            </w:r>
            <w:r>
              <w:t xml:space="preserve">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77AD3DD" w14:textId="77777777" w:rsidR="00914A68" w:rsidRDefault="00DD220D">
            <w:pPr>
              <w:spacing w:after="0" w:line="240" w:lineRule="auto"/>
            </w:pPr>
            <w:r>
              <w:t>Jawaban dinilai berdasarkan kesesuaian konsep, ketepatan data/representasi/prosedur, keselamatan kerja (jika relevan), alasan berbasis bukti, dan simpulan yang menjaw</w:t>
            </w:r>
            <w:r>
              <w:t>ab TP.</w:t>
            </w:r>
          </w:p>
        </w:tc>
      </w:tr>
      <w:tr w:rsidR="00914A68" w14:paraId="2C214278"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51E92410"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8195E4A" w14:textId="77777777" w:rsidR="00914A68" w:rsidRDefault="00DD220D">
            <w:pPr>
              <w:spacing w:after="0" w:line="240" w:lineRule="auto"/>
            </w:pPr>
            <w:r>
              <w:t>1. Pilihan Ganda (PG): Pernyataan yang paling tepat tentang hukum newton dan diagram gaya sebagai prasyarat analisis gerak adalah ...</w:t>
            </w:r>
            <w:r>
              <w:br/>
              <w:t>A. Hukum Newton menghubungkan resultan gaya, massa, dan percepatan.</w:t>
            </w:r>
            <w:r>
              <w:br/>
              <w:t xml:space="preserve">B. Jika benda bergerak maka pasti ada </w:t>
            </w:r>
            <w:r>
              <w:t>gaya resultan searah geraknya.</w:t>
            </w:r>
            <w:r>
              <w:br/>
              <w:t>C. Data dan satuan tidak diperlukan dalam analisis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0432CFB" w14:textId="77777777" w:rsidR="00914A68" w:rsidRDefault="00DD220D">
            <w:pPr>
              <w:spacing w:after="0" w:line="240" w:lineRule="auto"/>
            </w:pPr>
            <w:r>
              <w:t>1. A</w:t>
            </w:r>
          </w:p>
        </w:tc>
      </w:tr>
      <w:tr w:rsidR="00914A68" w14:paraId="7E58E47E" w14:textId="77777777">
        <w:trPr>
          <w:tblCellSpacing w:w="0" w:type="dxa"/>
          <w:jc w:val="center"/>
        </w:trPr>
        <w:tc>
          <w:tcPr>
            <w:tcW w:w="1247" w:type="dxa"/>
            <w:vMerge/>
          </w:tcPr>
          <w:p w14:paraId="12FFD2A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B414FD1" w14:textId="77777777" w:rsidR="00914A68" w:rsidRDefault="00DD220D">
            <w:pPr>
              <w:spacing w:after="0" w:line="240" w:lineRule="auto"/>
            </w:pPr>
            <w:r>
              <w:t xml:space="preserve">2. </w:t>
            </w:r>
            <w:r>
              <w:t>PGK/PGMA: Pilih semua pernyataan yang benar untuk menganalisis hukum newton dan diagram gaya sebagai prasyarat analisis gerak.</w:t>
            </w:r>
            <w:r>
              <w:br/>
              <w:t>A. Kesimpulan perlu didukung data, konsep, atau bukti yang relevan.</w:t>
            </w:r>
            <w:r>
              <w:br/>
              <w:t>B. Satuan, arah, atau variabel dapat diabaikan walaupun memen</w:t>
            </w:r>
            <w:r>
              <w:t>garuhi hasil.</w:t>
            </w:r>
            <w:r>
              <w:br/>
              <w:t>C. Konsep dapat diterapkan pada konteks nyata yang sesuai.</w:t>
            </w:r>
            <w:r>
              <w:br/>
              <w:t>D. Asumsi dan keterbatasan model perlu diperiksa.</w:t>
            </w:r>
            <w:r>
              <w:br/>
              <w:t xml:space="preserve">E. Jawaban yang berbeda tidak perlu dibandingkan </w:t>
            </w:r>
            <w:r>
              <w:lastRenderedPageBreak/>
              <w:t>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3A00E7F" w14:textId="77777777" w:rsidR="00914A68" w:rsidRDefault="00DD220D">
            <w:pPr>
              <w:spacing w:after="0" w:line="240" w:lineRule="auto"/>
            </w:pPr>
            <w:r>
              <w:lastRenderedPageBreak/>
              <w:t>2. A, C, D</w:t>
            </w:r>
          </w:p>
        </w:tc>
      </w:tr>
      <w:tr w:rsidR="00914A68" w14:paraId="202E6FA5" w14:textId="77777777">
        <w:trPr>
          <w:tblCellSpacing w:w="0" w:type="dxa"/>
          <w:jc w:val="center"/>
        </w:trPr>
        <w:tc>
          <w:tcPr>
            <w:tcW w:w="1247" w:type="dxa"/>
            <w:vMerge/>
          </w:tcPr>
          <w:p w14:paraId="3342A51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EC546BE" w14:textId="77777777" w:rsidR="00914A68" w:rsidRDefault="00DD220D">
            <w:pPr>
              <w:spacing w:after="0" w:line="240" w:lineRule="auto"/>
            </w:pPr>
            <w:r>
              <w:t xml:space="preserve">3. Pilihan Ganda Kompleks Kategori: Tentukan </w:t>
            </w:r>
            <w:r>
              <w:t>Benar/Salah.</w:t>
            </w:r>
            <w:r>
              <w:br/>
              <w:t>1) Hukum Newton menghubungkan resultan gaya, massa, dan percepatan.</w:t>
            </w:r>
            <w:r>
              <w:br/>
              <w:t>2) Jika benda bergerak maka pasti ada gaya resultan searah geraknya.</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137AE82" w14:textId="77777777" w:rsidR="00914A68" w:rsidRDefault="00DD220D">
            <w:pPr>
              <w:spacing w:after="0" w:line="240" w:lineRule="auto"/>
            </w:pPr>
            <w:r>
              <w:t>3. Benar; Salah; Benar</w:t>
            </w:r>
          </w:p>
        </w:tc>
      </w:tr>
      <w:tr w:rsidR="00914A68" w14:paraId="28F3C587" w14:textId="77777777">
        <w:trPr>
          <w:tblCellSpacing w:w="0" w:type="dxa"/>
          <w:jc w:val="center"/>
        </w:trPr>
        <w:tc>
          <w:tcPr>
            <w:tcW w:w="1247" w:type="dxa"/>
            <w:vMerge/>
          </w:tcPr>
          <w:p w14:paraId="307DCC2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50EE63D" w14:textId="77777777" w:rsidR="00914A68" w:rsidRDefault="00DD220D">
            <w:pPr>
              <w:spacing w:after="0" w:line="240" w:lineRule="auto"/>
            </w:pPr>
            <w:r>
              <w:t>4. Isian:</w:t>
            </w:r>
            <w:r>
              <w:t xml:space="preserve">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7A390B9" w14:textId="77777777" w:rsidR="00914A68" w:rsidRDefault="00DD220D">
            <w:pPr>
              <w:spacing w:after="0" w:line="240" w:lineRule="auto"/>
            </w:pPr>
            <w:r>
              <w:t>4. Jawaban contoh: Hukum Newton; arti disesuaikan konsep pada bahan bacaan.</w:t>
            </w:r>
          </w:p>
        </w:tc>
      </w:tr>
      <w:tr w:rsidR="00914A68" w14:paraId="03BF0844" w14:textId="77777777">
        <w:trPr>
          <w:tblCellSpacing w:w="0" w:type="dxa"/>
          <w:jc w:val="center"/>
        </w:trPr>
        <w:tc>
          <w:tcPr>
            <w:tcW w:w="1247" w:type="dxa"/>
            <w:vMerge/>
          </w:tcPr>
          <w:p w14:paraId="2AED87FD"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586B45F" w14:textId="77777777" w:rsidR="00914A68" w:rsidRDefault="00DD220D">
            <w:pPr>
              <w:spacing w:after="0" w:line="240" w:lineRule="auto"/>
            </w:pPr>
            <w:r>
              <w:t xml:space="preserve">5. Uraian: Analisis konteks berikut: Sebuah kotak ditarik di lantai dan mengalami </w:t>
            </w:r>
            <w:r>
              <w:t>beberapa gaya. Murid membuat diagram gaya, menentukan resultan, dan menjelaskan perubahan geraknya.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BC29AF2" w14:textId="77777777" w:rsidR="00914A68" w:rsidRDefault="00DD220D">
            <w:pPr>
              <w:spacing w:after="0" w:line="240" w:lineRule="auto"/>
            </w:pPr>
            <w:r>
              <w:t>5. Jawaban memuat konsep yang tepat, bukti/</w:t>
            </w:r>
            <w:r>
              <w:t>data relevan, analisis logis, pertimbangan asumsi/keterbatasan, dan simpulan yang menjawab TP.</w:t>
            </w:r>
          </w:p>
        </w:tc>
      </w:tr>
    </w:tbl>
    <w:p w14:paraId="52ACBDB8"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5DFBC6C7" w14:textId="77777777">
        <w:trPr>
          <w:jc w:val="center"/>
        </w:trPr>
        <w:tc>
          <w:tcPr>
            <w:tcW w:w="4989" w:type="dxa"/>
            <w:tcMar>
              <w:top w:w="40" w:type="dxa"/>
              <w:left w:w="60" w:type="dxa"/>
              <w:bottom w:w="40" w:type="dxa"/>
              <w:right w:w="60" w:type="dxa"/>
            </w:tcMar>
          </w:tcPr>
          <w:p w14:paraId="47F70B58" w14:textId="77777777" w:rsidR="00914A68" w:rsidRDefault="00DD220D">
            <w:pPr>
              <w:spacing w:after="0" w:line="240" w:lineRule="auto"/>
              <w:jc w:val="center"/>
            </w:pPr>
            <w:r>
              <w:rPr>
                <w:color w:val="000000"/>
              </w:rPr>
              <w:t>Mengetahui,</w:t>
            </w:r>
          </w:p>
          <w:p w14:paraId="6B7AFE17" w14:textId="77777777" w:rsidR="00914A68" w:rsidRDefault="00DD220D">
            <w:pPr>
              <w:spacing w:after="0" w:line="240" w:lineRule="auto"/>
              <w:jc w:val="center"/>
            </w:pPr>
            <w:r>
              <w:rPr>
                <w:color w:val="000000"/>
              </w:rPr>
              <w:t>Kepala Sekolah</w:t>
            </w:r>
          </w:p>
          <w:p w14:paraId="6872B15D" w14:textId="77777777" w:rsidR="00914A68" w:rsidRDefault="00914A68">
            <w:pPr>
              <w:spacing w:after="0" w:line="240" w:lineRule="auto"/>
              <w:jc w:val="center"/>
            </w:pPr>
          </w:p>
          <w:p w14:paraId="130B241D" w14:textId="77777777" w:rsidR="00914A68" w:rsidRDefault="00914A68">
            <w:pPr>
              <w:spacing w:after="0" w:line="240" w:lineRule="auto"/>
              <w:jc w:val="center"/>
            </w:pPr>
          </w:p>
          <w:p w14:paraId="2D753285" w14:textId="77777777" w:rsidR="00914A68" w:rsidRDefault="00DD220D">
            <w:pPr>
              <w:spacing w:after="0" w:line="240" w:lineRule="auto"/>
              <w:jc w:val="center"/>
            </w:pPr>
            <w:r>
              <w:rPr>
                <w:b/>
                <w:color w:val="000000"/>
              </w:rPr>
              <w:t>Yusra Edy, S.E</w:t>
            </w:r>
          </w:p>
          <w:p w14:paraId="041FE4D2"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569A1139" w14:textId="77777777" w:rsidR="00914A68" w:rsidRDefault="00DD220D">
            <w:pPr>
              <w:spacing w:after="0" w:line="240" w:lineRule="auto"/>
              <w:jc w:val="center"/>
            </w:pPr>
            <w:r>
              <w:rPr>
                <w:color w:val="000000"/>
              </w:rPr>
              <w:t>Aceh Tengah, 27 Juli 2026</w:t>
            </w:r>
          </w:p>
          <w:p w14:paraId="6F9395BD" w14:textId="77777777" w:rsidR="00914A68" w:rsidRDefault="00DD220D">
            <w:pPr>
              <w:spacing w:after="0" w:line="240" w:lineRule="auto"/>
              <w:jc w:val="center"/>
            </w:pPr>
            <w:r>
              <w:rPr>
                <w:color w:val="000000"/>
              </w:rPr>
              <w:t>Guru Mata Pelajaran</w:t>
            </w:r>
          </w:p>
          <w:p w14:paraId="0BE4724B" w14:textId="77777777" w:rsidR="00914A68" w:rsidRDefault="00914A68">
            <w:pPr>
              <w:spacing w:after="0" w:line="240" w:lineRule="auto"/>
              <w:jc w:val="center"/>
            </w:pPr>
          </w:p>
          <w:p w14:paraId="560159D2" w14:textId="77777777" w:rsidR="00914A68" w:rsidRDefault="00914A68">
            <w:pPr>
              <w:spacing w:after="0" w:line="240" w:lineRule="auto"/>
              <w:jc w:val="center"/>
            </w:pPr>
          </w:p>
          <w:p w14:paraId="0CDFBE6F" w14:textId="77777777" w:rsidR="00914A68" w:rsidRDefault="00DD220D">
            <w:pPr>
              <w:spacing w:after="0" w:line="240" w:lineRule="auto"/>
              <w:jc w:val="center"/>
            </w:pPr>
            <w:r>
              <w:rPr>
                <w:b/>
                <w:color w:val="000000"/>
              </w:rPr>
              <w:t>Dian Alfia Gauondari, S.Pd</w:t>
            </w:r>
          </w:p>
          <w:p w14:paraId="7E996670" w14:textId="77777777" w:rsidR="00914A68" w:rsidRDefault="00DD220D">
            <w:pPr>
              <w:spacing w:after="0" w:line="240" w:lineRule="auto"/>
              <w:jc w:val="center"/>
            </w:pPr>
            <w:r>
              <w:rPr>
                <w:color w:val="000000"/>
              </w:rPr>
              <w:t xml:space="preserve">NIP. </w:t>
            </w:r>
            <w:r>
              <w:rPr>
                <w:color w:val="000000"/>
              </w:rPr>
              <w:t>198609082009042004</w:t>
            </w:r>
          </w:p>
        </w:tc>
      </w:tr>
    </w:tbl>
    <w:p w14:paraId="1F05B64F" w14:textId="77777777" w:rsidR="00914A68" w:rsidRDefault="00DD220D">
      <w:r>
        <w:br w:type="page"/>
      </w:r>
    </w:p>
    <w:p w14:paraId="392FAB66" w14:textId="77777777" w:rsidR="00914A68" w:rsidRDefault="00DD220D">
      <w:pPr>
        <w:spacing w:after="20" w:line="240" w:lineRule="auto"/>
        <w:jc w:val="center"/>
      </w:pPr>
      <w:r>
        <w:rPr>
          <w:b/>
          <w:color w:val="000000"/>
          <w:sz w:val="24"/>
        </w:rPr>
        <w:lastRenderedPageBreak/>
        <w:t>RENCANA PEMBELAJARAN MENDALAM (RPM)</w:t>
      </w:r>
    </w:p>
    <w:p w14:paraId="74CF3275" w14:textId="77777777" w:rsidR="00914A68" w:rsidRDefault="00DD220D">
      <w:pPr>
        <w:spacing w:after="20" w:line="240" w:lineRule="auto"/>
        <w:jc w:val="center"/>
      </w:pPr>
      <w:r>
        <w:rPr>
          <w:b/>
          <w:color w:val="000000"/>
        </w:rPr>
        <w:t>DEEP LEARNING</w:t>
      </w:r>
    </w:p>
    <w:p w14:paraId="4BCF9A81" w14:textId="5DA46980" w:rsidR="00914A68" w:rsidRDefault="00DD220D">
      <w:pPr>
        <w:spacing w:after="80" w:line="240" w:lineRule="auto"/>
        <w:jc w:val="center"/>
      </w:pPr>
      <w:proofErr w:type="spellStart"/>
      <w:r>
        <w:rPr>
          <w:b/>
          <w:color w:val="0070C0"/>
          <w:sz w:val="20"/>
        </w:rPr>
        <w:t>Minggu</w:t>
      </w:r>
      <w:proofErr w:type="spellEnd"/>
      <w:r>
        <w:rPr>
          <w:b/>
          <w:color w:val="0070C0"/>
          <w:sz w:val="20"/>
        </w:rPr>
        <w:t xml:space="preserve"> 17</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6E0AE34D"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76672532" w14:textId="77777777" w:rsidR="00914A68" w:rsidRDefault="00DD220D">
            <w:r>
              <w:rPr>
                <w:b/>
                <w:color w:val="000000"/>
              </w:rPr>
              <w:t>I.  IDENTIFIKASI</w:t>
            </w:r>
          </w:p>
        </w:tc>
      </w:tr>
      <w:tr w:rsidR="00914A68" w14:paraId="1DC05156" w14:textId="77777777">
        <w:trPr>
          <w:tblCellSpacing w:w="0" w:type="dxa"/>
          <w:jc w:val="center"/>
        </w:trPr>
        <w:tc>
          <w:tcPr>
            <w:tcW w:w="1928" w:type="dxa"/>
            <w:tcMar>
              <w:top w:w="55" w:type="dxa"/>
              <w:left w:w="70" w:type="dxa"/>
              <w:bottom w:w="55" w:type="dxa"/>
              <w:right w:w="70" w:type="dxa"/>
            </w:tcMar>
            <w:vAlign w:val="center"/>
          </w:tcPr>
          <w:p w14:paraId="32BEEFCB"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5D668208" w14:textId="77777777">
              <w:trPr>
                <w:jc w:val="center"/>
              </w:trPr>
              <w:tc>
                <w:tcPr>
                  <w:tcW w:w="2296" w:type="dxa"/>
                  <w:tcMar>
                    <w:top w:w="15" w:type="dxa"/>
                    <w:left w:w="15" w:type="dxa"/>
                    <w:bottom w:w="15" w:type="dxa"/>
                    <w:right w:w="15" w:type="dxa"/>
                  </w:tcMar>
                  <w:vAlign w:val="center"/>
                </w:tcPr>
                <w:p w14:paraId="62020B19"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03709B72"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2082455" w14:textId="77777777" w:rsidR="00914A68" w:rsidRDefault="00DD220D">
                  <w:pPr>
                    <w:spacing w:after="0" w:line="240" w:lineRule="auto"/>
                  </w:pPr>
                  <w:r>
                    <w:t>Dian Alfia Gauondari, S.Pd</w:t>
                  </w:r>
                </w:p>
              </w:tc>
            </w:tr>
            <w:tr w:rsidR="00914A68" w14:paraId="13ACE58E" w14:textId="77777777">
              <w:trPr>
                <w:jc w:val="center"/>
              </w:trPr>
              <w:tc>
                <w:tcPr>
                  <w:tcW w:w="2296" w:type="dxa"/>
                  <w:tcMar>
                    <w:top w:w="15" w:type="dxa"/>
                    <w:left w:w="15" w:type="dxa"/>
                    <w:bottom w:w="15" w:type="dxa"/>
                    <w:right w:w="15" w:type="dxa"/>
                  </w:tcMar>
                  <w:vAlign w:val="center"/>
                </w:tcPr>
                <w:p w14:paraId="40974CBD"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0767D4B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5583318" w14:textId="77777777" w:rsidR="00914A68" w:rsidRDefault="00DD220D">
                  <w:pPr>
                    <w:spacing w:after="0" w:line="240" w:lineRule="auto"/>
                  </w:pPr>
                  <w:r>
                    <w:t>SMAN 15 Takengon Binaan Nenggeri Antara</w:t>
                  </w:r>
                </w:p>
              </w:tc>
            </w:tr>
            <w:tr w:rsidR="00914A68" w14:paraId="4099B5BD" w14:textId="77777777">
              <w:trPr>
                <w:jc w:val="center"/>
              </w:trPr>
              <w:tc>
                <w:tcPr>
                  <w:tcW w:w="2296" w:type="dxa"/>
                  <w:tcMar>
                    <w:top w:w="15" w:type="dxa"/>
                    <w:left w:w="15" w:type="dxa"/>
                    <w:bottom w:w="15" w:type="dxa"/>
                    <w:right w:w="15" w:type="dxa"/>
                  </w:tcMar>
                  <w:vAlign w:val="center"/>
                </w:tcPr>
                <w:p w14:paraId="6AEF3726"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7623A05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FCB2D67" w14:textId="77777777" w:rsidR="00914A68" w:rsidRDefault="00DD220D">
                  <w:pPr>
                    <w:spacing w:after="0" w:line="240" w:lineRule="auto"/>
                  </w:pPr>
                  <w:r>
                    <w:t>Fisika</w:t>
                  </w:r>
                </w:p>
              </w:tc>
            </w:tr>
            <w:tr w:rsidR="00914A68" w14:paraId="02A51086" w14:textId="77777777">
              <w:trPr>
                <w:jc w:val="center"/>
              </w:trPr>
              <w:tc>
                <w:tcPr>
                  <w:tcW w:w="2296" w:type="dxa"/>
                  <w:tcMar>
                    <w:top w:w="15" w:type="dxa"/>
                    <w:left w:w="15" w:type="dxa"/>
                    <w:bottom w:w="15" w:type="dxa"/>
                    <w:right w:w="15" w:type="dxa"/>
                  </w:tcMar>
                  <w:vAlign w:val="center"/>
                </w:tcPr>
                <w:p w14:paraId="63DDEE06"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54013844"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DD86B9C" w14:textId="77777777" w:rsidR="00914A68" w:rsidRDefault="00DD220D">
                  <w:pPr>
                    <w:spacing w:after="0" w:line="240" w:lineRule="auto"/>
                  </w:pPr>
                  <w:r>
                    <w:t>E/X</w:t>
                  </w:r>
                </w:p>
              </w:tc>
            </w:tr>
            <w:tr w:rsidR="00914A68" w14:paraId="584F5BAA" w14:textId="77777777">
              <w:trPr>
                <w:jc w:val="center"/>
              </w:trPr>
              <w:tc>
                <w:tcPr>
                  <w:tcW w:w="2296" w:type="dxa"/>
                  <w:tcMar>
                    <w:top w:w="15" w:type="dxa"/>
                    <w:left w:w="15" w:type="dxa"/>
                    <w:bottom w:w="15" w:type="dxa"/>
                    <w:right w:w="15" w:type="dxa"/>
                  </w:tcMar>
                  <w:vAlign w:val="center"/>
                </w:tcPr>
                <w:p w14:paraId="117797C9"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3406A8D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E8891D4" w14:textId="77777777" w:rsidR="00914A68" w:rsidRDefault="00DD220D">
                  <w:pPr>
                    <w:spacing w:after="0" w:line="240" w:lineRule="auto"/>
                  </w:pPr>
                  <w:r>
                    <w:t>Penerapan gerak dua dimensi pada olahraga, transportasi, dan keselamatan</w:t>
                  </w:r>
                </w:p>
              </w:tc>
            </w:tr>
            <w:tr w:rsidR="00914A68" w14:paraId="0EA63C93" w14:textId="77777777">
              <w:trPr>
                <w:jc w:val="center"/>
              </w:trPr>
              <w:tc>
                <w:tcPr>
                  <w:tcW w:w="2296" w:type="dxa"/>
                  <w:tcMar>
                    <w:top w:w="15" w:type="dxa"/>
                    <w:left w:w="15" w:type="dxa"/>
                    <w:bottom w:w="15" w:type="dxa"/>
                    <w:right w:w="15" w:type="dxa"/>
                  </w:tcMar>
                  <w:vAlign w:val="center"/>
                </w:tcPr>
                <w:p w14:paraId="777C6717"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7A8BD17E"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0F0BD97" w14:textId="77777777" w:rsidR="00914A68" w:rsidRDefault="00DD220D">
                  <w:pPr>
                    <w:spacing w:after="0" w:line="240" w:lineRule="auto"/>
                  </w:pPr>
                  <w:r>
                    <w:t>3 JP (135 menit)</w:t>
                  </w:r>
                </w:p>
              </w:tc>
            </w:tr>
          </w:tbl>
          <w:p w14:paraId="1A6E8A67" w14:textId="77777777" w:rsidR="00914A68" w:rsidRDefault="00914A68"/>
        </w:tc>
      </w:tr>
      <w:tr w:rsidR="00914A68" w14:paraId="48FC7DCF" w14:textId="77777777">
        <w:trPr>
          <w:tblCellSpacing w:w="0" w:type="dxa"/>
          <w:jc w:val="center"/>
        </w:trPr>
        <w:tc>
          <w:tcPr>
            <w:tcW w:w="1928" w:type="dxa"/>
            <w:tcMar>
              <w:top w:w="55" w:type="dxa"/>
              <w:left w:w="70" w:type="dxa"/>
              <w:bottom w:w="55" w:type="dxa"/>
              <w:right w:w="70" w:type="dxa"/>
            </w:tcMar>
            <w:vAlign w:val="center"/>
          </w:tcPr>
          <w:p w14:paraId="75FD0164"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062B5F87" w14:textId="77777777" w:rsidR="00914A68" w:rsidRDefault="00DD220D">
            <w:r>
              <w:rPr>
                <w:color w:val="000000"/>
              </w:rPr>
              <w:t xml:space="preserve">Murid sudah mampu menerapkan hukum Newton dan diagram gaya untuk </w:t>
            </w:r>
            <w:r>
              <w:rPr>
                <w:color w:val="000000"/>
              </w:rPr>
              <w:t>menjelaskan perubahan gerak pada kasus satu dan dua dimensi, tetapi masih perlu penguatan untuk penerapan gerak dua dimensi pada olahraga, transportasi, dan keselamatan agar tujuan pembelajaran pada pertemuan ini tercapai secara tepat.</w:t>
            </w:r>
          </w:p>
        </w:tc>
      </w:tr>
      <w:tr w:rsidR="00914A68" w14:paraId="5EE36BB1" w14:textId="77777777">
        <w:trPr>
          <w:tblCellSpacing w:w="0" w:type="dxa"/>
          <w:jc w:val="center"/>
        </w:trPr>
        <w:tc>
          <w:tcPr>
            <w:tcW w:w="1928" w:type="dxa"/>
            <w:tcMar>
              <w:top w:w="55" w:type="dxa"/>
              <w:left w:w="70" w:type="dxa"/>
              <w:bottom w:w="55" w:type="dxa"/>
              <w:right w:w="70" w:type="dxa"/>
            </w:tcMar>
            <w:vAlign w:val="center"/>
          </w:tcPr>
          <w:p w14:paraId="197337C8" w14:textId="77777777" w:rsidR="00914A68" w:rsidRDefault="00DD220D">
            <w:r>
              <w:rPr>
                <w:color w:val="000000"/>
              </w:rPr>
              <w:t>Karakteristik</w:t>
            </w:r>
            <w:r>
              <w:rPr>
                <w:color w:val="000000"/>
              </w:rPr>
              <w:br/>
              <w:t>mater</w:t>
            </w:r>
            <w:r>
              <w:rPr>
                <w:color w:val="000000"/>
              </w:rPr>
              <w:t>i</w:t>
            </w:r>
            <w:r>
              <w:rPr>
                <w:color w:val="000000"/>
              </w:rPr>
              <w:br/>
              <w:t>pelajaran</w:t>
            </w:r>
          </w:p>
        </w:tc>
        <w:tc>
          <w:tcPr>
            <w:tcW w:w="8051" w:type="dxa"/>
            <w:gridSpan w:val="2"/>
            <w:tcMar>
              <w:top w:w="55" w:type="dxa"/>
              <w:left w:w="70" w:type="dxa"/>
              <w:bottom w:w="55" w:type="dxa"/>
              <w:right w:w="70" w:type="dxa"/>
            </w:tcMar>
          </w:tcPr>
          <w:p w14:paraId="742FB55E" w14:textId="77777777" w:rsidR="00914A68" w:rsidRDefault="00DD220D">
            <w:r>
              <w:rPr>
                <w:color w:val="000000"/>
              </w:rPr>
              <w:t>• Faktual: istilah, simbol, alat/data, satuan, dan informasi penting pada topik penerapan gerak dua dimensi pada olahraga, transportasi, dan keselamatan.</w:t>
            </w:r>
          </w:p>
          <w:p w14:paraId="654DBC73" w14:textId="77777777" w:rsidR="00914A68" w:rsidRDefault="00DD220D">
            <w:r>
              <w:rPr>
                <w:color w:val="000000"/>
              </w:rPr>
              <w:t>• Konseptual: Gerak dua dimensi muncul pada olahraga dan transportasi. Analisis komponen g</w:t>
            </w:r>
            <w:r>
              <w:rPr>
                <w:color w:val="000000"/>
              </w:rPr>
              <w:t>erak, gaya, lintasan, dan kondisi lingkungan membantu menilai risiko serta menentukan strategi keselamatan.</w:t>
            </w:r>
          </w:p>
          <w:p w14:paraId="724377CB" w14:textId="77777777" w:rsidR="00914A68" w:rsidRDefault="00DD220D">
            <w:r>
              <w:rPr>
                <w:color w:val="000000"/>
              </w:rPr>
              <w:t>• Prosedural: murid mengikuti langkah analisis/penyelidikan yang sesuai, menggunakan representasi, data, atau perhitungan, lalu mengomunikasikan has</w:t>
            </w:r>
            <w:r>
              <w:rPr>
                <w:color w:val="000000"/>
              </w:rPr>
              <w:t>il.</w:t>
            </w:r>
          </w:p>
          <w:p w14:paraId="215795CB" w14:textId="77777777" w:rsidR="00914A68" w:rsidRDefault="00DD220D">
            <w:r>
              <w:rPr>
                <w:color w:val="000000"/>
              </w:rPr>
              <w:t>• Metakognitif: murid memeriksa asumsi, ketelitian, sumber kesalahan, keterbatasan model, dan alasan yang mendukung simpulan.</w:t>
            </w:r>
          </w:p>
          <w:p w14:paraId="381A47B7" w14:textId="77777777" w:rsidR="00914A68" w:rsidRDefault="00DD220D">
            <w:r>
              <w:rPr>
                <w:color w:val="000000"/>
              </w:rPr>
              <w:t>• Tingkat abstraksi &amp; miskonsepsi: konsep berpindah dari fenomena nyata ke representasi/grafik/model; waspadai anggapan “Anali</w:t>
            </w:r>
            <w:r>
              <w:rPr>
                <w:color w:val="000000"/>
              </w:rPr>
              <w:t>sis gerak dua dimensi tidak berkaitan dengan keselamatan dalam olahraga atau transportasi.”</w:t>
            </w:r>
          </w:p>
          <w:p w14:paraId="633E0F72" w14:textId="77777777" w:rsidR="00914A68" w:rsidRDefault="00DD220D">
            <w:r>
              <w:rPr>
                <w:color w:val="000000"/>
              </w:rPr>
              <w:t>• Strategi &amp; asesmen: Case-Based Learning (CBL) dengan metode Studi kasus; diagnostik melalui pertanyaan awal, formatif melalui LKM/observasi, dan sumatif melalui s</w:t>
            </w:r>
            <w:r>
              <w:rPr>
                <w:color w:val="000000"/>
              </w:rPr>
              <w:t>oal beragam bentuk.</w:t>
            </w:r>
          </w:p>
        </w:tc>
      </w:tr>
      <w:tr w:rsidR="00914A68" w14:paraId="1D889578" w14:textId="77777777">
        <w:trPr>
          <w:tblCellSpacing w:w="0" w:type="dxa"/>
          <w:jc w:val="center"/>
        </w:trPr>
        <w:tc>
          <w:tcPr>
            <w:tcW w:w="1928" w:type="dxa"/>
            <w:tcMar>
              <w:top w:w="55" w:type="dxa"/>
              <w:left w:w="70" w:type="dxa"/>
              <w:bottom w:w="55" w:type="dxa"/>
              <w:right w:w="70" w:type="dxa"/>
            </w:tcMar>
            <w:vAlign w:val="center"/>
          </w:tcPr>
          <w:p w14:paraId="55A758FD"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100DCD23" w14:textId="77777777" w:rsidR="00914A68" w:rsidRDefault="00DD220D">
            <w:r>
              <w:rPr>
                <w:color w:val="000000"/>
              </w:rPr>
              <w:t>• Kemandirian</w:t>
            </w:r>
          </w:p>
          <w:p w14:paraId="7C83686A" w14:textId="77777777" w:rsidR="00914A68" w:rsidRDefault="00DD220D">
            <w:r>
              <w:rPr>
                <w:color w:val="000000"/>
              </w:rPr>
              <w:t>• Kesehatan</w:t>
            </w:r>
          </w:p>
          <w:p w14:paraId="5849AD42" w14:textId="77777777" w:rsidR="00914A68" w:rsidRDefault="00DD220D">
            <w:r>
              <w:rPr>
                <w:color w:val="000000"/>
              </w:rPr>
              <w:t>• Penalaran Kritis</w:t>
            </w:r>
          </w:p>
        </w:tc>
      </w:tr>
      <w:tr w:rsidR="00914A68" w14:paraId="3766D1F1"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1BDAE3EE" w14:textId="77777777" w:rsidR="00914A68" w:rsidRDefault="00DD220D">
            <w:r>
              <w:rPr>
                <w:b/>
                <w:color w:val="000000"/>
              </w:rPr>
              <w:t>II.  DESAIN PEMBELAJARAN</w:t>
            </w:r>
          </w:p>
        </w:tc>
      </w:tr>
      <w:tr w:rsidR="00914A68" w14:paraId="7F6E5C40" w14:textId="77777777">
        <w:trPr>
          <w:tblCellSpacing w:w="0" w:type="dxa"/>
          <w:jc w:val="center"/>
        </w:trPr>
        <w:tc>
          <w:tcPr>
            <w:tcW w:w="1928" w:type="dxa"/>
            <w:tcMar>
              <w:top w:w="55" w:type="dxa"/>
              <w:left w:w="70" w:type="dxa"/>
              <w:bottom w:w="55" w:type="dxa"/>
              <w:right w:w="70" w:type="dxa"/>
            </w:tcMar>
            <w:vAlign w:val="center"/>
          </w:tcPr>
          <w:p w14:paraId="7E90D207"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14D661B0" w14:textId="77777777" w:rsidR="00914A68" w:rsidRDefault="00DD220D">
            <w:r>
              <w:rPr>
                <w:color w:val="000000"/>
              </w:rPr>
              <w:t xml:space="preserve">Murid mampu menganalisis gerak dua dimensi pada situasi nyata serta mengevaluasi asumsi, risiko, dan strategi </w:t>
            </w:r>
            <w:r>
              <w:rPr>
                <w:color w:val="000000"/>
              </w:rPr>
              <w:t>keselamatan.</w:t>
            </w:r>
          </w:p>
        </w:tc>
      </w:tr>
      <w:tr w:rsidR="00914A68" w14:paraId="6212D65B" w14:textId="77777777">
        <w:trPr>
          <w:tblCellSpacing w:w="0" w:type="dxa"/>
          <w:jc w:val="center"/>
        </w:trPr>
        <w:tc>
          <w:tcPr>
            <w:tcW w:w="1928" w:type="dxa"/>
            <w:tcMar>
              <w:top w:w="55" w:type="dxa"/>
              <w:left w:w="70" w:type="dxa"/>
              <w:bottom w:w="55" w:type="dxa"/>
              <w:right w:w="70" w:type="dxa"/>
            </w:tcMar>
            <w:vAlign w:val="center"/>
          </w:tcPr>
          <w:p w14:paraId="47D5EFBF"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755B4CD2" w14:textId="77777777" w:rsidR="00914A68" w:rsidRDefault="00DD220D">
            <w:pPr>
              <w:spacing w:after="40"/>
            </w:pPr>
            <w:r>
              <w:rPr>
                <w:rFonts w:cs="Comic Sans MS"/>
                <w:b/>
              </w:rPr>
              <w:t>QS. Az-Zukhruf [43]: 12</w:t>
            </w:r>
          </w:p>
          <w:p w14:paraId="4A9F1DB5" w14:textId="77777777" w:rsidR="00914A68" w:rsidRDefault="00DD220D">
            <w:pPr>
              <w:bidi/>
              <w:spacing w:before="160" w:after="100" w:line="293" w:lineRule="auto"/>
              <w:jc w:val="right"/>
            </w:pPr>
            <w:r>
              <w:rPr>
                <w:rFonts w:ascii="Amiri" w:eastAsia="Amiri" w:hAnsi="Amiri" w:cs="Amiri"/>
                <w:sz w:val="36"/>
              </w:rPr>
              <w:t>وَالَّذِيْ</w:t>
            </w:r>
            <w:r>
              <w:rPr>
                <w:rFonts w:ascii="Amiri" w:eastAsia="Amiri" w:hAnsi="Amiri" w:cs="Amiri"/>
                <w:sz w:val="36"/>
              </w:rPr>
              <w:t xml:space="preserve"> </w:t>
            </w:r>
            <w:r>
              <w:rPr>
                <w:rFonts w:ascii="Amiri" w:eastAsia="Amiri" w:hAnsi="Amiri" w:cs="Amiri"/>
                <w:sz w:val="36"/>
              </w:rPr>
              <w:t>خَلَقَ</w:t>
            </w:r>
            <w:r>
              <w:rPr>
                <w:rFonts w:ascii="Amiri" w:eastAsia="Amiri" w:hAnsi="Amiri" w:cs="Amiri"/>
                <w:sz w:val="36"/>
              </w:rPr>
              <w:t xml:space="preserve"> </w:t>
            </w:r>
            <w:r>
              <w:rPr>
                <w:rFonts w:ascii="Amiri" w:eastAsia="Amiri" w:hAnsi="Amiri" w:cs="Amiri"/>
                <w:sz w:val="36"/>
              </w:rPr>
              <w:t>الْاَزْوَاجَ</w:t>
            </w:r>
            <w:r>
              <w:rPr>
                <w:rFonts w:ascii="Amiri" w:eastAsia="Amiri" w:hAnsi="Amiri" w:cs="Amiri"/>
                <w:sz w:val="36"/>
              </w:rPr>
              <w:t xml:space="preserve"> </w:t>
            </w:r>
            <w:r>
              <w:rPr>
                <w:rFonts w:ascii="Amiri" w:eastAsia="Amiri" w:hAnsi="Amiri" w:cs="Amiri"/>
                <w:sz w:val="36"/>
              </w:rPr>
              <w:t>كُلَّهَا</w:t>
            </w:r>
            <w:r>
              <w:rPr>
                <w:rFonts w:ascii="Amiri" w:eastAsia="Amiri" w:hAnsi="Amiri" w:cs="Amiri"/>
                <w:sz w:val="36"/>
              </w:rPr>
              <w:t xml:space="preserve"> </w:t>
            </w:r>
            <w:r>
              <w:rPr>
                <w:rFonts w:ascii="Amiri" w:eastAsia="Amiri" w:hAnsi="Amiri" w:cs="Amiri"/>
                <w:sz w:val="36"/>
              </w:rPr>
              <w:t>وَجَعَلَ</w:t>
            </w:r>
            <w:r>
              <w:rPr>
                <w:rFonts w:ascii="Amiri" w:eastAsia="Amiri" w:hAnsi="Amiri" w:cs="Amiri"/>
                <w:sz w:val="36"/>
              </w:rPr>
              <w:t xml:space="preserve"> </w:t>
            </w:r>
            <w:r>
              <w:rPr>
                <w:rFonts w:ascii="Amiri" w:eastAsia="Amiri" w:hAnsi="Amiri" w:cs="Amiri"/>
                <w:sz w:val="36"/>
              </w:rPr>
              <w:t>لَكُمْ</w:t>
            </w:r>
            <w:r>
              <w:rPr>
                <w:rFonts w:ascii="Amiri" w:eastAsia="Amiri" w:hAnsi="Amiri" w:cs="Amiri"/>
                <w:sz w:val="36"/>
              </w:rPr>
              <w:t xml:space="preserve"> </w:t>
            </w:r>
            <w:r>
              <w:rPr>
                <w:rFonts w:ascii="Amiri" w:eastAsia="Amiri" w:hAnsi="Amiri" w:cs="Amiri"/>
                <w:sz w:val="36"/>
              </w:rPr>
              <w:t>مِّنَ</w:t>
            </w:r>
            <w:r>
              <w:rPr>
                <w:rFonts w:ascii="Amiri" w:eastAsia="Amiri" w:hAnsi="Amiri" w:cs="Amiri"/>
                <w:sz w:val="36"/>
              </w:rPr>
              <w:t xml:space="preserve"> </w:t>
            </w:r>
            <w:r>
              <w:rPr>
                <w:rFonts w:ascii="Amiri" w:eastAsia="Amiri" w:hAnsi="Amiri" w:cs="Amiri"/>
                <w:sz w:val="36"/>
              </w:rPr>
              <w:t>الْفُلْكِ</w:t>
            </w:r>
            <w:r>
              <w:rPr>
                <w:rFonts w:ascii="Amiri" w:eastAsia="Amiri" w:hAnsi="Amiri" w:cs="Amiri"/>
                <w:sz w:val="36"/>
              </w:rPr>
              <w:t xml:space="preserve"> </w:t>
            </w:r>
            <w:r>
              <w:rPr>
                <w:rFonts w:ascii="Amiri" w:eastAsia="Amiri" w:hAnsi="Amiri" w:cs="Amiri"/>
                <w:sz w:val="36"/>
              </w:rPr>
              <w:t>وَالْاَنْعَامِ</w:t>
            </w:r>
            <w:r>
              <w:rPr>
                <w:rFonts w:ascii="Amiri" w:eastAsia="Amiri" w:hAnsi="Amiri" w:cs="Amiri"/>
                <w:sz w:val="36"/>
              </w:rPr>
              <w:t xml:space="preserve"> </w:t>
            </w:r>
            <w:r>
              <w:rPr>
                <w:rFonts w:ascii="Amiri" w:eastAsia="Amiri" w:hAnsi="Amiri" w:cs="Amiri"/>
                <w:sz w:val="36"/>
              </w:rPr>
              <w:t>مَا</w:t>
            </w:r>
            <w:r>
              <w:rPr>
                <w:rFonts w:ascii="Amiri" w:eastAsia="Amiri" w:hAnsi="Amiri" w:cs="Amiri"/>
                <w:sz w:val="36"/>
              </w:rPr>
              <w:t xml:space="preserve"> </w:t>
            </w:r>
            <w:r>
              <w:rPr>
                <w:rFonts w:ascii="Amiri" w:eastAsia="Amiri" w:hAnsi="Amiri" w:cs="Amiri"/>
                <w:sz w:val="36"/>
              </w:rPr>
              <w:t>تَرْكَبُوْنَۙ</w:t>
            </w:r>
          </w:p>
          <w:p w14:paraId="554387B0" w14:textId="77777777" w:rsidR="00914A68" w:rsidRDefault="00DD220D">
            <w:pPr>
              <w:spacing w:before="40" w:after="20"/>
            </w:pPr>
            <w:r>
              <w:rPr>
                <w:rFonts w:cs="Comic Sans MS"/>
                <w:b/>
              </w:rPr>
              <w:t xml:space="preserve">Artinya: </w:t>
            </w:r>
            <w:r>
              <w:rPr>
                <w:rFonts w:cs="Comic Sans MS"/>
              </w:rPr>
              <w:t>(Dialah) yang menciptakan semua makhluk berpasang-pasangan dan menjadikan kapal laut untu</w:t>
            </w:r>
            <w:r>
              <w:rPr>
                <w:rFonts w:cs="Comic Sans MS"/>
              </w:rPr>
              <w:t>kmu serta hewan ternak untuk kamu tunggangi</w:t>
            </w:r>
          </w:p>
          <w:p w14:paraId="1AB94A19" w14:textId="77777777" w:rsidR="00914A68" w:rsidRDefault="00DD220D">
            <w:pPr>
              <w:spacing w:before="20" w:after="20"/>
            </w:pPr>
            <w:r>
              <w:rPr>
                <w:rFonts w:cs="Comic Sans MS"/>
                <w:b/>
              </w:rPr>
              <w:lastRenderedPageBreak/>
              <w:t xml:space="preserve">Keterkaitan dengan materi: </w:t>
            </w:r>
            <w:r>
              <w:rPr>
                <w:rFonts w:cs="Comic Sans MS"/>
              </w:rPr>
              <w:t>Allah menjadikan sarana yang dapat ditunggangi; landasan memanfaatkan konsep gerak untuk transportasi secara aman dan bertanggung jawab.</w:t>
            </w:r>
          </w:p>
          <w:p w14:paraId="515C6EC8" w14:textId="77777777" w:rsidR="00914A68" w:rsidRDefault="00DD220D">
            <w:pPr>
              <w:spacing w:before="20"/>
            </w:pPr>
            <w:r>
              <w:rPr>
                <w:rFonts w:cs="Comic Sans MS"/>
                <w:i/>
                <w:color w:val="666666"/>
                <w:sz w:val="16"/>
              </w:rPr>
              <w:t xml:space="preserve">Sumber teks ayat dan terjemah: Qur'an Kemenag - </w:t>
            </w:r>
            <w:r>
              <w:rPr>
                <w:rFonts w:cs="Comic Sans MS"/>
                <w:i/>
                <w:color w:val="666666"/>
                <w:sz w:val="16"/>
              </w:rPr>
              <w:t>LPMQ Kementerian Agama RI (Mushaf Standar Indonesia, Rasm Usmani; Terjemah Edisi 2019).</w:t>
            </w:r>
          </w:p>
        </w:tc>
      </w:tr>
      <w:tr w:rsidR="00914A68" w14:paraId="41F0BAB9" w14:textId="77777777">
        <w:trPr>
          <w:tblCellSpacing w:w="0" w:type="dxa"/>
          <w:jc w:val="center"/>
        </w:trPr>
        <w:tc>
          <w:tcPr>
            <w:tcW w:w="1928" w:type="dxa"/>
            <w:tcMar>
              <w:top w:w="55" w:type="dxa"/>
              <w:left w:w="70" w:type="dxa"/>
              <w:bottom w:w="55" w:type="dxa"/>
              <w:right w:w="70" w:type="dxa"/>
            </w:tcMar>
            <w:vAlign w:val="center"/>
          </w:tcPr>
          <w:p w14:paraId="07B649E3"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773D415C" w14:textId="77777777" w:rsidR="00914A68" w:rsidRDefault="00DD220D">
            <w:r>
              <w:rPr>
                <w:color w:val="000000"/>
              </w:rPr>
              <w:t>• Model: Case-Based Learning (CBL)</w:t>
            </w:r>
          </w:p>
          <w:p w14:paraId="04015399" w14:textId="77777777" w:rsidR="00914A68" w:rsidRDefault="00DD220D">
            <w:r>
              <w:rPr>
                <w:color w:val="000000"/>
              </w:rPr>
              <w:t>• Metode: Studi kasus</w:t>
            </w:r>
          </w:p>
        </w:tc>
      </w:tr>
      <w:tr w:rsidR="00914A68" w14:paraId="2BEFEC44" w14:textId="77777777">
        <w:trPr>
          <w:tblCellSpacing w:w="0" w:type="dxa"/>
          <w:jc w:val="center"/>
        </w:trPr>
        <w:tc>
          <w:tcPr>
            <w:tcW w:w="1928" w:type="dxa"/>
            <w:tcMar>
              <w:top w:w="55" w:type="dxa"/>
              <w:left w:w="70" w:type="dxa"/>
              <w:bottom w:w="55" w:type="dxa"/>
              <w:right w:w="70" w:type="dxa"/>
            </w:tcMar>
            <w:vAlign w:val="center"/>
          </w:tcPr>
          <w:p w14:paraId="4B381024"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40D0131D" w14:textId="77777777" w:rsidR="00914A68" w:rsidRDefault="00DD220D">
            <w:r>
              <w:rPr>
                <w:color w:val="000000"/>
              </w:rPr>
              <w:t xml:space="preserve">• Guru–murid: guru memberi scaffolding, pertanyaan </w:t>
            </w:r>
            <w:r>
              <w:rPr>
                <w:color w:val="000000"/>
              </w:rPr>
              <w:t>penuntun, penguatan keselamatan, dan umpan balik berdasarkan kebutuhan belajar.</w:t>
            </w:r>
          </w:p>
          <w:p w14:paraId="097A17CE" w14:textId="77777777" w:rsidR="00914A68" w:rsidRDefault="00DD220D">
            <w:r>
              <w:rPr>
                <w:color w:val="000000"/>
              </w:rPr>
              <w:t>• Murid–murid: kelompok/tutor sebaya membagi peran, membandingkan data/strategi, dan memeriksa ketepatan alasan.</w:t>
            </w:r>
          </w:p>
        </w:tc>
      </w:tr>
      <w:tr w:rsidR="00914A68" w14:paraId="6389BF60" w14:textId="77777777">
        <w:trPr>
          <w:tblCellSpacing w:w="0" w:type="dxa"/>
          <w:jc w:val="center"/>
        </w:trPr>
        <w:tc>
          <w:tcPr>
            <w:tcW w:w="1928" w:type="dxa"/>
            <w:tcMar>
              <w:top w:w="55" w:type="dxa"/>
              <w:left w:w="70" w:type="dxa"/>
              <w:bottom w:w="55" w:type="dxa"/>
              <w:right w:w="70" w:type="dxa"/>
            </w:tcMar>
            <w:vAlign w:val="center"/>
          </w:tcPr>
          <w:p w14:paraId="2E47A98C"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0E402638" w14:textId="77777777" w:rsidR="00914A68" w:rsidRDefault="00DD220D">
            <w:r>
              <w:rPr>
                <w:color w:val="000000"/>
              </w:rPr>
              <w:t xml:space="preserve">• Aman secara psikologis: murid bebas </w:t>
            </w:r>
            <w:r>
              <w:rPr>
                <w:color w:val="000000"/>
              </w:rPr>
              <w:t>bertanya, menguji dugaan, dan memperbaiki kesalahan tanpa takut dipermalukan.</w:t>
            </w:r>
          </w:p>
          <w:p w14:paraId="4E06FB53" w14:textId="77777777" w:rsidR="00914A68" w:rsidRDefault="00DD220D">
            <w:r>
              <w:rPr>
                <w:color w:val="000000"/>
              </w:rPr>
              <w:t>• Fisik fleksibel: ruang kelas/laboratorium dapat diatur untuk demonstrasi, eksperimen, diskusi, dan presentasi dengan prosedur keselamatan.</w:t>
            </w:r>
          </w:p>
          <w:p w14:paraId="7CE475D7" w14:textId="77777777" w:rsidR="00914A68" w:rsidRDefault="00DD220D">
            <w:r>
              <w:rPr>
                <w:color w:val="000000"/>
              </w:rPr>
              <w:t>• Kontekstual dan inklusif: fenomena,</w:t>
            </w:r>
            <w:r>
              <w:rPr>
                <w:color w:val="000000"/>
              </w:rPr>
              <w:t xml:space="preserve"> alat, data, dan teknologi dipilih yang dekat dengan kehidupan murid serta dapat diakses oleh semua.</w:t>
            </w:r>
          </w:p>
        </w:tc>
      </w:tr>
      <w:tr w:rsidR="00914A68" w14:paraId="5BE5F291" w14:textId="77777777">
        <w:trPr>
          <w:tblCellSpacing w:w="0" w:type="dxa"/>
          <w:jc w:val="center"/>
        </w:trPr>
        <w:tc>
          <w:tcPr>
            <w:tcW w:w="1928" w:type="dxa"/>
            <w:tcMar>
              <w:top w:w="55" w:type="dxa"/>
              <w:left w:w="70" w:type="dxa"/>
              <w:bottom w:w="55" w:type="dxa"/>
              <w:right w:w="70" w:type="dxa"/>
            </w:tcMar>
            <w:vAlign w:val="center"/>
          </w:tcPr>
          <w:p w14:paraId="367FB2E6"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5BFEE00B" w14:textId="77777777" w:rsidR="00914A68" w:rsidRDefault="00DD220D">
            <w:r>
              <w:rPr>
                <w:color w:val="000000"/>
              </w:rPr>
              <w:t>• Video pembelajaran YouTube</w:t>
            </w:r>
          </w:p>
        </w:tc>
      </w:tr>
      <w:tr w:rsidR="00914A68" w14:paraId="12FFB291"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1F978616" w14:textId="77777777" w:rsidR="00914A68" w:rsidRDefault="00DD220D">
            <w:r>
              <w:rPr>
                <w:b/>
                <w:color w:val="000000"/>
              </w:rPr>
              <w:t>III.  PENGALAMAN BELAJAR</w:t>
            </w:r>
          </w:p>
        </w:tc>
      </w:tr>
      <w:tr w:rsidR="00914A68" w14:paraId="6F984AA0" w14:textId="77777777">
        <w:trPr>
          <w:tblCellSpacing w:w="0" w:type="dxa"/>
          <w:jc w:val="center"/>
        </w:trPr>
        <w:tc>
          <w:tcPr>
            <w:tcW w:w="1928" w:type="dxa"/>
            <w:shd w:val="clear" w:color="auto" w:fill="C6EFCE"/>
            <w:tcMar>
              <w:top w:w="55" w:type="dxa"/>
              <w:left w:w="70" w:type="dxa"/>
              <w:bottom w:w="55" w:type="dxa"/>
              <w:right w:w="70" w:type="dxa"/>
            </w:tcMar>
            <w:vAlign w:val="center"/>
          </w:tcPr>
          <w:p w14:paraId="76721D78"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12E178A9"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6EDEACCE" w14:textId="77777777" w:rsidR="00914A68" w:rsidRDefault="00DD220D">
            <w:pPr>
              <w:jc w:val="center"/>
            </w:pPr>
            <w:r>
              <w:rPr>
                <w:color w:val="000000"/>
              </w:rPr>
              <w:t>Durasi</w:t>
            </w:r>
          </w:p>
        </w:tc>
      </w:tr>
      <w:tr w:rsidR="00914A68" w14:paraId="03EAE165" w14:textId="77777777">
        <w:trPr>
          <w:tblCellSpacing w:w="0" w:type="dxa"/>
          <w:jc w:val="center"/>
        </w:trPr>
        <w:tc>
          <w:tcPr>
            <w:tcW w:w="1928" w:type="dxa"/>
            <w:tcMar>
              <w:top w:w="55" w:type="dxa"/>
              <w:left w:w="70" w:type="dxa"/>
              <w:bottom w:w="55" w:type="dxa"/>
              <w:right w:w="70" w:type="dxa"/>
            </w:tcMar>
            <w:vAlign w:val="center"/>
          </w:tcPr>
          <w:p w14:paraId="4073DCA1" w14:textId="77777777" w:rsidR="00914A68" w:rsidRDefault="00DD220D">
            <w:r>
              <w:rPr>
                <w:color w:val="000000"/>
              </w:rPr>
              <w:t>Pendahuluan</w:t>
            </w:r>
          </w:p>
        </w:tc>
        <w:tc>
          <w:tcPr>
            <w:tcW w:w="6350" w:type="dxa"/>
            <w:tcMar>
              <w:top w:w="55" w:type="dxa"/>
              <w:left w:w="70" w:type="dxa"/>
              <w:bottom w:w="55" w:type="dxa"/>
              <w:right w:w="70" w:type="dxa"/>
            </w:tcMar>
          </w:tcPr>
          <w:p w14:paraId="37E3D3BF" w14:textId="77777777" w:rsidR="00914A68" w:rsidRDefault="00DD220D">
            <w:r>
              <w:rPr>
                <w:b/>
                <w:color w:val="000000"/>
              </w:rPr>
              <w:t>Fase Case-Based Learning (CBL): pengenalan kasus → identifikasi fakta/masalah.</w:t>
            </w:r>
          </w:p>
          <w:p w14:paraId="3A3F1643"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w:t>
            </w:r>
            <w:r>
              <w:rPr>
                <w:color w:val="000000"/>
              </w:rPr>
              <w:t>n penerapan gerak dua dimensi pada olahraga, transportasi, dan keselamatan.</w:t>
            </w:r>
          </w:p>
          <w:p w14:paraId="2145D3F2" w14:textId="77777777" w:rsidR="00914A68" w:rsidRDefault="00DD220D">
            <w:r>
              <w:rPr>
                <w:b/>
                <w:color w:val="00A000"/>
              </w:rPr>
              <w:t>Bermakna</w:t>
            </w:r>
            <w:r>
              <w:rPr>
                <w:color w:val="000000"/>
              </w:rPr>
              <w:t xml:space="preserve"> – Guru menghadirkan konteks nyata: Sebuah bola olahraga, kendaraan saat berbelok, atau benda yang meluncur dianalisis untuk menentukan lintasan, risiko, dan tindakan kesel</w:t>
            </w:r>
            <w:r>
              <w:rPr>
                <w:color w:val="000000"/>
              </w:rPr>
              <w:t>amatan yang sesuai.</w:t>
            </w:r>
          </w:p>
          <w:p w14:paraId="0EE0A8F5"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5BBE81C3" w14:textId="77777777" w:rsidR="00914A68" w:rsidRDefault="00DD220D">
            <w:r>
              <w:rPr>
                <w:b/>
                <w:color w:val="7030A0"/>
              </w:rPr>
              <w:t>Memahami</w:t>
            </w:r>
            <w:r>
              <w:rPr>
                <w:color w:val="000000"/>
              </w:rPr>
              <w:t xml:space="preserve"> – Murid menyampaikan dugaan awal tentang konsep inti dan istilah penting pada topik.</w:t>
            </w:r>
          </w:p>
          <w:p w14:paraId="36850FF9" w14:textId="77777777" w:rsidR="00914A68" w:rsidRDefault="00DD220D">
            <w:r>
              <w:rPr>
                <w:b/>
                <w:color w:val="C00000"/>
              </w:rPr>
              <w:t>Mengaplikas</w:t>
            </w:r>
            <w:r>
              <w:rPr>
                <w:b/>
                <w:color w:val="C00000"/>
              </w:rPr>
              <w:t>i</w:t>
            </w:r>
            <w:r>
              <w:rPr>
                <w:color w:val="000000"/>
              </w:rPr>
              <w:t xml:space="preserve"> – Murid mencoba satu tugas awal sederhana atau mengidentifikasi data/variabel yang diperlukan.</w:t>
            </w:r>
          </w:p>
          <w:p w14:paraId="29C2A025"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2A86795E" w14:textId="77777777" w:rsidR="00914A68" w:rsidRDefault="00DD220D">
            <w:pPr>
              <w:jc w:val="center"/>
            </w:pPr>
            <w:r>
              <w:rPr>
                <w:color w:val="000000"/>
              </w:rPr>
              <w:t>15 menit</w:t>
            </w:r>
          </w:p>
        </w:tc>
      </w:tr>
      <w:tr w:rsidR="00914A68" w14:paraId="74305C0C" w14:textId="77777777">
        <w:trPr>
          <w:tblCellSpacing w:w="0" w:type="dxa"/>
          <w:jc w:val="center"/>
        </w:trPr>
        <w:tc>
          <w:tcPr>
            <w:tcW w:w="1928" w:type="dxa"/>
            <w:tcMar>
              <w:top w:w="55" w:type="dxa"/>
              <w:left w:w="70" w:type="dxa"/>
              <w:bottom w:w="55" w:type="dxa"/>
              <w:right w:w="70" w:type="dxa"/>
            </w:tcMar>
            <w:vAlign w:val="center"/>
          </w:tcPr>
          <w:p w14:paraId="64D595CA" w14:textId="77777777" w:rsidR="00914A68" w:rsidRDefault="00DD220D">
            <w:r>
              <w:rPr>
                <w:color w:val="000000"/>
              </w:rPr>
              <w:t>Inti</w:t>
            </w:r>
          </w:p>
        </w:tc>
        <w:tc>
          <w:tcPr>
            <w:tcW w:w="6350" w:type="dxa"/>
            <w:tcMar>
              <w:top w:w="55" w:type="dxa"/>
              <w:left w:w="70" w:type="dxa"/>
              <w:bottom w:w="55" w:type="dxa"/>
              <w:right w:w="70" w:type="dxa"/>
            </w:tcMar>
          </w:tcPr>
          <w:p w14:paraId="70E045C4" w14:textId="77777777" w:rsidR="00914A68" w:rsidRDefault="00DD220D">
            <w:r>
              <w:rPr>
                <w:b/>
                <w:color w:val="000000"/>
              </w:rPr>
              <w:t xml:space="preserve">Fase Case-Based Learning </w:t>
            </w:r>
            <w:r>
              <w:rPr>
                <w:b/>
                <w:color w:val="000000"/>
              </w:rPr>
              <w:t>(CBL): analisis konsep dan bukti → alternatif solusi.</w:t>
            </w:r>
          </w:p>
          <w:p w14:paraId="66E152CF" w14:textId="77777777" w:rsidR="00914A68" w:rsidRDefault="00DD220D">
            <w:r>
              <w:rPr>
                <w:b/>
                <w:color w:val="0070C0"/>
              </w:rPr>
              <w:t>Berkesadaran</w:t>
            </w:r>
            <w:r>
              <w:rPr>
                <w:color w:val="000000"/>
              </w:rPr>
              <w:t xml:space="preserve"> – Murid membagi peran, mengikuti prosedur </w:t>
            </w:r>
            <w:r>
              <w:rPr>
                <w:color w:val="000000"/>
              </w:rPr>
              <w:lastRenderedPageBreak/>
              <w:t>secara aman, mencatat data/ide dengan jujur, dan memeriksa setiap langkah sebelum melanjutkan.</w:t>
            </w:r>
          </w:p>
          <w:p w14:paraId="6D32AA89" w14:textId="77777777" w:rsidR="00914A68" w:rsidRDefault="00DD220D">
            <w:r>
              <w:rPr>
                <w:b/>
                <w:color w:val="00A000"/>
              </w:rPr>
              <w:t>Bermakna</w:t>
            </w:r>
            <w:r>
              <w:rPr>
                <w:color w:val="000000"/>
              </w:rPr>
              <w:t xml:space="preserve"> – Murid menelaah konsep inti: Gerak dua dim</w:t>
            </w:r>
            <w:r>
              <w:rPr>
                <w:color w:val="000000"/>
              </w:rPr>
              <w:t>ensi muncul pada olahraga dan transportasi. Analisis komponen gerak, gaya, lintasan, dan kondisi lingkungan membantu menilai risiko serta menentukan strategi keselamatan.</w:t>
            </w:r>
          </w:p>
          <w:p w14:paraId="4BC533B8" w14:textId="77777777" w:rsidR="00914A68" w:rsidRDefault="00DD220D">
            <w:r>
              <w:rPr>
                <w:b/>
                <w:color w:val="C9A000"/>
              </w:rPr>
              <w:t>Menggembirakan</w:t>
            </w:r>
            <w:r>
              <w:rPr>
                <w:color w:val="000000"/>
              </w:rPr>
              <w:t xml:space="preserve"> – Kelompok bekerja dengan metode Studi kasus, membandingkan strategi, </w:t>
            </w:r>
            <w:r>
              <w:rPr>
                <w:color w:val="000000"/>
              </w:rPr>
              <w:t>dan saling memberi umpan balik atas temuan.</w:t>
            </w:r>
          </w:p>
          <w:p w14:paraId="675DEDB0"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19745C98"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2010FD07" w14:textId="77777777" w:rsidR="00914A68" w:rsidRDefault="00DD220D">
            <w:r>
              <w:rPr>
                <w:b/>
                <w:color w:val="ED7D31"/>
              </w:rPr>
              <w:t>Merefleksi</w:t>
            </w:r>
            <w:r>
              <w:rPr>
                <w:color w:val="000000"/>
              </w:rPr>
              <w:t xml:space="preserve"> – Murid memeriksa miskonsepsi “Analisis gerak dua dimensi tidak berkaitan dengan keselamatan dalam olahr</w:t>
            </w:r>
            <w:r>
              <w:rPr>
                <w:color w:val="000000"/>
              </w:rPr>
              <w:t>aga atau transportasi.” dan memperbaikinya berdasarkan data, konsep, atau hasil penyelidikan.</w:t>
            </w:r>
          </w:p>
        </w:tc>
        <w:tc>
          <w:tcPr>
            <w:tcW w:w="1701" w:type="dxa"/>
            <w:tcMar>
              <w:top w:w="55" w:type="dxa"/>
              <w:left w:w="70" w:type="dxa"/>
              <w:bottom w:w="55" w:type="dxa"/>
              <w:right w:w="70" w:type="dxa"/>
            </w:tcMar>
            <w:vAlign w:val="center"/>
          </w:tcPr>
          <w:p w14:paraId="46C7A5CC" w14:textId="77777777" w:rsidR="00914A68" w:rsidRDefault="00DD220D">
            <w:pPr>
              <w:jc w:val="center"/>
            </w:pPr>
            <w:r>
              <w:rPr>
                <w:color w:val="000000"/>
              </w:rPr>
              <w:lastRenderedPageBreak/>
              <w:t>100 menit</w:t>
            </w:r>
          </w:p>
        </w:tc>
      </w:tr>
      <w:tr w:rsidR="00914A68" w14:paraId="775D5FF2" w14:textId="77777777">
        <w:trPr>
          <w:tblCellSpacing w:w="0" w:type="dxa"/>
          <w:jc w:val="center"/>
        </w:trPr>
        <w:tc>
          <w:tcPr>
            <w:tcW w:w="1928" w:type="dxa"/>
            <w:tcMar>
              <w:top w:w="55" w:type="dxa"/>
              <w:left w:w="70" w:type="dxa"/>
              <w:bottom w:w="55" w:type="dxa"/>
              <w:right w:w="70" w:type="dxa"/>
            </w:tcMar>
            <w:vAlign w:val="center"/>
          </w:tcPr>
          <w:p w14:paraId="7E48297F" w14:textId="77777777" w:rsidR="00914A68" w:rsidRDefault="00DD220D">
            <w:r>
              <w:rPr>
                <w:color w:val="000000"/>
              </w:rPr>
              <w:t>Penutup</w:t>
            </w:r>
          </w:p>
        </w:tc>
        <w:tc>
          <w:tcPr>
            <w:tcW w:w="6350" w:type="dxa"/>
            <w:tcMar>
              <w:top w:w="55" w:type="dxa"/>
              <w:left w:w="70" w:type="dxa"/>
              <w:bottom w:w="55" w:type="dxa"/>
              <w:right w:w="70" w:type="dxa"/>
            </w:tcMar>
          </w:tcPr>
          <w:p w14:paraId="316CF821" w14:textId="77777777" w:rsidR="00914A68" w:rsidRDefault="00DD220D">
            <w:r>
              <w:rPr>
                <w:b/>
                <w:color w:val="000000"/>
              </w:rPr>
              <w:t>Fase Case-Based Learning (CBL): keputusan dan refleksi.</w:t>
            </w:r>
          </w:p>
          <w:p w14:paraId="3C77E1BB" w14:textId="77777777" w:rsidR="00914A68" w:rsidRDefault="00DD220D">
            <w:r>
              <w:rPr>
                <w:b/>
                <w:color w:val="0070C0"/>
              </w:rPr>
              <w:t>Berkesadaran</w:t>
            </w:r>
            <w:r>
              <w:rPr>
                <w:color w:val="000000"/>
              </w:rPr>
              <w:t xml:space="preserve"> – Murid memeriksa ketercapaian tujuan dan kriteria keberhasilan secara man</w:t>
            </w:r>
            <w:r>
              <w:rPr>
                <w:color w:val="000000"/>
              </w:rPr>
              <w:t>diri.</w:t>
            </w:r>
          </w:p>
          <w:p w14:paraId="5E1B914F" w14:textId="77777777" w:rsidR="00914A68" w:rsidRDefault="00DD220D">
            <w:r>
              <w:rPr>
                <w:b/>
                <w:color w:val="00A000"/>
              </w:rPr>
              <w:t>Bermakna</w:t>
            </w:r>
            <w:r>
              <w:rPr>
                <w:color w:val="000000"/>
              </w:rPr>
              <w:t xml:space="preserve"> – Murid menyebutkan manfaat konsep untuk memahami fenomena, memecahkan masalah, atau mengambil keputusan dalam kehidupan.</w:t>
            </w:r>
          </w:p>
          <w:p w14:paraId="62A25D63"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09E58911" w14:textId="77777777" w:rsidR="00914A68" w:rsidRDefault="00DD220D">
            <w:r>
              <w:rPr>
                <w:b/>
                <w:color w:val="7030A0"/>
              </w:rPr>
              <w:t>M</w:t>
            </w:r>
            <w:r>
              <w:rPr>
                <w:b/>
                <w:color w:val="7030A0"/>
              </w:rPr>
              <w:t>emahami</w:t>
            </w:r>
            <w:r>
              <w:rPr>
                <w:color w:val="000000"/>
              </w:rPr>
              <w:t xml:space="preserve"> – Murid menjelaskan kembali konsep kunci dengan bahasa sendiri.</w:t>
            </w:r>
          </w:p>
          <w:p w14:paraId="45C80C72" w14:textId="77777777" w:rsidR="00914A68" w:rsidRDefault="00DD220D">
            <w:r>
              <w:rPr>
                <w:b/>
                <w:color w:val="C00000"/>
              </w:rPr>
              <w:t>Mengaplikasi</w:t>
            </w:r>
            <w:r>
              <w:rPr>
                <w:color w:val="000000"/>
              </w:rPr>
              <w:t xml:space="preserve"> – Murid menyelesaikan exit ticket singkat yang setara dengan tujuan pembelajaran.</w:t>
            </w:r>
          </w:p>
          <w:p w14:paraId="26923EE4" w14:textId="77777777" w:rsidR="00914A68" w:rsidRDefault="00DD220D">
            <w:r>
              <w:rPr>
                <w:b/>
                <w:color w:val="ED7D31"/>
              </w:rPr>
              <w:t>Merefleksi</w:t>
            </w:r>
            <w:r>
              <w:rPr>
                <w:color w:val="000000"/>
              </w:rPr>
              <w:t xml:space="preserve"> – Murid menulis simpulan dan menghubungkan nilai QS. Az-Zukhruf [43]: 12 denga</w:t>
            </w:r>
            <w:r>
              <w:rPr>
                <w:color w:val="000000"/>
              </w:rPr>
              <w:t>n ketelitian, tanggung jawab, dan penggunaan ilmu untuk kebaikan.</w:t>
            </w:r>
          </w:p>
        </w:tc>
        <w:tc>
          <w:tcPr>
            <w:tcW w:w="1701" w:type="dxa"/>
            <w:tcMar>
              <w:top w:w="55" w:type="dxa"/>
              <w:left w:w="70" w:type="dxa"/>
              <w:bottom w:w="55" w:type="dxa"/>
              <w:right w:w="70" w:type="dxa"/>
            </w:tcMar>
            <w:vAlign w:val="center"/>
          </w:tcPr>
          <w:p w14:paraId="5383839F"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550015F4"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5436CA6A" w14:textId="77777777" w:rsidR="00914A68" w:rsidRDefault="00DD220D">
            <w:pPr>
              <w:keepNext/>
              <w:spacing w:after="0" w:line="240" w:lineRule="auto"/>
              <w:jc w:val="center"/>
            </w:pPr>
            <w:r>
              <w:rPr>
                <w:b/>
              </w:rPr>
              <w:t>IV.  ASESMEN</w:t>
            </w:r>
          </w:p>
        </w:tc>
      </w:tr>
      <w:tr w:rsidR="00914A68" w14:paraId="7AE78AE6"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7F571C7C"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4BECC200"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4DB44B4" w14:textId="77777777" w:rsidR="00914A68" w:rsidRDefault="00DD220D">
            <w:pPr>
              <w:keepNext/>
              <w:spacing w:after="0" w:line="240" w:lineRule="auto"/>
              <w:jc w:val="center"/>
            </w:pPr>
            <w:r>
              <w:rPr>
                <w:b/>
              </w:rPr>
              <w:t>Jawaban</w:t>
            </w:r>
          </w:p>
        </w:tc>
      </w:tr>
      <w:tr w:rsidR="00914A68" w14:paraId="5EB215FC"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1FC88DC5"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BF38DEA" w14:textId="77777777" w:rsidR="00914A68" w:rsidRDefault="00DD220D">
            <w:pPr>
              <w:spacing w:after="0" w:line="240" w:lineRule="auto"/>
            </w:pPr>
            <w:r>
              <w:t xml:space="preserve">1. Sebutkan pengetahuan dan keterampilan prasyarat yang sudah dipelajari pada pertemuan sebelumnya yang menurutmu paling </w:t>
            </w:r>
            <w:r>
              <w:t>membantu mempelajari penerapan gerak dua dimensi pada olahraga, transportasi, dan keselamatan.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998318E" w14:textId="77777777" w:rsidR="00914A68" w:rsidRDefault="00DD220D">
            <w:pPr>
              <w:spacing w:after="0" w:line="240" w:lineRule="auto"/>
            </w:pPr>
            <w:r>
              <w:t>1. Jawaban memuat prasyarat yang relevan dan alasan singkat.</w:t>
            </w:r>
          </w:p>
        </w:tc>
      </w:tr>
      <w:tr w:rsidR="00914A68" w14:paraId="71B41376" w14:textId="77777777">
        <w:trPr>
          <w:tblCellSpacing w:w="0" w:type="dxa"/>
          <w:jc w:val="center"/>
        </w:trPr>
        <w:tc>
          <w:tcPr>
            <w:tcW w:w="1247" w:type="dxa"/>
            <w:vMerge/>
          </w:tcPr>
          <w:p w14:paraId="7102590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21F7F9A" w14:textId="77777777" w:rsidR="00914A68" w:rsidRDefault="00DD220D">
            <w:pPr>
              <w:spacing w:after="0" w:line="240" w:lineRule="auto"/>
            </w:pPr>
            <w:r>
              <w:t xml:space="preserve">2. Jelaskan dengan bahasa sendiri satu konsep atau besaran yang kamu kenal terkait </w:t>
            </w:r>
            <w:r>
              <w:t>penerapan gerak dua dimensi pada olahraga, transportasi, dan keselamatan.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D6EE0D5" w14:textId="77777777" w:rsidR="00914A68" w:rsidRDefault="00DD220D">
            <w:pPr>
              <w:spacing w:after="0" w:line="240" w:lineRule="auto"/>
            </w:pPr>
            <w:r>
              <w:t xml:space="preserve">2. Jawaban awal yang masuk akal; konsep akan diklarifikasi selama pembelajaran. </w:t>
            </w:r>
            <w:r>
              <w:lastRenderedPageBreak/>
              <w:t>Acuan: Gerak dua dimensi muncul pada olahraga dan transportasi.</w:t>
            </w:r>
          </w:p>
        </w:tc>
      </w:tr>
      <w:tr w:rsidR="00914A68" w14:paraId="43FD0537" w14:textId="77777777">
        <w:trPr>
          <w:tblCellSpacing w:w="0" w:type="dxa"/>
          <w:jc w:val="center"/>
        </w:trPr>
        <w:tc>
          <w:tcPr>
            <w:tcW w:w="1247" w:type="dxa"/>
            <w:vMerge/>
          </w:tcPr>
          <w:p w14:paraId="245B7CAC"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4CA8E0D" w14:textId="77777777" w:rsidR="00914A68" w:rsidRDefault="00DD220D">
            <w:pPr>
              <w:spacing w:after="0" w:line="240" w:lineRule="auto"/>
            </w:pPr>
            <w:r>
              <w:t xml:space="preserve">3. Tanggapi pernyataan </w:t>
            </w:r>
            <w:r>
              <w:t>berikut: “Analisis gerak dua dimensi tidak berkaitan dengan keselamatan dalam olahraga atau transportasi.”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9B87212" w14:textId="77777777" w:rsidR="00914A68" w:rsidRDefault="00DD220D">
            <w:pPr>
              <w:spacing w:after="0" w:line="240" w:lineRule="auto"/>
            </w:pPr>
            <w:r>
              <w:t>3. Pernyataan tidak tepat. Perbaikan mengacu pada konsep: Gerak dua dimensi muncul pada olahraga dan transportasi.</w:t>
            </w:r>
          </w:p>
        </w:tc>
      </w:tr>
      <w:tr w:rsidR="00914A68" w14:paraId="1E010E1A"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5CBDDF4D"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B2C8262"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592DBA4" w14:textId="77777777" w:rsidR="00914A68" w:rsidRDefault="00DD220D">
            <w:pPr>
              <w:spacing w:after="0" w:line="240" w:lineRule="auto"/>
            </w:pPr>
            <w:r>
              <w:t xml:space="preserve">Jawaban dinilai berdasarkan kesesuaian konsep, ketepatan data/representasi/prosedur, keselamatan kerja </w:t>
            </w:r>
            <w:r>
              <w:t>(jika relevan), alasan berbasis bukti, dan simpulan yang menjawab TP.</w:t>
            </w:r>
          </w:p>
        </w:tc>
      </w:tr>
      <w:tr w:rsidR="00914A68" w14:paraId="6F244A56"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2986C819"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2B739F4" w14:textId="77777777" w:rsidR="00914A68" w:rsidRDefault="00DD220D">
            <w:pPr>
              <w:spacing w:after="0" w:line="240" w:lineRule="auto"/>
            </w:pPr>
            <w:r>
              <w:t>1. Pilihan Ganda (PG): Pernyataan yang paling tepat tentang penerapan gerak dua dimensi pada olahraga, transportasi, dan keselamatan adalah ...</w:t>
            </w:r>
            <w:r>
              <w:br/>
              <w:t xml:space="preserve">A. Gerak dua dimensi muncul </w:t>
            </w:r>
            <w:r>
              <w:t>pada olahraga dan transportasi.</w:t>
            </w:r>
            <w:r>
              <w:br/>
              <w:t>B. Analisis gerak dua dimensi tidak berkaitan dengan keselamatan dalam olahraga atau transportasi.</w:t>
            </w:r>
            <w:r>
              <w:br/>
              <w:t>C. Data dan satuan tidak diperlukan dalam analisis fisika.</w:t>
            </w:r>
            <w:r>
              <w:br/>
              <w:t>D. Konsep hanya berlaku di laboratorium dan tidak berkaitan dengan</w:t>
            </w:r>
            <w:r>
              <w:t xml:space="preserve">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A371B6F" w14:textId="77777777" w:rsidR="00914A68" w:rsidRDefault="00DD220D">
            <w:pPr>
              <w:spacing w:after="0" w:line="240" w:lineRule="auto"/>
            </w:pPr>
            <w:r>
              <w:t>1. A</w:t>
            </w:r>
          </w:p>
        </w:tc>
      </w:tr>
      <w:tr w:rsidR="00914A68" w14:paraId="06D0BAD3" w14:textId="77777777">
        <w:trPr>
          <w:tblCellSpacing w:w="0" w:type="dxa"/>
          <w:jc w:val="center"/>
        </w:trPr>
        <w:tc>
          <w:tcPr>
            <w:tcW w:w="1247" w:type="dxa"/>
            <w:vMerge/>
          </w:tcPr>
          <w:p w14:paraId="5E44BD5A"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E210622" w14:textId="77777777" w:rsidR="00914A68" w:rsidRDefault="00DD220D">
            <w:pPr>
              <w:spacing w:after="0" w:line="240" w:lineRule="auto"/>
            </w:pPr>
            <w:r>
              <w:t>2. PGK/PGMA: Pilih semua pernyataan yang benar untuk menganalisis penerapan gerak dua dimensi pada olahraga, transportasi, dan keselamatan.</w:t>
            </w:r>
            <w:r>
              <w:br/>
              <w:t xml:space="preserve">A. Kesimpulan perlu </w:t>
            </w:r>
            <w:r>
              <w:t>didukung data, konsep, atau bukti yang relevan.</w:t>
            </w:r>
            <w:r>
              <w:br/>
              <w:t>B. Satuan, arah, atau variabel dapat diabaikan walaupun memengaruhi hasil.</w:t>
            </w:r>
            <w:r>
              <w:br/>
              <w:t>C. Konsep dapat diterapkan pada konteks nyata yang sesuai.</w:t>
            </w:r>
            <w:r>
              <w:br/>
              <w:t>D. Asumsi dan keterbatasan model perlu diperiksa.</w:t>
            </w:r>
            <w:r>
              <w:br/>
              <w:t xml:space="preserve">E. Jawaban yang berbeda </w:t>
            </w:r>
            <w:r>
              <w:t>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3F4F110" w14:textId="77777777" w:rsidR="00914A68" w:rsidRDefault="00DD220D">
            <w:pPr>
              <w:spacing w:after="0" w:line="240" w:lineRule="auto"/>
            </w:pPr>
            <w:r>
              <w:t>2. A, C, D</w:t>
            </w:r>
          </w:p>
        </w:tc>
      </w:tr>
      <w:tr w:rsidR="00914A68" w14:paraId="19FA5A38" w14:textId="77777777">
        <w:trPr>
          <w:tblCellSpacing w:w="0" w:type="dxa"/>
          <w:jc w:val="center"/>
        </w:trPr>
        <w:tc>
          <w:tcPr>
            <w:tcW w:w="1247" w:type="dxa"/>
            <w:vMerge/>
          </w:tcPr>
          <w:p w14:paraId="109BD31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4FF1504" w14:textId="77777777" w:rsidR="00914A68" w:rsidRDefault="00DD220D">
            <w:pPr>
              <w:spacing w:after="0" w:line="240" w:lineRule="auto"/>
            </w:pPr>
            <w:r>
              <w:t>3. Pilihan Ganda Kompleks Kategori: Tentukan Benar/Salah.</w:t>
            </w:r>
            <w:r>
              <w:br/>
              <w:t>1) Gerak dua dimensi muncul pada olahraga dan transportasi.</w:t>
            </w:r>
            <w:r>
              <w:br/>
              <w:t xml:space="preserve">2) Analisis gerak dua dimensi tidak berkaitan dengan </w:t>
            </w:r>
            <w:r>
              <w:lastRenderedPageBreak/>
              <w:t xml:space="preserve">keselamatan dalam olahraga atau </w:t>
            </w:r>
            <w:r>
              <w:t>transportasi.</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8D6229B" w14:textId="77777777" w:rsidR="00914A68" w:rsidRDefault="00DD220D">
            <w:pPr>
              <w:spacing w:after="0" w:line="240" w:lineRule="auto"/>
            </w:pPr>
            <w:r>
              <w:lastRenderedPageBreak/>
              <w:t>3. Benar; Salah; Benar</w:t>
            </w:r>
          </w:p>
        </w:tc>
      </w:tr>
      <w:tr w:rsidR="00914A68" w14:paraId="1CB9BDB9" w14:textId="77777777">
        <w:trPr>
          <w:tblCellSpacing w:w="0" w:type="dxa"/>
          <w:jc w:val="center"/>
        </w:trPr>
        <w:tc>
          <w:tcPr>
            <w:tcW w:w="1247" w:type="dxa"/>
            <w:vMerge/>
          </w:tcPr>
          <w:p w14:paraId="3463DBE1"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5F70FCA"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225BC69" w14:textId="77777777" w:rsidR="00914A68" w:rsidRDefault="00DD220D">
            <w:pPr>
              <w:spacing w:after="0" w:line="240" w:lineRule="auto"/>
            </w:pPr>
            <w:r>
              <w:t>4. Jawaban contoh: gerak dua dimensi; arti disesuaik</w:t>
            </w:r>
            <w:r>
              <w:t>an konsep pada bahan bacaan.</w:t>
            </w:r>
          </w:p>
        </w:tc>
      </w:tr>
      <w:tr w:rsidR="00914A68" w14:paraId="336B02D7" w14:textId="77777777">
        <w:trPr>
          <w:tblCellSpacing w:w="0" w:type="dxa"/>
          <w:jc w:val="center"/>
        </w:trPr>
        <w:tc>
          <w:tcPr>
            <w:tcW w:w="1247" w:type="dxa"/>
            <w:vMerge/>
          </w:tcPr>
          <w:p w14:paraId="1CB010D1"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981D4A7" w14:textId="77777777" w:rsidR="00914A68" w:rsidRDefault="00DD220D">
            <w:pPr>
              <w:spacing w:after="0" w:line="240" w:lineRule="auto"/>
            </w:pPr>
            <w:r>
              <w:t xml:space="preserve">5. Uraian: Analisis konteks berikut: Sebuah bola olahraga, kendaraan saat berbelok, atau benda yang meluncur dianalisis untuk menentukan lintasan, risiko, dan tindakan keselamatan yang sesuai. Jelaskan konsep yang digunakan, </w:t>
            </w:r>
            <w:r>
              <w:t>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4C7E361" w14:textId="77777777" w:rsidR="00914A68" w:rsidRDefault="00DD220D">
            <w:pPr>
              <w:spacing w:after="0" w:line="240" w:lineRule="auto"/>
            </w:pPr>
            <w:r>
              <w:t>5. Jawaban memuat konsep yang tepat, bukti/data relevan, analisis logis, pertimbangan asumsi/keterbatasan, dan simpulan yang menjawab TP.</w:t>
            </w:r>
          </w:p>
        </w:tc>
      </w:tr>
    </w:tbl>
    <w:p w14:paraId="2B58BCA9"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531F5E08" w14:textId="77777777">
        <w:trPr>
          <w:jc w:val="center"/>
        </w:trPr>
        <w:tc>
          <w:tcPr>
            <w:tcW w:w="4989" w:type="dxa"/>
            <w:tcMar>
              <w:top w:w="40" w:type="dxa"/>
              <w:left w:w="60" w:type="dxa"/>
              <w:bottom w:w="40" w:type="dxa"/>
              <w:right w:w="60" w:type="dxa"/>
            </w:tcMar>
          </w:tcPr>
          <w:p w14:paraId="064A6EF9" w14:textId="77777777" w:rsidR="00914A68" w:rsidRDefault="00DD220D">
            <w:pPr>
              <w:spacing w:after="0" w:line="240" w:lineRule="auto"/>
              <w:jc w:val="center"/>
            </w:pPr>
            <w:r>
              <w:rPr>
                <w:color w:val="000000"/>
              </w:rPr>
              <w:t>Mengetahui,</w:t>
            </w:r>
          </w:p>
          <w:p w14:paraId="708FF62F" w14:textId="77777777" w:rsidR="00914A68" w:rsidRDefault="00DD220D">
            <w:pPr>
              <w:spacing w:after="0" w:line="240" w:lineRule="auto"/>
              <w:jc w:val="center"/>
            </w:pPr>
            <w:r>
              <w:rPr>
                <w:color w:val="000000"/>
              </w:rPr>
              <w:t>Kepala Sekolah</w:t>
            </w:r>
          </w:p>
          <w:p w14:paraId="5DE45DF6" w14:textId="77777777" w:rsidR="00914A68" w:rsidRDefault="00914A68">
            <w:pPr>
              <w:spacing w:after="0" w:line="240" w:lineRule="auto"/>
              <w:jc w:val="center"/>
            </w:pPr>
          </w:p>
          <w:p w14:paraId="1CF58DFF" w14:textId="77777777" w:rsidR="00914A68" w:rsidRDefault="00914A68">
            <w:pPr>
              <w:spacing w:after="0" w:line="240" w:lineRule="auto"/>
              <w:jc w:val="center"/>
            </w:pPr>
          </w:p>
          <w:p w14:paraId="13552B22" w14:textId="77777777" w:rsidR="00914A68" w:rsidRDefault="00DD220D">
            <w:pPr>
              <w:spacing w:after="0" w:line="240" w:lineRule="auto"/>
              <w:jc w:val="center"/>
            </w:pPr>
            <w:r>
              <w:rPr>
                <w:b/>
                <w:color w:val="000000"/>
              </w:rPr>
              <w:t>Yusra Edy, S.E</w:t>
            </w:r>
          </w:p>
          <w:p w14:paraId="4564735E"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39AAC9F2" w14:textId="77777777" w:rsidR="00914A68" w:rsidRDefault="00DD220D">
            <w:pPr>
              <w:spacing w:after="0" w:line="240" w:lineRule="auto"/>
              <w:jc w:val="center"/>
            </w:pPr>
            <w:r>
              <w:rPr>
                <w:color w:val="000000"/>
              </w:rPr>
              <w:t>Aceh Tengah, 27 Juli 2026</w:t>
            </w:r>
          </w:p>
          <w:p w14:paraId="681218DC" w14:textId="77777777" w:rsidR="00914A68" w:rsidRDefault="00DD220D">
            <w:pPr>
              <w:spacing w:after="0" w:line="240" w:lineRule="auto"/>
              <w:jc w:val="center"/>
            </w:pPr>
            <w:r>
              <w:rPr>
                <w:color w:val="000000"/>
              </w:rPr>
              <w:t>Guru Mata Pelajaran</w:t>
            </w:r>
          </w:p>
          <w:p w14:paraId="1950A8DC" w14:textId="77777777" w:rsidR="00914A68" w:rsidRDefault="00914A68">
            <w:pPr>
              <w:spacing w:after="0" w:line="240" w:lineRule="auto"/>
              <w:jc w:val="center"/>
            </w:pPr>
          </w:p>
          <w:p w14:paraId="466AB9D7" w14:textId="77777777" w:rsidR="00914A68" w:rsidRDefault="00914A68">
            <w:pPr>
              <w:spacing w:after="0" w:line="240" w:lineRule="auto"/>
              <w:jc w:val="center"/>
            </w:pPr>
          </w:p>
          <w:p w14:paraId="0768569C" w14:textId="77777777" w:rsidR="00914A68" w:rsidRDefault="00DD220D">
            <w:pPr>
              <w:spacing w:after="0" w:line="240" w:lineRule="auto"/>
              <w:jc w:val="center"/>
            </w:pPr>
            <w:r>
              <w:rPr>
                <w:b/>
                <w:color w:val="000000"/>
              </w:rPr>
              <w:t>Dian Alfia Gauondari, S.Pd</w:t>
            </w:r>
          </w:p>
          <w:p w14:paraId="48CF488E" w14:textId="77777777" w:rsidR="00914A68" w:rsidRDefault="00DD220D">
            <w:pPr>
              <w:spacing w:after="0" w:line="240" w:lineRule="auto"/>
              <w:jc w:val="center"/>
            </w:pPr>
            <w:r>
              <w:rPr>
                <w:color w:val="000000"/>
              </w:rPr>
              <w:t>NIP. 198609082009042004</w:t>
            </w:r>
          </w:p>
        </w:tc>
      </w:tr>
    </w:tbl>
    <w:p w14:paraId="756728B4" w14:textId="77777777" w:rsidR="00914A68" w:rsidRDefault="00DD220D">
      <w:r>
        <w:br w:type="page"/>
      </w:r>
    </w:p>
    <w:p w14:paraId="11916C64" w14:textId="77777777" w:rsidR="00914A68" w:rsidRDefault="00DD220D">
      <w:pPr>
        <w:spacing w:after="20" w:line="240" w:lineRule="auto"/>
        <w:jc w:val="center"/>
      </w:pPr>
      <w:r>
        <w:rPr>
          <w:b/>
          <w:color w:val="000000"/>
          <w:sz w:val="24"/>
        </w:rPr>
        <w:lastRenderedPageBreak/>
        <w:t>RENCANA PEMBELAJARAN MENDALAM (RPM)</w:t>
      </w:r>
    </w:p>
    <w:p w14:paraId="12F7FA7E" w14:textId="77777777" w:rsidR="00914A68" w:rsidRDefault="00DD220D">
      <w:pPr>
        <w:spacing w:after="20" w:line="240" w:lineRule="auto"/>
        <w:jc w:val="center"/>
      </w:pPr>
      <w:r>
        <w:rPr>
          <w:b/>
          <w:color w:val="000000"/>
        </w:rPr>
        <w:t>DEEP LEARNING</w:t>
      </w:r>
    </w:p>
    <w:p w14:paraId="4E517629" w14:textId="077031B0" w:rsidR="00914A68" w:rsidRDefault="00DD220D">
      <w:pPr>
        <w:spacing w:after="80" w:line="240" w:lineRule="auto"/>
        <w:jc w:val="center"/>
      </w:pPr>
      <w:proofErr w:type="spellStart"/>
      <w:r>
        <w:rPr>
          <w:b/>
          <w:color w:val="0070C0"/>
          <w:sz w:val="20"/>
        </w:rPr>
        <w:t>Minggu</w:t>
      </w:r>
      <w:proofErr w:type="spellEnd"/>
      <w:r>
        <w:rPr>
          <w:b/>
          <w:color w:val="0070C0"/>
          <w:sz w:val="20"/>
        </w:rPr>
        <w:t xml:space="preserve"> 18</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6E752E5D"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62EDA30" w14:textId="77777777" w:rsidR="00914A68" w:rsidRDefault="00DD220D">
            <w:r>
              <w:rPr>
                <w:b/>
                <w:color w:val="000000"/>
              </w:rPr>
              <w:t>I.  IDENTIFIKASI</w:t>
            </w:r>
          </w:p>
        </w:tc>
      </w:tr>
      <w:tr w:rsidR="00914A68" w14:paraId="42978702" w14:textId="77777777">
        <w:trPr>
          <w:tblCellSpacing w:w="0" w:type="dxa"/>
          <w:jc w:val="center"/>
        </w:trPr>
        <w:tc>
          <w:tcPr>
            <w:tcW w:w="1928" w:type="dxa"/>
            <w:tcMar>
              <w:top w:w="55" w:type="dxa"/>
              <w:left w:w="70" w:type="dxa"/>
              <w:bottom w:w="55" w:type="dxa"/>
              <w:right w:w="70" w:type="dxa"/>
            </w:tcMar>
            <w:vAlign w:val="center"/>
          </w:tcPr>
          <w:p w14:paraId="20809834"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21F62FF2" w14:textId="77777777">
              <w:trPr>
                <w:jc w:val="center"/>
              </w:trPr>
              <w:tc>
                <w:tcPr>
                  <w:tcW w:w="2296" w:type="dxa"/>
                  <w:tcMar>
                    <w:top w:w="15" w:type="dxa"/>
                    <w:left w:w="15" w:type="dxa"/>
                    <w:bottom w:w="15" w:type="dxa"/>
                    <w:right w:w="15" w:type="dxa"/>
                  </w:tcMar>
                  <w:vAlign w:val="center"/>
                </w:tcPr>
                <w:p w14:paraId="005BC475" w14:textId="77777777" w:rsidR="00914A68" w:rsidRDefault="00DD220D">
                  <w:pPr>
                    <w:spacing w:after="0" w:line="240" w:lineRule="auto"/>
                  </w:pPr>
                  <w:r>
                    <w:t xml:space="preserve">Nama </w:t>
                  </w:r>
                  <w:r>
                    <w:t>Guru</w:t>
                  </w:r>
                </w:p>
              </w:tc>
              <w:tc>
                <w:tcPr>
                  <w:tcW w:w="198" w:type="dxa"/>
                  <w:tcMar>
                    <w:top w:w="15" w:type="dxa"/>
                    <w:left w:w="15" w:type="dxa"/>
                    <w:bottom w:w="15" w:type="dxa"/>
                    <w:right w:w="15" w:type="dxa"/>
                  </w:tcMar>
                  <w:vAlign w:val="center"/>
                </w:tcPr>
                <w:p w14:paraId="5B8C6D81"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551E620" w14:textId="77777777" w:rsidR="00914A68" w:rsidRDefault="00DD220D">
                  <w:pPr>
                    <w:spacing w:after="0" w:line="240" w:lineRule="auto"/>
                  </w:pPr>
                  <w:r>
                    <w:t>Dian Alfia Gauondari, S.Pd</w:t>
                  </w:r>
                </w:p>
              </w:tc>
            </w:tr>
            <w:tr w:rsidR="00914A68" w14:paraId="03E76941" w14:textId="77777777">
              <w:trPr>
                <w:jc w:val="center"/>
              </w:trPr>
              <w:tc>
                <w:tcPr>
                  <w:tcW w:w="2296" w:type="dxa"/>
                  <w:tcMar>
                    <w:top w:w="15" w:type="dxa"/>
                    <w:left w:w="15" w:type="dxa"/>
                    <w:bottom w:w="15" w:type="dxa"/>
                    <w:right w:w="15" w:type="dxa"/>
                  </w:tcMar>
                  <w:vAlign w:val="center"/>
                </w:tcPr>
                <w:p w14:paraId="7C9A13FA"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3DFD5F72"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C437B8B" w14:textId="77777777" w:rsidR="00914A68" w:rsidRDefault="00DD220D">
                  <w:pPr>
                    <w:spacing w:after="0" w:line="240" w:lineRule="auto"/>
                  </w:pPr>
                  <w:r>
                    <w:t>SMAN 15 Takengon Binaan Nenggeri Antara</w:t>
                  </w:r>
                </w:p>
              </w:tc>
            </w:tr>
            <w:tr w:rsidR="00914A68" w14:paraId="6A6ADF94" w14:textId="77777777">
              <w:trPr>
                <w:jc w:val="center"/>
              </w:trPr>
              <w:tc>
                <w:tcPr>
                  <w:tcW w:w="2296" w:type="dxa"/>
                  <w:tcMar>
                    <w:top w:w="15" w:type="dxa"/>
                    <w:left w:w="15" w:type="dxa"/>
                    <w:bottom w:w="15" w:type="dxa"/>
                    <w:right w:w="15" w:type="dxa"/>
                  </w:tcMar>
                  <w:vAlign w:val="center"/>
                </w:tcPr>
                <w:p w14:paraId="5FBD8959"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054B1804"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CE50E85" w14:textId="77777777" w:rsidR="00914A68" w:rsidRDefault="00DD220D">
                  <w:pPr>
                    <w:spacing w:after="0" w:line="240" w:lineRule="auto"/>
                  </w:pPr>
                  <w:r>
                    <w:t>Fisika</w:t>
                  </w:r>
                </w:p>
              </w:tc>
            </w:tr>
            <w:tr w:rsidR="00914A68" w14:paraId="17E5C15E" w14:textId="77777777">
              <w:trPr>
                <w:jc w:val="center"/>
              </w:trPr>
              <w:tc>
                <w:tcPr>
                  <w:tcW w:w="2296" w:type="dxa"/>
                  <w:tcMar>
                    <w:top w:w="15" w:type="dxa"/>
                    <w:left w:w="15" w:type="dxa"/>
                    <w:bottom w:w="15" w:type="dxa"/>
                    <w:right w:w="15" w:type="dxa"/>
                  </w:tcMar>
                  <w:vAlign w:val="center"/>
                </w:tcPr>
                <w:p w14:paraId="211013C0"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00D25E3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174C63C" w14:textId="77777777" w:rsidR="00914A68" w:rsidRDefault="00DD220D">
                  <w:pPr>
                    <w:spacing w:after="0" w:line="240" w:lineRule="auto"/>
                  </w:pPr>
                  <w:r>
                    <w:t>E/X</w:t>
                  </w:r>
                </w:p>
              </w:tc>
            </w:tr>
            <w:tr w:rsidR="00914A68" w14:paraId="23BFF0EE" w14:textId="77777777">
              <w:trPr>
                <w:jc w:val="center"/>
              </w:trPr>
              <w:tc>
                <w:tcPr>
                  <w:tcW w:w="2296" w:type="dxa"/>
                  <w:tcMar>
                    <w:top w:w="15" w:type="dxa"/>
                    <w:left w:w="15" w:type="dxa"/>
                    <w:bottom w:w="15" w:type="dxa"/>
                    <w:right w:w="15" w:type="dxa"/>
                  </w:tcMar>
                  <w:vAlign w:val="center"/>
                </w:tcPr>
                <w:p w14:paraId="643802C2"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53CEB93C"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CA51268" w14:textId="77777777" w:rsidR="00914A68" w:rsidRDefault="00DD220D">
                  <w:pPr>
                    <w:spacing w:after="0" w:line="240" w:lineRule="auto"/>
                  </w:pPr>
                  <w:r>
                    <w:t>Proyek penyelidikan gerak dua dimensi dan komunikasi hasil</w:t>
                  </w:r>
                </w:p>
              </w:tc>
            </w:tr>
            <w:tr w:rsidR="00914A68" w14:paraId="77FC7BB3" w14:textId="77777777">
              <w:trPr>
                <w:jc w:val="center"/>
              </w:trPr>
              <w:tc>
                <w:tcPr>
                  <w:tcW w:w="2296" w:type="dxa"/>
                  <w:tcMar>
                    <w:top w:w="15" w:type="dxa"/>
                    <w:left w:w="15" w:type="dxa"/>
                    <w:bottom w:w="15" w:type="dxa"/>
                    <w:right w:w="15" w:type="dxa"/>
                  </w:tcMar>
                  <w:vAlign w:val="center"/>
                </w:tcPr>
                <w:p w14:paraId="158AA970"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0392F26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769FC30" w14:textId="77777777" w:rsidR="00914A68" w:rsidRDefault="00DD220D">
                  <w:pPr>
                    <w:spacing w:after="0" w:line="240" w:lineRule="auto"/>
                  </w:pPr>
                  <w:r>
                    <w:t xml:space="preserve">3 JP (135 </w:t>
                  </w:r>
                  <w:r>
                    <w:t>menit)</w:t>
                  </w:r>
                </w:p>
              </w:tc>
            </w:tr>
          </w:tbl>
          <w:p w14:paraId="2C22800F" w14:textId="77777777" w:rsidR="00914A68" w:rsidRDefault="00914A68"/>
        </w:tc>
      </w:tr>
      <w:tr w:rsidR="00914A68" w14:paraId="3E269892" w14:textId="77777777">
        <w:trPr>
          <w:tblCellSpacing w:w="0" w:type="dxa"/>
          <w:jc w:val="center"/>
        </w:trPr>
        <w:tc>
          <w:tcPr>
            <w:tcW w:w="1928" w:type="dxa"/>
            <w:tcMar>
              <w:top w:w="55" w:type="dxa"/>
              <w:left w:w="70" w:type="dxa"/>
              <w:bottom w:w="55" w:type="dxa"/>
              <w:right w:w="70" w:type="dxa"/>
            </w:tcMar>
            <w:vAlign w:val="center"/>
          </w:tcPr>
          <w:p w14:paraId="4A231D1C"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40209CA7" w14:textId="77777777" w:rsidR="00914A68" w:rsidRDefault="00DD220D">
            <w:r>
              <w:rPr>
                <w:color w:val="000000"/>
              </w:rPr>
              <w:t xml:space="preserve">Murid sudah mampu menganalisis gerak dua dimensi pada situasi nyata serta mengevaluasi asumsi, risiko, dan strategi keselamatan, tetapi masih perlu penguatan untuk proyek penyelidikan gerak dua dimensi dan </w:t>
            </w:r>
            <w:r>
              <w:rPr>
                <w:color w:val="000000"/>
              </w:rPr>
              <w:t>komunikasi hasil agar tujuan pembelajaran pada pertemuan ini tercapai secara tepat.</w:t>
            </w:r>
          </w:p>
        </w:tc>
      </w:tr>
      <w:tr w:rsidR="00914A68" w14:paraId="747557A1" w14:textId="77777777">
        <w:trPr>
          <w:tblCellSpacing w:w="0" w:type="dxa"/>
          <w:jc w:val="center"/>
        </w:trPr>
        <w:tc>
          <w:tcPr>
            <w:tcW w:w="1928" w:type="dxa"/>
            <w:tcMar>
              <w:top w:w="55" w:type="dxa"/>
              <w:left w:w="70" w:type="dxa"/>
              <w:bottom w:w="55" w:type="dxa"/>
              <w:right w:w="70" w:type="dxa"/>
            </w:tcMar>
            <w:vAlign w:val="center"/>
          </w:tcPr>
          <w:p w14:paraId="69B7F413"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511B7157" w14:textId="77777777" w:rsidR="00914A68" w:rsidRDefault="00DD220D">
            <w:r>
              <w:rPr>
                <w:color w:val="000000"/>
              </w:rPr>
              <w:t>• Faktual: istilah, simbol, alat/data, satuan, dan informasi penting pada topik proyek penyelidikan gerak dua dimensi dan komunikasi hasil.</w:t>
            </w:r>
          </w:p>
          <w:p w14:paraId="24D7FAC9" w14:textId="77777777" w:rsidR="00914A68" w:rsidRDefault="00DD220D">
            <w:r>
              <w:rPr>
                <w:color w:val="000000"/>
              </w:rPr>
              <w:t>• Konseptual: Proyek penyelidikan gerak dua dimensi memerlukan pertanyaan yang dapat diuji, variabel yang jelas, prosedur aman, data yang cukup, analisis berbasis model, serta komunikasi hasil yang dapat dipertanggungjawabkan.</w:t>
            </w:r>
          </w:p>
          <w:p w14:paraId="0CBCC53E" w14:textId="77777777" w:rsidR="00914A68" w:rsidRDefault="00DD220D">
            <w:r>
              <w:rPr>
                <w:color w:val="000000"/>
              </w:rPr>
              <w:t>• Prosedural: murid mengikuti</w:t>
            </w:r>
            <w:r>
              <w:rPr>
                <w:color w:val="000000"/>
              </w:rPr>
              <w:t xml:space="preserve"> langkah analisis/penyelidikan yang sesuai, menggunakan representasi, data, atau perhitungan, lalu mengomunikasikan hasil.</w:t>
            </w:r>
          </w:p>
          <w:p w14:paraId="40E7954B" w14:textId="77777777" w:rsidR="00914A68" w:rsidRDefault="00DD220D">
            <w:r>
              <w:rPr>
                <w:color w:val="000000"/>
              </w:rPr>
              <w:t>• Metakognitif: murid memeriksa asumsi, ketelitian, sumber kesalahan, keterbatasan model, dan alasan yang mendukung simpulan.</w:t>
            </w:r>
          </w:p>
          <w:p w14:paraId="0F5739D0" w14:textId="77777777" w:rsidR="00914A68" w:rsidRDefault="00DD220D">
            <w:r>
              <w:rPr>
                <w:color w:val="000000"/>
              </w:rPr>
              <w:t>• Tingk</w:t>
            </w:r>
            <w:r>
              <w:rPr>
                <w:color w:val="000000"/>
              </w:rPr>
              <w:t>at abstraksi &amp; miskonsepsi: konsep berpindah dari fenomena nyata ke representasi/grafik/model; waspadai anggapan “Proyek ilmiah cukup menghasilkan produk tanpa memerlukan data, evaluasi, dan komunikasi bukti.”</w:t>
            </w:r>
          </w:p>
          <w:p w14:paraId="205192B1" w14:textId="77777777" w:rsidR="00914A68" w:rsidRDefault="00DD220D">
            <w:r>
              <w:rPr>
                <w:color w:val="000000"/>
              </w:rPr>
              <w:t>• Strategi &amp; asesmen: Project-Based Learning (</w:t>
            </w:r>
            <w:r>
              <w:rPr>
                <w:color w:val="000000"/>
              </w:rPr>
              <w:t>PjBL) dengan metode Presentasi ilmiah; diagnostik melalui pertanyaan awal, formatif melalui LKM/observasi, dan sumatif melalui soal beragam bentuk.</w:t>
            </w:r>
          </w:p>
        </w:tc>
      </w:tr>
      <w:tr w:rsidR="00914A68" w14:paraId="59212A63" w14:textId="77777777">
        <w:trPr>
          <w:tblCellSpacing w:w="0" w:type="dxa"/>
          <w:jc w:val="center"/>
        </w:trPr>
        <w:tc>
          <w:tcPr>
            <w:tcW w:w="1928" w:type="dxa"/>
            <w:tcMar>
              <w:top w:w="55" w:type="dxa"/>
              <w:left w:w="70" w:type="dxa"/>
              <w:bottom w:w="55" w:type="dxa"/>
              <w:right w:w="70" w:type="dxa"/>
            </w:tcMar>
            <w:vAlign w:val="center"/>
          </w:tcPr>
          <w:p w14:paraId="54AFB8B1"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744D4C38" w14:textId="77777777" w:rsidR="00914A68" w:rsidRDefault="00DD220D">
            <w:r>
              <w:rPr>
                <w:color w:val="000000"/>
              </w:rPr>
              <w:t>• Kreativitas</w:t>
            </w:r>
          </w:p>
          <w:p w14:paraId="5471EC17" w14:textId="77777777" w:rsidR="00914A68" w:rsidRDefault="00DD220D">
            <w:r>
              <w:rPr>
                <w:color w:val="000000"/>
              </w:rPr>
              <w:t>• Kolaborasi</w:t>
            </w:r>
          </w:p>
          <w:p w14:paraId="317B0FFD" w14:textId="77777777" w:rsidR="00914A68" w:rsidRDefault="00DD220D">
            <w:r>
              <w:rPr>
                <w:color w:val="000000"/>
              </w:rPr>
              <w:t>• Komunikasi</w:t>
            </w:r>
          </w:p>
        </w:tc>
      </w:tr>
      <w:tr w:rsidR="00914A68" w14:paraId="5C3209AA"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6863EAC2" w14:textId="77777777" w:rsidR="00914A68" w:rsidRDefault="00DD220D">
            <w:r>
              <w:rPr>
                <w:b/>
                <w:color w:val="000000"/>
              </w:rPr>
              <w:t>II.  DESAIN PEMBELAJARAN</w:t>
            </w:r>
          </w:p>
        </w:tc>
      </w:tr>
      <w:tr w:rsidR="00914A68" w14:paraId="11E78532" w14:textId="77777777">
        <w:trPr>
          <w:tblCellSpacing w:w="0" w:type="dxa"/>
          <w:jc w:val="center"/>
        </w:trPr>
        <w:tc>
          <w:tcPr>
            <w:tcW w:w="1928" w:type="dxa"/>
            <w:tcMar>
              <w:top w:w="55" w:type="dxa"/>
              <w:left w:w="70" w:type="dxa"/>
              <w:bottom w:w="55" w:type="dxa"/>
              <w:right w:w="70" w:type="dxa"/>
            </w:tcMar>
            <w:vAlign w:val="center"/>
          </w:tcPr>
          <w:p w14:paraId="06A99BE6" w14:textId="77777777" w:rsidR="00914A68" w:rsidRDefault="00DD220D">
            <w:r>
              <w:rPr>
                <w:color w:val="000000"/>
              </w:rPr>
              <w:t>Tujuan</w:t>
            </w:r>
            <w:r>
              <w:rPr>
                <w:color w:val="000000"/>
              </w:rPr>
              <w:br/>
            </w:r>
            <w:r>
              <w:rPr>
                <w:color w:val="000000"/>
              </w:rPr>
              <w:t>pembelajaran</w:t>
            </w:r>
          </w:p>
        </w:tc>
        <w:tc>
          <w:tcPr>
            <w:tcW w:w="8051" w:type="dxa"/>
            <w:gridSpan w:val="2"/>
            <w:tcMar>
              <w:top w:w="55" w:type="dxa"/>
              <w:left w:w="70" w:type="dxa"/>
              <w:bottom w:w="55" w:type="dxa"/>
              <w:right w:w="70" w:type="dxa"/>
            </w:tcMar>
            <w:vAlign w:val="center"/>
          </w:tcPr>
          <w:p w14:paraId="33CE7191" w14:textId="77777777" w:rsidR="00914A68" w:rsidRDefault="00DD220D">
            <w:r>
              <w:rPr>
                <w:color w:val="000000"/>
              </w:rPr>
              <w:t>Murid mampu melaksanakan proyek penyelidikan gerak dua dimensi, mengevaluasi kualitas bukti, dan mengomunikasikan hasil secara sistematis.</w:t>
            </w:r>
          </w:p>
        </w:tc>
      </w:tr>
      <w:tr w:rsidR="00914A68" w14:paraId="64468B8A" w14:textId="77777777">
        <w:trPr>
          <w:tblCellSpacing w:w="0" w:type="dxa"/>
          <w:jc w:val="center"/>
        </w:trPr>
        <w:tc>
          <w:tcPr>
            <w:tcW w:w="1928" w:type="dxa"/>
            <w:tcMar>
              <w:top w:w="55" w:type="dxa"/>
              <w:left w:w="70" w:type="dxa"/>
              <w:bottom w:w="55" w:type="dxa"/>
              <w:right w:w="70" w:type="dxa"/>
            </w:tcMar>
            <w:vAlign w:val="center"/>
          </w:tcPr>
          <w:p w14:paraId="79ED8782"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287476D8" w14:textId="77777777" w:rsidR="00914A68" w:rsidRDefault="00DD220D">
            <w:pPr>
              <w:spacing w:after="40"/>
            </w:pPr>
            <w:r>
              <w:rPr>
                <w:rFonts w:cs="Comic Sans MS"/>
                <w:b/>
              </w:rPr>
              <w:t>QS. Yunus [10]: 101</w:t>
            </w:r>
          </w:p>
          <w:p w14:paraId="1700169C" w14:textId="77777777" w:rsidR="00914A68" w:rsidRDefault="00DD220D">
            <w:pPr>
              <w:bidi/>
              <w:spacing w:before="160" w:after="100" w:line="293" w:lineRule="auto"/>
              <w:jc w:val="right"/>
            </w:pPr>
            <w:r>
              <w:rPr>
                <w:rFonts w:ascii="Amiri" w:eastAsia="Amiri" w:hAnsi="Amiri" w:cs="Amiri"/>
                <w:sz w:val="36"/>
              </w:rPr>
              <w:t>قُلِ</w:t>
            </w:r>
            <w:r>
              <w:rPr>
                <w:rFonts w:ascii="Amiri" w:eastAsia="Amiri" w:hAnsi="Amiri" w:cs="Amiri"/>
                <w:sz w:val="36"/>
              </w:rPr>
              <w:t xml:space="preserve"> </w:t>
            </w:r>
            <w:r>
              <w:rPr>
                <w:rFonts w:ascii="Amiri" w:eastAsia="Amiri" w:hAnsi="Amiri" w:cs="Amiri"/>
                <w:sz w:val="36"/>
              </w:rPr>
              <w:t>انْظُرُوْا</w:t>
            </w:r>
            <w:r>
              <w:rPr>
                <w:rFonts w:ascii="Amiri" w:eastAsia="Amiri" w:hAnsi="Amiri" w:cs="Amiri"/>
                <w:sz w:val="36"/>
              </w:rPr>
              <w:t xml:space="preserve"> </w:t>
            </w:r>
            <w:r>
              <w:rPr>
                <w:rFonts w:ascii="Amiri" w:eastAsia="Amiri" w:hAnsi="Amiri" w:cs="Amiri"/>
                <w:sz w:val="36"/>
              </w:rPr>
              <w:t>مَاذَا</w:t>
            </w:r>
            <w:r>
              <w:rPr>
                <w:rFonts w:ascii="Amiri" w:eastAsia="Amiri" w:hAnsi="Amiri" w:cs="Amiri"/>
                <w:sz w:val="36"/>
              </w:rPr>
              <w:t xml:space="preserve"> </w:t>
            </w:r>
            <w:r>
              <w:rPr>
                <w:rFonts w:ascii="Amiri" w:eastAsia="Amiri" w:hAnsi="Amiri" w:cs="Amiri"/>
                <w:sz w:val="36"/>
              </w:rPr>
              <w:t>فِى</w:t>
            </w:r>
            <w:r>
              <w:rPr>
                <w:rFonts w:ascii="Amiri" w:eastAsia="Amiri" w:hAnsi="Amiri" w:cs="Amiri"/>
                <w:sz w:val="36"/>
              </w:rPr>
              <w:t xml:space="preserve"> </w:t>
            </w:r>
            <w:r>
              <w:rPr>
                <w:rFonts w:ascii="Amiri" w:eastAsia="Amiri" w:hAnsi="Amiri" w:cs="Amiri"/>
                <w:sz w:val="36"/>
              </w:rPr>
              <w:t>السَّمٰوٰتِ</w:t>
            </w:r>
            <w:r>
              <w:rPr>
                <w:rFonts w:ascii="Amiri" w:eastAsia="Amiri" w:hAnsi="Amiri" w:cs="Amiri"/>
                <w:sz w:val="36"/>
              </w:rPr>
              <w:t xml:space="preserve"> </w:t>
            </w:r>
            <w:r>
              <w:rPr>
                <w:rFonts w:ascii="Amiri" w:eastAsia="Amiri" w:hAnsi="Amiri" w:cs="Amiri"/>
                <w:sz w:val="36"/>
              </w:rPr>
              <w:t>وَالْاَرْضِ</w:t>
            </w:r>
            <w:r>
              <w:rPr>
                <w:rFonts w:ascii="Amiri" w:eastAsia="Amiri" w:hAnsi="Amiri" w:cs="Amiri"/>
                <w:sz w:val="36"/>
              </w:rPr>
              <w:t xml:space="preserve"> </w:t>
            </w:r>
            <w:r>
              <w:rPr>
                <w:rFonts w:ascii="Amiri" w:eastAsia="Amiri" w:hAnsi="Amiri" w:cs="Amiri"/>
                <w:sz w:val="36"/>
              </w:rPr>
              <w:t>ۗوَمَا</w:t>
            </w:r>
            <w:r>
              <w:rPr>
                <w:rFonts w:ascii="Amiri" w:eastAsia="Amiri" w:hAnsi="Amiri" w:cs="Amiri"/>
                <w:sz w:val="36"/>
              </w:rPr>
              <w:t xml:space="preserve"> </w:t>
            </w:r>
            <w:r>
              <w:rPr>
                <w:rFonts w:ascii="Amiri" w:eastAsia="Amiri" w:hAnsi="Amiri" w:cs="Amiri"/>
                <w:sz w:val="36"/>
              </w:rPr>
              <w:t>تُغْنِى</w:t>
            </w:r>
            <w:r>
              <w:rPr>
                <w:rFonts w:ascii="Amiri" w:eastAsia="Amiri" w:hAnsi="Amiri" w:cs="Amiri"/>
                <w:sz w:val="36"/>
              </w:rPr>
              <w:t xml:space="preserve"> </w:t>
            </w:r>
            <w:r>
              <w:rPr>
                <w:rFonts w:ascii="Amiri" w:eastAsia="Amiri" w:hAnsi="Amiri" w:cs="Amiri"/>
                <w:sz w:val="36"/>
              </w:rPr>
              <w:t>الْاٰيٰتُ</w:t>
            </w:r>
            <w:r>
              <w:rPr>
                <w:rFonts w:ascii="Amiri" w:eastAsia="Amiri" w:hAnsi="Amiri" w:cs="Amiri"/>
                <w:sz w:val="36"/>
              </w:rPr>
              <w:t xml:space="preserve"> </w:t>
            </w:r>
            <w:r>
              <w:rPr>
                <w:rFonts w:ascii="Amiri" w:eastAsia="Amiri" w:hAnsi="Amiri" w:cs="Amiri"/>
                <w:sz w:val="36"/>
              </w:rPr>
              <w:t>وَالنُّذُرُ</w:t>
            </w:r>
            <w:r>
              <w:rPr>
                <w:rFonts w:ascii="Amiri" w:eastAsia="Amiri" w:hAnsi="Amiri" w:cs="Amiri"/>
                <w:sz w:val="36"/>
              </w:rPr>
              <w:t xml:space="preserve"> </w:t>
            </w:r>
            <w:r>
              <w:rPr>
                <w:rFonts w:ascii="Amiri" w:eastAsia="Amiri" w:hAnsi="Amiri" w:cs="Amiri"/>
                <w:sz w:val="36"/>
              </w:rPr>
              <w:t>عَنْ</w:t>
            </w:r>
            <w:r>
              <w:rPr>
                <w:rFonts w:ascii="Amiri" w:eastAsia="Amiri" w:hAnsi="Amiri" w:cs="Amiri"/>
                <w:sz w:val="36"/>
              </w:rPr>
              <w:t xml:space="preserve"> </w:t>
            </w:r>
            <w:r>
              <w:rPr>
                <w:rFonts w:ascii="Amiri" w:eastAsia="Amiri" w:hAnsi="Amiri" w:cs="Amiri"/>
                <w:sz w:val="36"/>
              </w:rPr>
              <w:t>قَوْمٍ</w:t>
            </w:r>
            <w:r>
              <w:rPr>
                <w:rFonts w:ascii="Amiri" w:eastAsia="Amiri" w:hAnsi="Amiri" w:cs="Amiri"/>
                <w:sz w:val="36"/>
              </w:rPr>
              <w:t xml:space="preserve"> </w:t>
            </w:r>
            <w:r>
              <w:rPr>
                <w:rFonts w:ascii="Amiri" w:eastAsia="Amiri" w:hAnsi="Amiri" w:cs="Amiri"/>
                <w:sz w:val="36"/>
              </w:rPr>
              <w:t>لَّا</w:t>
            </w:r>
            <w:r>
              <w:rPr>
                <w:rFonts w:ascii="Amiri" w:eastAsia="Amiri" w:hAnsi="Amiri" w:cs="Amiri"/>
                <w:sz w:val="36"/>
              </w:rPr>
              <w:t xml:space="preserve"> </w:t>
            </w:r>
            <w:r>
              <w:rPr>
                <w:rFonts w:ascii="Amiri" w:eastAsia="Amiri" w:hAnsi="Amiri" w:cs="Amiri"/>
                <w:sz w:val="36"/>
              </w:rPr>
              <w:t>يُؤْمِنُوْنَ</w:t>
            </w:r>
          </w:p>
          <w:p w14:paraId="797025DA" w14:textId="77777777" w:rsidR="00914A68" w:rsidRDefault="00DD220D">
            <w:pPr>
              <w:spacing w:before="40" w:after="20"/>
            </w:pPr>
            <w:r>
              <w:rPr>
                <w:rFonts w:cs="Comic Sans MS"/>
                <w:b/>
              </w:rPr>
              <w:t xml:space="preserve">Artinya: </w:t>
            </w:r>
            <w:r>
              <w:rPr>
                <w:rFonts w:cs="Comic Sans MS"/>
              </w:rPr>
              <w:t xml:space="preserve">Katakanlah (Nabi Muhammad), “Perhatikanlah apa saja yang ada di </w:t>
            </w:r>
            <w:r>
              <w:rPr>
                <w:rFonts w:cs="Comic Sans MS"/>
              </w:rPr>
              <w:lastRenderedPageBreak/>
              <w:t xml:space="preserve">langit dan di bumi!” Tidaklah berguna tanda-tanda (kebesaran Allah) dan peringatan-peringatan itu (untuk </w:t>
            </w:r>
            <w:r>
              <w:rPr>
                <w:rFonts w:cs="Comic Sans MS"/>
              </w:rPr>
              <w:t>menghindarkan azab Allah) dari kaum yang tidak beriman.</w:t>
            </w:r>
          </w:p>
          <w:p w14:paraId="5E690B76" w14:textId="77777777" w:rsidR="00914A68" w:rsidRDefault="00DD220D">
            <w:pPr>
              <w:spacing w:before="20" w:after="20"/>
            </w:pPr>
            <w:r>
              <w:rPr>
                <w:rFonts w:cs="Comic Sans MS"/>
                <w:b/>
              </w:rPr>
              <w:t xml:space="preserve">Keterkaitan dengan materi: </w:t>
            </w:r>
            <w:r>
              <w:rPr>
                <w:rFonts w:cs="Comic Sans MS"/>
              </w:rPr>
              <w:t>perintah memperhatikan apa yang ada di langit dan bumi; landasan proyek penyelidikan serta komunikasi hasil berbasis pengamatan.</w:t>
            </w:r>
          </w:p>
          <w:p w14:paraId="7EE9A407" w14:textId="77777777" w:rsidR="00914A68" w:rsidRDefault="00DD220D">
            <w:pPr>
              <w:spacing w:before="20"/>
            </w:pPr>
            <w:r>
              <w:rPr>
                <w:rFonts w:cs="Comic Sans MS"/>
                <w:i/>
                <w:color w:val="666666"/>
                <w:sz w:val="16"/>
              </w:rPr>
              <w:t>Sumber teks ayat dan terjemah: Qur'an Kemena</w:t>
            </w:r>
            <w:r>
              <w:rPr>
                <w:rFonts w:cs="Comic Sans MS"/>
                <w:i/>
                <w:color w:val="666666"/>
                <w:sz w:val="16"/>
              </w:rPr>
              <w:t>g - LPMQ Kementerian Agama RI (Mushaf Standar Indonesia, Rasm Usmani; Terjemah Edisi 2019).</w:t>
            </w:r>
          </w:p>
        </w:tc>
      </w:tr>
      <w:tr w:rsidR="00914A68" w14:paraId="743C59D1" w14:textId="77777777">
        <w:trPr>
          <w:tblCellSpacing w:w="0" w:type="dxa"/>
          <w:jc w:val="center"/>
        </w:trPr>
        <w:tc>
          <w:tcPr>
            <w:tcW w:w="1928" w:type="dxa"/>
            <w:tcMar>
              <w:top w:w="55" w:type="dxa"/>
              <w:left w:w="70" w:type="dxa"/>
              <w:bottom w:w="55" w:type="dxa"/>
              <w:right w:w="70" w:type="dxa"/>
            </w:tcMar>
            <w:vAlign w:val="center"/>
          </w:tcPr>
          <w:p w14:paraId="016415A9"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779FB6C7" w14:textId="77777777" w:rsidR="00914A68" w:rsidRDefault="00DD220D">
            <w:r>
              <w:rPr>
                <w:color w:val="000000"/>
              </w:rPr>
              <w:t>• Model: Project-Based Learning (PjBL)</w:t>
            </w:r>
          </w:p>
          <w:p w14:paraId="4533EDF3" w14:textId="77777777" w:rsidR="00914A68" w:rsidRDefault="00DD220D">
            <w:r>
              <w:rPr>
                <w:color w:val="000000"/>
              </w:rPr>
              <w:t>• Metode: Presentasi ilmiah</w:t>
            </w:r>
          </w:p>
        </w:tc>
      </w:tr>
      <w:tr w:rsidR="00914A68" w14:paraId="4B09524D" w14:textId="77777777">
        <w:trPr>
          <w:tblCellSpacing w:w="0" w:type="dxa"/>
          <w:jc w:val="center"/>
        </w:trPr>
        <w:tc>
          <w:tcPr>
            <w:tcW w:w="1928" w:type="dxa"/>
            <w:tcMar>
              <w:top w:w="55" w:type="dxa"/>
              <w:left w:w="70" w:type="dxa"/>
              <w:bottom w:w="55" w:type="dxa"/>
              <w:right w:w="70" w:type="dxa"/>
            </w:tcMar>
            <w:vAlign w:val="center"/>
          </w:tcPr>
          <w:p w14:paraId="4A4E9F43"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45409C64" w14:textId="77777777" w:rsidR="00914A68" w:rsidRDefault="00DD220D">
            <w:r>
              <w:rPr>
                <w:color w:val="000000"/>
              </w:rPr>
              <w:t xml:space="preserve">• Guru–murid: guru memberi scaffolding, </w:t>
            </w:r>
            <w:r>
              <w:rPr>
                <w:color w:val="000000"/>
              </w:rPr>
              <w:t>pertanyaan penuntun, penguatan keselamatan, dan umpan balik berdasarkan kebutuhan belajar.</w:t>
            </w:r>
          </w:p>
          <w:p w14:paraId="5ABC7401" w14:textId="77777777" w:rsidR="00914A68" w:rsidRDefault="00DD220D">
            <w:r>
              <w:rPr>
                <w:color w:val="000000"/>
              </w:rPr>
              <w:t>• Murid–murid: kelompok/tutor sebaya membagi peran, membandingkan data/strategi, dan memeriksa ketepatan alasan.</w:t>
            </w:r>
          </w:p>
          <w:p w14:paraId="0ABB35BD" w14:textId="77777777" w:rsidR="00914A68" w:rsidRDefault="00DD220D">
            <w:r>
              <w:rPr>
                <w:color w:val="000000"/>
              </w:rPr>
              <w:t xml:space="preserve">• Orang tua/keluarga: mendampingi proyek rumah bila </w:t>
            </w:r>
            <w:r>
              <w:rPr>
                <w:color w:val="000000"/>
              </w:rPr>
              <w:t>diperlukan, terutama dalam penggunaan bahan sederhana dan keselamatan.</w:t>
            </w:r>
          </w:p>
        </w:tc>
      </w:tr>
      <w:tr w:rsidR="00914A68" w14:paraId="057F7578" w14:textId="77777777">
        <w:trPr>
          <w:tblCellSpacing w:w="0" w:type="dxa"/>
          <w:jc w:val="center"/>
        </w:trPr>
        <w:tc>
          <w:tcPr>
            <w:tcW w:w="1928" w:type="dxa"/>
            <w:tcMar>
              <w:top w:w="55" w:type="dxa"/>
              <w:left w:w="70" w:type="dxa"/>
              <w:bottom w:w="55" w:type="dxa"/>
              <w:right w:w="70" w:type="dxa"/>
            </w:tcMar>
            <w:vAlign w:val="center"/>
          </w:tcPr>
          <w:p w14:paraId="3FA7281E"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0ABAE011" w14:textId="77777777" w:rsidR="00914A68" w:rsidRDefault="00DD220D">
            <w:r>
              <w:rPr>
                <w:color w:val="000000"/>
              </w:rPr>
              <w:t>• Aman secara psikologis: murid bebas bertanya, menguji dugaan, dan memperbaiki kesalahan tanpa takut dipermalukan.</w:t>
            </w:r>
          </w:p>
          <w:p w14:paraId="3E32A57F" w14:textId="77777777" w:rsidR="00914A68" w:rsidRDefault="00DD220D">
            <w:r>
              <w:rPr>
                <w:color w:val="000000"/>
              </w:rPr>
              <w:t xml:space="preserve">• Fisik fleksibel: ruang kelas/laboratorium </w:t>
            </w:r>
            <w:r>
              <w:rPr>
                <w:color w:val="000000"/>
              </w:rPr>
              <w:t>dapat diatur untuk demonstrasi, eksperimen, diskusi, dan presentasi dengan prosedur keselamatan.</w:t>
            </w:r>
          </w:p>
          <w:p w14:paraId="3803D141" w14:textId="77777777" w:rsidR="00914A68" w:rsidRDefault="00DD220D">
            <w:r>
              <w:rPr>
                <w:color w:val="000000"/>
              </w:rPr>
              <w:t>• Kontekstual dan inklusif: fenomena, alat, data, dan teknologi dipilih yang dekat dengan kehidupan murid serta dapat diakses oleh semua.</w:t>
            </w:r>
          </w:p>
        </w:tc>
      </w:tr>
      <w:tr w:rsidR="00914A68" w14:paraId="6691DB9A" w14:textId="77777777">
        <w:trPr>
          <w:tblCellSpacing w:w="0" w:type="dxa"/>
          <w:jc w:val="center"/>
        </w:trPr>
        <w:tc>
          <w:tcPr>
            <w:tcW w:w="1928" w:type="dxa"/>
            <w:tcMar>
              <w:top w:w="55" w:type="dxa"/>
              <w:left w:w="70" w:type="dxa"/>
              <w:bottom w:w="55" w:type="dxa"/>
              <w:right w:w="70" w:type="dxa"/>
            </w:tcMar>
            <w:vAlign w:val="center"/>
          </w:tcPr>
          <w:p w14:paraId="05CA41AE"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3B4675D2" w14:textId="77777777" w:rsidR="00914A68" w:rsidRDefault="00DD220D">
            <w:r>
              <w:rPr>
                <w:color w:val="000000"/>
              </w:rPr>
              <w:t>• Google Classroom</w:t>
            </w:r>
          </w:p>
          <w:p w14:paraId="1922C951" w14:textId="77777777" w:rsidR="00914A68" w:rsidRDefault="00DD220D">
            <w:r>
              <w:rPr>
                <w:color w:val="000000"/>
              </w:rPr>
              <w:t>• Slide Presentation</w:t>
            </w:r>
          </w:p>
        </w:tc>
      </w:tr>
      <w:tr w:rsidR="00914A68" w14:paraId="68F318AE"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04A27F1C" w14:textId="77777777" w:rsidR="00914A68" w:rsidRDefault="00DD220D">
            <w:r>
              <w:rPr>
                <w:b/>
                <w:color w:val="000000"/>
              </w:rPr>
              <w:t>III.  PENGALAMAN BELAJAR</w:t>
            </w:r>
          </w:p>
        </w:tc>
      </w:tr>
      <w:tr w:rsidR="00914A68" w14:paraId="196D3130" w14:textId="77777777">
        <w:trPr>
          <w:tblCellSpacing w:w="0" w:type="dxa"/>
          <w:jc w:val="center"/>
        </w:trPr>
        <w:tc>
          <w:tcPr>
            <w:tcW w:w="1928" w:type="dxa"/>
            <w:shd w:val="clear" w:color="auto" w:fill="C6EFCE"/>
            <w:tcMar>
              <w:top w:w="55" w:type="dxa"/>
              <w:left w:w="70" w:type="dxa"/>
              <w:bottom w:w="55" w:type="dxa"/>
              <w:right w:w="70" w:type="dxa"/>
            </w:tcMar>
            <w:vAlign w:val="center"/>
          </w:tcPr>
          <w:p w14:paraId="5106BE4D"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0ABF69D1"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6C4B223B" w14:textId="77777777" w:rsidR="00914A68" w:rsidRDefault="00DD220D">
            <w:pPr>
              <w:jc w:val="center"/>
            </w:pPr>
            <w:r>
              <w:rPr>
                <w:color w:val="000000"/>
              </w:rPr>
              <w:t>Durasi</w:t>
            </w:r>
          </w:p>
        </w:tc>
      </w:tr>
      <w:tr w:rsidR="00914A68" w14:paraId="2D9AED80" w14:textId="77777777">
        <w:trPr>
          <w:tblCellSpacing w:w="0" w:type="dxa"/>
          <w:jc w:val="center"/>
        </w:trPr>
        <w:tc>
          <w:tcPr>
            <w:tcW w:w="1928" w:type="dxa"/>
            <w:tcMar>
              <w:top w:w="55" w:type="dxa"/>
              <w:left w:w="70" w:type="dxa"/>
              <w:bottom w:w="55" w:type="dxa"/>
              <w:right w:w="70" w:type="dxa"/>
            </w:tcMar>
            <w:vAlign w:val="center"/>
          </w:tcPr>
          <w:p w14:paraId="0D04CCBE" w14:textId="77777777" w:rsidR="00914A68" w:rsidRDefault="00DD220D">
            <w:r>
              <w:rPr>
                <w:color w:val="000000"/>
              </w:rPr>
              <w:t>Pendahuluan</w:t>
            </w:r>
          </w:p>
        </w:tc>
        <w:tc>
          <w:tcPr>
            <w:tcW w:w="6350" w:type="dxa"/>
            <w:tcMar>
              <w:top w:w="55" w:type="dxa"/>
              <w:left w:w="70" w:type="dxa"/>
              <w:bottom w:w="55" w:type="dxa"/>
              <w:right w:w="70" w:type="dxa"/>
            </w:tcMar>
          </w:tcPr>
          <w:p w14:paraId="0C2F4162" w14:textId="77777777" w:rsidR="00914A68" w:rsidRDefault="00DD220D">
            <w:r>
              <w:rPr>
                <w:b/>
                <w:color w:val="000000"/>
              </w:rPr>
              <w:t>Fase Project-Based Learning (PjBL): pertanyaan mendasar → desain proyek.</w:t>
            </w:r>
          </w:p>
          <w:p w14:paraId="0BEC1476"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proyek penyelidikan gerak dua dimensi dan komunikasi hasil.</w:t>
            </w:r>
          </w:p>
          <w:p w14:paraId="7AD9ADC2" w14:textId="77777777" w:rsidR="00914A68" w:rsidRDefault="00DD220D">
            <w:r>
              <w:rPr>
                <w:b/>
                <w:color w:val="00A000"/>
              </w:rPr>
              <w:t>Bermakna</w:t>
            </w:r>
            <w:r>
              <w:rPr>
                <w:color w:val="000000"/>
              </w:rPr>
              <w:t xml:space="preserve"> – Guru menghadirkan konteks nyat</w:t>
            </w:r>
            <w:r>
              <w:rPr>
                <w:color w:val="000000"/>
              </w:rPr>
              <w:t>a: Kelompok merancang penyelidikan sederhana mengenai gerak dua dimensi, mengumpulkan data, menguji model, kemudian mempresentasikan bukti dan keterbatasannya.</w:t>
            </w:r>
          </w:p>
          <w:p w14:paraId="0BEBE2D7"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736A1337" w14:textId="77777777" w:rsidR="00914A68" w:rsidRDefault="00DD220D">
            <w:r>
              <w:rPr>
                <w:b/>
                <w:color w:val="7030A0"/>
              </w:rPr>
              <w:t>Memahami</w:t>
            </w:r>
            <w:r>
              <w:rPr>
                <w:color w:val="000000"/>
              </w:rPr>
              <w:t xml:space="preserve"> – Murid menyampaikan dugaan awal tentang konsep inti dan istilah penting pada topik.</w:t>
            </w:r>
          </w:p>
          <w:p w14:paraId="47701F43" w14:textId="77777777" w:rsidR="00914A68" w:rsidRDefault="00DD220D">
            <w:r>
              <w:rPr>
                <w:b/>
                <w:color w:val="C00000"/>
              </w:rPr>
              <w:t>Mengaplikasi</w:t>
            </w:r>
            <w:r>
              <w:rPr>
                <w:color w:val="000000"/>
              </w:rPr>
              <w:t xml:space="preserve"> – Murid mencoba satu tugas awal </w:t>
            </w:r>
            <w:r>
              <w:rPr>
                <w:color w:val="000000"/>
              </w:rPr>
              <w:t>sederhana atau mengidentifikasi data/variabel yang diperlukan.</w:t>
            </w:r>
          </w:p>
          <w:p w14:paraId="336C37F7" w14:textId="77777777" w:rsidR="00914A68" w:rsidRDefault="00DD220D">
            <w:r>
              <w:rPr>
                <w:b/>
                <w:color w:val="ED7D31"/>
              </w:rPr>
              <w:t>Merefleksi</w:t>
            </w:r>
            <w:r>
              <w:rPr>
                <w:color w:val="000000"/>
              </w:rPr>
              <w:t xml:space="preserve"> – Murid menuliskan satu hal yang sudah dipahami </w:t>
            </w:r>
            <w:r>
              <w:rPr>
                <w:color w:val="000000"/>
              </w:rPr>
              <w:lastRenderedPageBreak/>
              <w:t>dan satu pertanyaan yang ingin dijawab selama pembelajaran.</w:t>
            </w:r>
          </w:p>
        </w:tc>
        <w:tc>
          <w:tcPr>
            <w:tcW w:w="1701" w:type="dxa"/>
            <w:tcMar>
              <w:top w:w="55" w:type="dxa"/>
              <w:left w:w="70" w:type="dxa"/>
              <w:bottom w:w="55" w:type="dxa"/>
              <w:right w:w="70" w:type="dxa"/>
            </w:tcMar>
            <w:vAlign w:val="center"/>
          </w:tcPr>
          <w:p w14:paraId="59ABC46A" w14:textId="77777777" w:rsidR="00914A68" w:rsidRDefault="00DD220D">
            <w:pPr>
              <w:jc w:val="center"/>
            </w:pPr>
            <w:r>
              <w:rPr>
                <w:color w:val="000000"/>
              </w:rPr>
              <w:lastRenderedPageBreak/>
              <w:t>15 menit</w:t>
            </w:r>
          </w:p>
        </w:tc>
      </w:tr>
      <w:tr w:rsidR="00914A68" w14:paraId="258D241C" w14:textId="77777777">
        <w:trPr>
          <w:tblCellSpacing w:w="0" w:type="dxa"/>
          <w:jc w:val="center"/>
        </w:trPr>
        <w:tc>
          <w:tcPr>
            <w:tcW w:w="1928" w:type="dxa"/>
            <w:tcMar>
              <w:top w:w="55" w:type="dxa"/>
              <w:left w:w="70" w:type="dxa"/>
              <w:bottom w:w="55" w:type="dxa"/>
              <w:right w:w="70" w:type="dxa"/>
            </w:tcMar>
            <w:vAlign w:val="center"/>
          </w:tcPr>
          <w:p w14:paraId="2B961CEB" w14:textId="77777777" w:rsidR="00914A68" w:rsidRDefault="00DD220D">
            <w:r>
              <w:rPr>
                <w:color w:val="000000"/>
              </w:rPr>
              <w:t>Inti</w:t>
            </w:r>
          </w:p>
        </w:tc>
        <w:tc>
          <w:tcPr>
            <w:tcW w:w="6350" w:type="dxa"/>
            <w:tcMar>
              <w:top w:w="55" w:type="dxa"/>
              <w:left w:w="70" w:type="dxa"/>
              <w:bottom w:w="55" w:type="dxa"/>
              <w:right w:w="70" w:type="dxa"/>
            </w:tcMar>
          </w:tcPr>
          <w:p w14:paraId="38E03FE9" w14:textId="77777777" w:rsidR="00914A68" w:rsidRDefault="00DD220D">
            <w:r>
              <w:rPr>
                <w:b/>
                <w:color w:val="000000"/>
              </w:rPr>
              <w:t xml:space="preserve">Fase Project-Based Learning (PjBL): jadwal → </w:t>
            </w:r>
            <w:r>
              <w:rPr>
                <w:b/>
                <w:color w:val="000000"/>
              </w:rPr>
              <w:t>pemantauan → uji/presentasi produk.</w:t>
            </w:r>
          </w:p>
          <w:p w14:paraId="0E008DA3"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46465E56" w14:textId="77777777" w:rsidR="00914A68" w:rsidRDefault="00DD220D">
            <w:r>
              <w:rPr>
                <w:b/>
                <w:color w:val="00A000"/>
              </w:rPr>
              <w:t>Bermakna</w:t>
            </w:r>
            <w:r>
              <w:rPr>
                <w:color w:val="000000"/>
              </w:rPr>
              <w:t xml:space="preserve"> – Murid menelaah konsep inti: Proyek penyelidikan gerak dua d</w:t>
            </w:r>
            <w:r>
              <w:rPr>
                <w:color w:val="000000"/>
              </w:rPr>
              <w:t>imensi memerlukan pertanyaan yang dapat diuji, variabel yang jelas, prosedur aman, data yang cukup, analisis berbasis model, serta komunikasi hasil yang dapat dipertanggungjawabkan.</w:t>
            </w:r>
          </w:p>
          <w:p w14:paraId="149DE4F5" w14:textId="77777777" w:rsidR="00914A68" w:rsidRDefault="00DD220D">
            <w:r>
              <w:rPr>
                <w:b/>
                <w:color w:val="C9A000"/>
              </w:rPr>
              <w:t>Menggembirakan</w:t>
            </w:r>
            <w:r>
              <w:rPr>
                <w:color w:val="000000"/>
              </w:rPr>
              <w:t xml:space="preserve"> – Kelompok bekerja dengan metode Presentasi ilmiah, memband</w:t>
            </w:r>
            <w:r>
              <w:rPr>
                <w:color w:val="000000"/>
              </w:rPr>
              <w:t>ingkan strategi, dan saling memberi umpan balik atas temuan.</w:t>
            </w:r>
          </w:p>
          <w:p w14:paraId="08654B12"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30FDB0A1" w14:textId="77777777" w:rsidR="00914A68" w:rsidRDefault="00DD220D">
            <w:r>
              <w:rPr>
                <w:b/>
                <w:color w:val="C00000"/>
              </w:rPr>
              <w:t>Mengaplikasi</w:t>
            </w:r>
            <w:r>
              <w:rPr>
                <w:color w:val="000000"/>
              </w:rPr>
              <w:t xml:space="preserve"> – Murid mengerjakan LKM Lampiran 1, menganalisis konteks, m</w:t>
            </w:r>
            <w:r>
              <w:rPr>
                <w:color w:val="000000"/>
              </w:rPr>
              <w:t>enggunakan data/representasi/perhitungan bila diperlukan, dan menyusun simpulan.</w:t>
            </w:r>
          </w:p>
          <w:p w14:paraId="0F6DE815" w14:textId="77777777" w:rsidR="00914A68" w:rsidRDefault="00DD220D">
            <w:r>
              <w:rPr>
                <w:b/>
                <w:color w:val="ED7D31"/>
              </w:rPr>
              <w:t>Merefleksi</w:t>
            </w:r>
            <w:r>
              <w:rPr>
                <w:color w:val="000000"/>
              </w:rPr>
              <w:t xml:space="preserve"> – Murid memeriksa miskonsepsi “Proyek ilmiah cukup menghasilkan produk tanpa memerlukan data, evaluasi, dan komunikasi bukti.” dan memperbaikinya berdasarkan data, </w:t>
            </w:r>
            <w:r>
              <w:rPr>
                <w:color w:val="000000"/>
              </w:rPr>
              <w:t>konsep, atau hasil penyelidikan.</w:t>
            </w:r>
          </w:p>
        </w:tc>
        <w:tc>
          <w:tcPr>
            <w:tcW w:w="1701" w:type="dxa"/>
            <w:tcMar>
              <w:top w:w="55" w:type="dxa"/>
              <w:left w:w="70" w:type="dxa"/>
              <w:bottom w:w="55" w:type="dxa"/>
              <w:right w:w="70" w:type="dxa"/>
            </w:tcMar>
            <w:vAlign w:val="center"/>
          </w:tcPr>
          <w:p w14:paraId="066D2E12" w14:textId="77777777" w:rsidR="00914A68" w:rsidRDefault="00DD220D">
            <w:pPr>
              <w:jc w:val="center"/>
            </w:pPr>
            <w:r>
              <w:rPr>
                <w:color w:val="000000"/>
              </w:rPr>
              <w:t>100 menit</w:t>
            </w:r>
          </w:p>
        </w:tc>
      </w:tr>
      <w:tr w:rsidR="00914A68" w14:paraId="058B640D" w14:textId="77777777">
        <w:trPr>
          <w:tblCellSpacing w:w="0" w:type="dxa"/>
          <w:jc w:val="center"/>
        </w:trPr>
        <w:tc>
          <w:tcPr>
            <w:tcW w:w="1928" w:type="dxa"/>
            <w:tcMar>
              <w:top w:w="55" w:type="dxa"/>
              <w:left w:w="70" w:type="dxa"/>
              <w:bottom w:w="55" w:type="dxa"/>
              <w:right w:w="70" w:type="dxa"/>
            </w:tcMar>
            <w:vAlign w:val="center"/>
          </w:tcPr>
          <w:p w14:paraId="32AF0929" w14:textId="77777777" w:rsidR="00914A68" w:rsidRDefault="00DD220D">
            <w:r>
              <w:rPr>
                <w:color w:val="000000"/>
              </w:rPr>
              <w:t>Penutup</w:t>
            </w:r>
          </w:p>
        </w:tc>
        <w:tc>
          <w:tcPr>
            <w:tcW w:w="6350" w:type="dxa"/>
            <w:tcMar>
              <w:top w:w="55" w:type="dxa"/>
              <w:left w:w="70" w:type="dxa"/>
              <w:bottom w:w="55" w:type="dxa"/>
              <w:right w:w="70" w:type="dxa"/>
            </w:tcMar>
          </w:tcPr>
          <w:p w14:paraId="7FFF2C34" w14:textId="77777777" w:rsidR="00914A68" w:rsidRDefault="00DD220D">
            <w:r>
              <w:rPr>
                <w:b/>
                <w:color w:val="000000"/>
              </w:rPr>
              <w:t>Fase Project-Based Learning (PjBL): evaluasi pengalaman.</w:t>
            </w:r>
          </w:p>
          <w:p w14:paraId="7B4FBD93" w14:textId="77777777" w:rsidR="00914A68" w:rsidRDefault="00DD220D">
            <w:r>
              <w:rPr>
                <w:b/>
                <w:color w:val="0070C0"/>
              </w:rPr>
              <w:t>Berkesadaran</w:t>
            </w:r>
            <w:r>
              <w:rPr>
                <w:color w:val="000000"/>
              </w:rPr>
              <w:t xml:space="preserve"> – Murid memeriksa ketercapaian tujuan dan kriteria keberhasilan secara mandiri.</w:t>
            </w:r>
          </w:p>
          <w:p w14:paraId="3D28A5D1" w14:textId="77777777" w:rsidR="00914A68" w:rsidRDefault="00DD220D">
            <w:r>
              <w:rPr>
                <w:b/>
                <w:color w:val="00A000"/>
              </w:rPr>
              <w:t>Bermakna</w:t>
            </w:r>
            <w:r>
              <w:rPr>
                <w:color w:val="000000"/>
              </w:rPr>
              <w:t xml:space="preserve"> – Murid menyebutkan manfaat konsep untuk mema</w:t>
            </w:r>
            <w:r>
              <w:rPr>
                <w:color w:val="000000"/>
              </w:rPr>
              <w:t>hami fenomena, memecahkan masalah, atau mengambil keputusan dalam kehidupan.</w:t>
            </w:r>
          </w:p>
          <w:p w14:paraId="5B6E0EAD"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2835F531" w14:textId="77777777" w:rsidR="00914A68" w:rsidRDefault="00DD220D">
            <w:r>
              <w:rPr>
                <w:b/>
                <w:color w:val="7030A0"/>
              </w:rPr>
              <w:t>Memahami</w:t>
            </w:r>
            <w:r>
              <w:rPr>
                <w:color w:val="000000"/>
              </w:rPr>
              <w:t xml:space="preserve"> – Murid menjelaskan kembali konsep kunci dengan bahasa sendiri.</w:t>
            </w:r>
          </w:p>
          <w:p w14:paraId="390C1352" w14:textId="77777777" w:rsidR="00914A68" w:rsidRDefault="00DD220D">
            <w:r>
              <w:rPr>
                <w:b/>
                <w:color w:val="C00000"/>
              </w:rPr>
              <w:t>Mengaplikasi</w:t>
            </w:r>
            <w:r>
              <w:rPr>
                <w:color w:val="000000"/>
              </w:rPr>
              <w:t xml:space="preserve"> – Murid menyelesaikan exit ticket singkat yang setara dengan tujuan pembelajaran.</w:t>
            </w:r>
          </w:p>
          <w:p w14:paraId="1F4E054F" w14:textId="77777777" w:rsidR="00914A68" w:rsidRDefault="00DD220D">
            <w:r>
              <w:rPr>
                <w:b/>
                <w:color w:val="ED7D31"/>
              </w:rPr>
              <w:t>Merefleksi</w:t>
            </w:r>
            <w:r>
              <w:rPr>
                <w:color w:val="000000"/>
              </w:rPr>
              <w:t xml:space="preserve"> – Murid menulis simpulan dan menghubungkan nilai QS. Yunus [10]: 101 dengan ketelitian, tanggung jawab, dan penggunaan ilmu untuk kebaikan.</w:t>
            </w:r>
          </w:p>
        </w:tc>
        <w:tc>
          <w:tcPr>
            <w:tcW w:w="1701" w:type="dxa"/>
            <w:tcMar>
              <w:top w:w="55" w:type="dxa"/>
              <w:left w:w="70" w:type="dxa"/>
              <w:bottom w:w="55" w:type="dxa"/>
              <w:right w:w="70" w:type="dxa"/>
            </w:tcMar>
            <w:vAlign w:val="center"/>
          </w:tcPr>
          <w:p w14:paraId="0F2E7D58"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7B5607F0"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4F89FA59" w14:textId="77777777" w:rsidR="00914A68" w:rsidRDefault="00DD220D">
            <w:pPr>
              <w:keepNext/>
              <w:spacing w:after="0" w:line="240" w:lineRule="auto"/>
              <w:jc w:val="center"/>
            </w:pPr>
            <w:r>
              <w:rPr>
                <w:b/>
              </w:rPr>
              <w:t>IV.  ASESMEN</w:t>
            </w:r>
          </w:p>
        </w:tc>
      </w:tr>
      <w:tr w:rsidR="00914A68" w14:paraId="5492F9EC"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2E7B79B3"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1F89713"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48C8A5F1" w14:textId="77777777" w:rsidR="00914A68" w:rsidRDefault="00DD220D">
            <w:pPr>
              <w:keepNext/>
              <w:spacing w:after="0" w:line="240" w:lineRule="auto"/>
              <w:jc w:val="center"/>
            </w:pPr>
            <w:r>
              <w:rPr>
                <w:b/>
              </w:rPr>
              <w:t>Jawaban</w:t>
            </w:r>
          </w:p>
        </w:tc>
      </w:tr>
      <w:tr w:rsidR="00914A68" w14:paraId="754920AE"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258AB7BD"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5B7A1CE" w14:textId="77777777" w:rsidR="00914A68" w:rsidRDefault="00DD220D">
            <w:pPr>
              <w:spacing w:after="0" w:line="240" w:lineRule="auto"/>
            </w:pPr>
            <w:r>
              <w:t xml:space="preserve">1. Sebutkan pengetahuan dan keterampilan prasyarat yang </w:t>
            </w:r>
            <w:r>
              <w:lastRenderedPageBreak/>
              <w:t>sudah dipelajari pada pertemuan sebelumnya yang menurutmu paling membantu mempelajari proyek penyelidikan gerak dua dimensi dan komunikasi hasil.</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0C73501" w14:textId="77777777" w:rsidR="00914A68" w:rsidRDefault="00DD220D">
            <w:pPr>
              <w:spacing w:after="0" w:line="240" w:lineRule="auto"/>
            </w:pPr>
            <w:r>
              <w:lastRenderedPageBreak/>
              <w:t xml:space="preserve">1. Jawaban </w:t>
            </w:r>
            <w:r>
              <w:t xml:space="preserve">memuat </w:t>
            </w:r>
            <w:r>
              <w:lastRenderedPageBreak/>
              <w:t>prasyarat yang relevan dan alasan singkat.</w:t>
            </w:r>
          </w:p>
        </w:tc>
      </w:tr>
      <w:tr w:rsidR="00914A68" w14:paraId="148D0B2C" w14:textId="77777777">
        <w:trPr>
          <w:tblCellSpacing w:w="0" w:type="dxa"/>
          <w:jc w:val="center"/>
        </w:trPr>
        <w:tc>
          <w:tcPr>
            <w:tcW w:w="1247" w:type="dxa"/>
            <w:vMerge/>
          </w:tcPr>
          <w:p w14:paraId="1177B1B2"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7E8A9B2" w14:textId="77777777" w:rsidR="00914A68" w:rsidRDefault="00DD220D">
            <w:pPr>
              <w:spacing w:after="0" w:line="240" w:lineRule="auto"/>
            </w:pPr>
            <w:r>
              <w:t>2. Jelaskan dengan bahasa sendiri satu konsep atau besaran yang kamu kenal terkait proyek penyelidikan gerak dua dimensi dan komunikasi hasil.</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3C2D5B2" w14:textId="77777777" w:rsidR="00914A68" w:rsidRDefault="00DD220D">
            <w:pPr>
              <w:spacing w:after="0" w:line="240" w:lineRule="auto"/>
            </w:pPr>
            <w:r>
              <w:t xml:space="preserve">2. Jawaban awal yang masuk akal; konsep akan </w:t>
            </w:r>
            <w:r>
              <w:t>diklarifikasi selama pembelajaran. Acuan: Proyek penyelidikan gerak dua dimensi memerlukan pertanyaan yang dapat diuji, variabel yang jelas, prosedur aman, data yang cukup, analisis berbasis model, serta komunikasi hasil yang dapat dipertanggungjawabkan.</w:t>
            </w:r>
          </w:p>
        </w:tc>
      </w:tr>
      <w:tr w:rsidR="00914A68" w14:paraId="377F10DD" w14:textId="77777777">
        <w:trPr>
          <w:tblCellSpacing w:w="0" w:type="dxa"/>
          <w:jc w:val="center"/>
        </w:trPr>
        <w:tc>
          <w:tcPr>
            <w:tcW w:w="1247" w:type="dxa"/>
            <w:vMerge/>
          </w:tcPr>
          <w:p w14:paraId="01F2540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88F51FC" w14:textId="77777777" w:rsidR="00914A68" w:rsidRDefault="00DD220D">
            <w:pPr>
              <w:spacing w:after="0" w:line="240" w:lineRule="auto"/>
            </w:pPr>
            <w:r>
              <w:t>3. Tanggapi pernyataan berikut: “Proyek ilmiah cukup menghasilkan produk tanpa memerlukan data, evaluasi, dan komunikasi bukti.”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D491388" w14:textId="77777777" w:rsidR="00914A68" w:rsidRDefault="00DD220D">
            <w:pPr>
              <w:spacing w:after="0" w:line="240" w:lineRule="auto"/>
            </w:pPr>
            <w:r>
              <w:t>3. Pernyataan tidak tepat. Perbaikan mengacu pada konsep: Proyek penyelidikan gerak dua dime</w:t>
            </w:r>
            <w:r>
              <w:t>nsi memerlukan pertanyaan yang dapat diuji, variabel yang jelas, prosedur aman, data yang cukup, analisis berbasis model, serta komunikasi hasil yang dapat dipertanggungjawabkan.</w:t>
            </w:r>
          </w:p>
        </w:tc>
      </w:tr>
      <w:tr w:rsidR="00914A68" w14:paraId="63836F86"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20B6BA90"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D1FFCB5" w14:textId="77777777" w:rsidR="00914A68" w:rsidRDefault="00DD220D">
            <w:pPr>
              <w:spacing w:after="0" w:line="240" w:lineRule="auto"/>
            </w:pPr>
            <w:r>
              <w:t>Lembar Kerja Murid (LKM) pada Lampiran 1: stimulus bahan bacaan, 5 pe</w:t>
            </w:r>
            <w:r>
              <w:t>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F2E6FC9" w14:textId="77777777" w:rsidR="00914A68" w:rsidRDefault="00DD220D">
            <w:pPr>
              <w:spacing w:after="0" w:line="240" w:lineRule="auto"/>
            </w:pPr>
            <w:r>
              <w:t>Jawaban dinilai berdasarkan kesesuaian konsep, ketepatan data/representasi/prosedur, keselamatan kerja (jika relevan), alasan berbasis bukti, dan simpulan yang menjawab TP.</w:t>
            </w:r>
          </w:p>
        </w:tc>
      </w:tr>
      <w:tr w:rsidR="00914A68" w14:paraId="11E78528"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445A4B1C" w14:textId="77777777" w:rsidR="00914A68" w:rsidRDefault="00DD220D">
            <w:pPr>
              <w:spacing w:after="0"/>
              <w:jc w:val="center"/>
            </w:pPr>
            <w:r>
              <w:rPr>
                <w:b/>
              </w:rPr>
              <w:lastRenderedPageBreak/>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7004C6F" w14:textId="77777777" w:rsidR="00914A68" w:rsidRDefault="00DD220D">
            <w:pPr>
              <w:spacing w:after="0" w:line="240" w:lineRule="auto"/>
            </w:pPr>
            <w:r>
              <w:t>1. Pilihan Ganda (PG): Pernyataan yang paling tepat tentang proyek penyelidikan gerak dua dimensi dan komunikasi hasil adalah ...</w:t>
            </w:r>
            <w:r>
              <w:br/>
              <w:t>A. Proyek penyelidikan gerak dua dimensi memerlukan pertanyaan yang dapat diuji, variabel yang jelas, prosedur aman, dat</w:t>
            </w:r>
            <w:r>
              <w:t>a yang cukup, analisis berbasis model, serta komunikasi hasil yang dapat dipertanggungjawabkan.</w:t>
            </w:r>
            <w:r>
              <w:br/>
              <w:t>B. Proyek ilmiah cukup menghasilkan produk tanpa memerlukan data, evaluasi, dan komunikasi bukti.</w:t>
            </w:r>
            <w:r>
              <w:br/>
              <w:t>C. Data dan satuan tidak diperlukan dalam analisis fisika.</w:t>
            </w:r>
            <w:r>
              <w:br/>
              <w:t xml:space="preserve">D. </w:t>
            </w:r>
            <w:r>
              <w:t>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181214E" w14:textId="77777777" w:rsidR="00914A68" w:rsidRDefault="00DD220D">
            <w:pPr>
              <w:spacing w:after="0" w:line="240" w:lineRule="auto"/>
            </w:pPr>
            <w:r>
              <w:t>1. A</w:t>
            </w:r>
          </w:p>
        </w:tc>
      </w:tr>
      <w:tr w:rsidR="00914A68" w14:paraId="66EBCE4A" w14:textId="77777777">
        <w:trPr>
          <w:tblCellSpacing w:w="0" w:type="dxa"/>
          <w:jc w:val="center"/>
        </w:trPr>
        <w:tc>
          <w:tcPr>
            <w:tcW w:w="1247" w:type="dxa"/>
            <w:vMerge/>
          </w:tcPr>
          <w:p w14:paraId="79EBFE82"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D8FBD28" w14:textId="77777777" w:rsidR="00914A68" w:rsidRDefault="00DD220D">
            <w:pPr>
              <w:spacing w:after="0" w:line="240" w:lineRule="auto"/>
            </w:pPr>
            <w:r>
              <w:t xml:space="preserve">2. PGK/PGMA: Pilih semua pernyataan yang benar untuk menganalisis proyek penyelidikan gerak dua dimensi dan </w:t>
            </w:r>
            <w:r>
              <w:t>komunikasi hasil.</w:t>
            </w:r>
            <w:r>
              <w:br/>
              <w:t>A. Kesimpulan perlu didukung data, konsep, atau bukti yang relevan.</w:t>
            </w:r>
            <w:r>
              <w:br/>
              <w:t>B. Satuan, arah, atau variabel dapat diabaikan walaupun memengaruhi hasil.</w:t>
            </w:r>
            <w:r>
              <w:br/>
              <w:t>C. Konsep dapat diterapkan pada konteks nyata yang sesuai.</w:t>
            </w:r>
            <w:r>
              <w:br/>
              <w:t>D. Asumsi dan keterbatasan model per</w:t>
            </w:r>
            <w:r>
              <w:t>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E589228" w14:textId="77777777" w:rsidR="00914A68" w:rsidRDefault="00DD220D">
            <w:pPr>
              <w:spacing w:after="0" w:line="240" w:lineRule="auto"/>
            </w:pPr>
            <w:r>
              <w:t>2. A, C, D</w:t>
            </w:r>
          </w:p>
        </w:tc>
      </w:tr>
      <w:tr w:rsidR="00914A68" w14:paraId="01FDC03E" w14:textId="77777777">
        <w:trPr>
          <w:tblCellSpacing w:w="0" w:type="dxa"/>
          <w:jc w:val="center"/>
        </w:trPr>
        <w:tc>
          <w:tcPr>
            <w:tcW w:w="1247" w:type="dxa"/>
            <w:vMerge/>
          </w:tcPr>
          <w:p w14:paraId="7F55CAD7"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95391C5" w14:textId="77777777" w:rsidR="00914A68" w:rsidRDefault="00DD220D">
            <w:pPr>
              <w:spacing w:after="0" w:line="240" w:lineRule="auto"/>
            </w:pPr>
            <w:r>
              <w:t>3. Pilihan Ganda Kompleks Kategori: Tentukan Benar/Salah.</w:t>
            </w:r>
            <w:r>
              <w:br/>
              <w:t xml:space="preserve">1) Proyek penyelidikan gerak dua dimensi memerlukan pertanyaan yang dapat diuji, variabel yang jelas, </w:t>
            </w:r>
            <w:r>
              <w:t>prosedur aman, data yang cukup, analisis berbasis model, serta komunikasi hasil yang dapat dipertanggungjawabkan.</w:t>
            </w:r>
            <w:r>
              <w:br/>
              <w:t>2) Proyek ilmiah cukup menghasilkan produk tanpa memerlukan data, evaluasi, dan komunikasi bukti.</w:t>
            </w:r>
            <w:r>
              <w:br/>
              <w:t>3) Hasil analisis perlu dikaitkan dengan buk</w:t>
            </w:r>
            <w:r>
              <w:t>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60BE931" w14:textId="77777777" w:rsidR="00914A68" w:rsidRDefault="00DD220D">
            <w:pPr>
              <w:spacing w:after="0" w:line="240" w:lineRule="auto"/>
            </w:pPr>
            <w:r>
              <w:t>3. Benar; Salah; Benar</w:t>
            </w:r>
          </w:p>
        </w:tc>
      </w:tr>
      <w:tr w:rsidR="00914A68" w14:paraId="2E06536E" w14:textId="77777777">
        <w:trPr>
          <w:tblCellSpacing w:w="0" w:type="dxa"/>
          <w:jc w:val="center"/>
        </w:trPr>
        <w:tc>
          <w:tcPr>
            <w:tcW w:w="1247" w:type="dxa"/>
            <w:vMerge/>
          </w:tcPr>
          <w:p w14:paraId="7EC4A9EA"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9B77A55"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EDCF740" w14:textId="77777777" w:rsidR="00914A68" w:rsidRDefault="00DD220D">
            <w:pPr>
              <w:spacing w:after="0" w:line="240" w:lineRule="auto"/>
            </w:pPr>
            <w:r>
              <w:t>4. Jawaban contoh: proyek; arti disesuaikan konsep pada bahan bacaan.</w:t>
            </w:r>
          </w:p>
        </w:tc>
      </w:tr>
      <w:tr w:rsidR="00914A68" w14:paraId="7D553B32" w14:textId="77777777">
        <w:trPr>
          <w:tblCellSpacing w:w="0" w:type="dxa"/>
          <w:jc w:val="center"/>
        </w:trPr>
        <w:tc>
          <w:tcPr>
            <w:tcW w:w="1247" w:type="dxa"/>
            <w:vMerge/>
          </w:tcPr>
          <w:p w14:paraId="43BB5C22"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5CA4E89" w14:textId="77777777" w:rsidR="00914A68" w:rsidRDefault="00DD220D">
            <w:pPr>
              <w:spacing w:after="0" w:line="240" w:lineRule="auto"/>
            </w:pPr>
            <w:r>
              <w:t xml:space="preserve">5. Uraian: Analisis konteks </w:t>
            </w:r>
            <w:r>
              <w:t>berikut: Kelompok merancang penyelidikan sederhana mengenai gerak dua dimensi, mengumpulkan data, menguji model, kemudian mempresentasikan bukti dan keterbatasannya. Jelaskan konsep yang digunakan, bukti/data yang diperlukan, dan simpulan yang sesuai denga</w:t>
            </w:r>
            <w:r>
              <w:t>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D338A81" w14:textId="77777777" w:rsidR="00914A68" w:rsidRDefault="00DD220D">
            <w:pPr>
              <w:spacing w:after="0" w:line="240" w:lineRule="auto"/>
            </w:pPr>
            <w:r>
              <w:t>5. Jawaban memuat konsep yang tepat, bukti/data relevan, analisis logis, pertimbangan asumsi/keterbatasan, dan simpulan yang menjawab TP.</w:t>
            </w:r>
          </w:p>
        </w:tc>
      </w:tr>
    </w:tbl>
    <w:p w14:paraId="49CCE02E"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28DDD3BD" w14:textId="77777777">
        <w:trPr>
          <w:jc w:val="center"/>
        </w:trPr>
        <w:tc>
          <w:tcPr>
            <w:tcW w:w="4989" w:type="dxa"/>
            <w:tcMar>
              <w:top w:w="40" w:type="dxa"/>
              <w:left w:w="60" w:type="dxa"/>
              <w:bottom w:w="40" w:type="dxa"/>
              <w:right w:w="60" w:type="dxa"/>
            </w:tcMar>
          </w:tcPr>
          <w:p w14:paraId="53C117A8" w14:textId="77777777" w:rsidR="00914A68" w:rsidRDefault="00DD220D">
            <w:pPr>
              <w:spacing w:after="0" w:line="240" w:lineRule="auto"/>
              <w:jc w:val="center"/>
            </w:pPr>
            <w:r>
              <w:rPr>
                <w:color w:val="000000"/>
              </w:rPr>
              <w:t>Mengetahui,</w:t>
            </w:r>
          </w:p>
          <w:p w14:paraId="31B564CB" w14:textId="77777777" w:rsidR="00914A68" w:rsidRDefault="00DD220D">
            <w:pPr>
              <w:spacing w:after="0" w:line="240" w:lineRule="auto"/>
              <w:jc w:val="center"/>
            </w:pPr>
            <w:r>
              <w:rPr>
                <w:color w:val="000000"/>
              </w:rPr>
              <w:t>Kepala Sekolah</w:t>
            </w:r>
          </w:p>
          <w:p w14:paraId="16E894A5" w14:textId="77777777" w:rsidR="00914A68" w:rsidRDefault="00914A68">
            <w:pPr>
              <w:spacing w:after="0" w:line="240" w:lineRule="auto"/>
              <w:jc w:val="center"/>
            </w:pPr>
          </w:p>
          <w:p w14:paraId="739B29B2" w14:textId="77777777" w:rsidR="00914A68" w:rsidRDefault="00914A68">
            <w:pPr>
              <w:spacing w:after="0" w:line="240" w:lineRule="auto"/>
              <w:jc w:val="center"/>
            </w:pPr>
          </w:p>
          <w:p w14:paraId="229B94DE" w14:textId="77777777" w:rsidR="00914A68" w:rsidRDefault="00DD220D">
            <w:pPr>
              <w:spacing w:after="0" w:line="240" w:lineRule="auto"/>
              <w:jc w:val="center"/>
            </w:pPr>
            <w:r>
              <w:rPr>
                <w:b/>
                <w:color w:val="000000"/>
              </w:rPr>
              <w:t>Yusra Edy, S.E</w:t>
            </w:r>
          </w:p>
          <w:p w14:paraId="45AABE39"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425065AD" w14:textId="77777777" w:rsidR="00914A68" w:rsidRDefault="00DD220D">
            <w:pPr>
              <w:spacing w:after="0" w:line="240" w:lineRule="auto"/>
              <w:jc w:val="center"/>
            </w:pPr>
            <w:r>
              <w:rPr>
                <w:color w:val="000000"/>
              </w:rPr>
              <w:t xml:space="preserve">Aceh Tengah, 27 Juli </w:t>
            </w:r>
            <w:r>
              <w:rPr>
                <w:color w:val="000000"/>
              </w:rPr>
              <w:t>2026</w:t>
            </w:r>
          </w:p>
          <w:p w14:paraId="215976F1" w14:textId="77777777" w:rsidR="00914A68" w:rsidRDefault="00DD220D">
            <w:pPr>
              <w:spacing w:after="0" w:line="240" w:lineRule="auto"/>
              <w:jc w:val="center"/>
            </w:pPr>
            <w:r>
              <w:rPr>
                <w:color w:val="000000"/>
              </w:rPr>
              <w:t>Guru Mata Pelajaran</w:t>
            </w:r>
          </w:p>
          <w:p w14:paraId="0034ADE8" w14:textId="77777777" w:rsidR="00914A68" w:rsidRDefault="00914A68">
            <w:pPr>
              <w:spacing w:after="0" w:line="240" w:lineRule="auto"/>
              <w:jc w:val="center"/>
            </w:pPr>
          </w:p>
          <w:p w14:paraId="00005329" w14:textId="77777777" w:rsidR="00914A68" w:rsidRDefault="00914A68">
            <w:pPr>
              <w:spacing w:after="0" w:line="240" w:lineRule="auto"/>
              <w:jc w:val="center"/>
            </w:pPr>
          </w:p>
          <w:p w14:paraId="2782F003" w14:textId="77777777" w:rsidR="00914A68" w:rsidRDefault="00DD220D">
            <w:pPr>
              <w:spacing w:after="0" w:line="240" w:lineRule="auto"/>
              <w:jc w:val="center"/>
            </w:pPr>
            <w:r>
              <w:rPr>
                <w:b/>
                <w:color w:val="000000"/>
              </w:rPr>
              <w:t>Dian Alfia Gauondari, S.Pd</w:t>
            </w:r>
          </w:p>
          <w:p w14:paraId="653E7A11" w14:textId="77777777" w:rsidR="00914A68" w:rsidRDefault="00DD220D">
            <w:pPr>
              <w:spacing w:after="0" w:line="240" w:lineRule="auto"/>
              <w:jc w:val="center"/>
            </w:pPr>
            <w:r>
              <w:rPr>
                <w:color w:val="000000"/>
              </w:rPr>
              <w:t>NIP. 198609082009042004</w:t>
            </w:r>
          </w:p>
        </w:tc>
      </w:tr>
    </w:tbl>
    <w:p w14:paraId="6110D346" w14:textId="77777777" w:rsidR="00914A68" w:rsidRDefault="00DD220D">
      <w:r>
        <w:br w:type="page"/>
      </w:r>
    </w:p>
    <w:p w14:paraId="5D86078F" w14:textId="77777777" w:rsidR="00914A68" w:rsidRDefault="00DD220D">
      <w:pPr>
        <w:spacing w:after="20" w:line="240" w:lineRule="auto"/>
        <w:jc w:val="center"/>
      </w:pPr>
      <w:r>
        <w:rPr>
          <w:b/>
          <w:color w:val="000000"/>
          <w:sz w:val="24"/>
        </w:rPr>
        <w:lastRenderedPageBreak/>
        <w:t>RENCANA PEMBELAJARAN MENDALAM (RPM)</w:t>
      </w:r>
    </w:p>
    <w:p w14:paraId="79DCDEB3" w14:textId="77777777" w:rsidR="00914A68" w:rsidRDefault="00DD220D">
      <w:pPr>
        <w:spacing w:after="20" w:line="240" w:lineRule="auto"/>
        <w:jc w:val="center"/>
      </w:pPr>
      <w:r>
        <w:rPr>
          <w:b/>
          <w:color w:val="000000"/>
        </w:rPr>
        <w:t>DEEP LEARNING</w:t>
      </w:r>
    </w:p>
    <w:p w14:paraId="29586C7E" w14:textId="762EECC6" w:rsidR="00914A68" w:rsidRDefault="00DD220D">
      <w:pPr>
        <w:spacing w:after="80" w:line="240" w:lineRule="auto"/>
        <w:jc w:val="center"/>
      </w:pPr>
      <w:proofErr w:type="spellStart"/>
      <w:r>
        <w:rPr>
          <w:b/>
          <w:color w:val="0070C0"/>
          <w:sz w:val="20"/>
        </w:rPr>
        <w:t>Minggu</w:t>
      </w:r>
      <w:proofErr w:type="spellEnd"/>
      <w:r>
        <w:rPr>
          <w:b/>
          <w:color w:val="0070C0"/>
          <w:sz w:val="20"/>
        </w:rPr>
        <w:t xml:space="preserve"> 1</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7D11D9A7"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4046F42B" w14:textId="77777777" w:rsidR="00914A68" w:rsidRDefault="00DD220D">
            <w:r>
              <w:rPr>
                <w:b/>
                <w:color w:val="000000"/>
              </w:rPr>
              <w:t>I.  IDENTIFIKASI</w:t>
            </w:r>
          </w:p>
        </w:tc>
      </w:tr>
      <w:tr w:rsidR="00914A68" w14:paraId="50A7AE56" w14:textId="77777777">
        <w:trPr>
          <w:tblCellSpacing w:w="0" w:type="dxa"/>
          <w:jc w:val="center"/>
        </w:trPr>
        <w:tc>
          <w:tcPr>
            <w:tcW w:w="1928" w:type="dxa"/>
            <w:tcMar>
              <w:top w:w="55" w:type="dxa"/>
              <w:left w:w="70" w:type="dxa"/>
              <w:bottom w:w="55" w:type="dxa"/>
              <w:right w:w="70" w:type="dxa"/>
            </w:tcMar>
            <w:vAlign w:val="center"/>
          </w:tcPr>
          <w:p w14:paraId="30D7D92D"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42138FC0" w14:textId="77777777">
              <w:trPr>
                <w:jc w:val="center"/>
              </w:trPr>
              <w:tc>
                <w:tcPr>
                  <w:tcW w:w="2296" w:type="dxa"/>
                  <w:tcMar>
                    <w:top w:w="15" w:type="dxa"/>
                    <w:left w:w="15" w:type="dxa"/>
                    <w:bottom w:w="15" w:type="dxa"/>
                    <w:right w:w="15" w:type="dxa"/>
                  </w:tcMar>
                  <w:vAlign w:val="center"/>
                </w:tcPr>
                <w:p w14:paraId="63B3506A"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7120CDC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282E18D" w14:textId="77777777" w:rsidR="00914A68" w:rsidRDefault="00DD220D">
                  <w:pPr>
                    <w:spacing w:after="0" w:line="240" w:lineRule="auto"/>
                  </w:pPr>
                  <w:r>
                    <w:t>Dian Alfia Gauondari, S.Pd</w:t>
                  </w:r>
                </w:p>
              </w:tc>
            </w:tr>
            <w:tr w:rsidR="00914A68" w14:paraId="1D77673E" w14:textId="77777777">
              <w:trPr>
                <w:jc w:val="center"/>
              </w:trPr>
              <w:tc>
                <w:tcPr>
                  <w:tcW w:w="2296" w:type="dxa"/>
                  <w:tcMar>
                    <w:top w:w="15" w:type="dxa"/>
                    <w:left w:w="15" w:type="dxa"/>
                    <w:bottom w:w="15" w:type="dxa"/>
                    <w:right w:w="15" w:type="dxa"/>
                  </w:tcMar>
                  <w:vAlign w:val="center"/>
                </w:tcPr>
                <w:p w14:paraId="037E9511"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2A295843"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F2BC6D4" w14:textId="77777777" w:rsidR="00914A68" w:rsidRDefault="00DD220D">
                  <w:pPr>
                    <w:spacing w:after="0" w:line="240" w:lineRule="auto"/>
                  </w:pPr>
                  <w:r>
                    <w:t xml:space="preserve">SMAN 15 </w:t>
                  </w:r>
                  <w:r>
                    <w:t>Takengon Binaan Nenggeri Antara</w:t>
                  </w:r>
                </w:p>
              </w:tc>
            </w:tr>
            <w:tr w:rsidR="00914A68" w14:paraId="5A141741" w14:textId="77777777">
              <w:trPr>
                <w:jc w:val="center"/>
              </w:trPr>
              <w:tc>
                <w:tcPr>
                  <w:tcW w:w="2296" w:type="dxa"/>
                  <w:tcMar>
                    <w:top w:w="15" w:type="dxa"/>
                    <w:left w:w="15" w:type="dxa"/>
                    <w:bottom w:w="15" w:type="dxa"/>
                    <w:right w:w="15" w:type="dxa"/>
                  </w:tcMar>
                  <w:vAlign w:val="center"/>
                </w:tcPr>
                <w:p w14:paraId="08C08028"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5C012EB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469CE17" w14:textId="77777777" w:rsidR="00914A68" w:rsidRDefault="00DD220D">
                  <w:pPr>
                    <w:spacing w:after="0" w:line="240" w:lineRule="auto"/>
                  </w:pPr>
                  <w:r>
                    <w:t>Fisika</w:t>
                  </w:r>
                </w:p>
              </w:tc>
            </w:tr>
            <w:tr w:rsidR="00914A68" w14:paraId="0C0B83A6" w14:textId="77777777">
              <w:trPr>
                <w:jc w:val="center"/>
              </w:trPr>
              <w:tc>
                <w:tcPr>
                  <w:tcW w:w="2296" w:type="dxa"/>
                  <w:tcMar>
                    <w:top w:w="15" w:type="dxa"/>
                    <w:left w:w="15" w:type="dxa"/>
                    <w:bottom w:w="15" w:type="dxa"/>
                    <w:right w:w="15" w:type="dxa"/>
                  </w:tcMar>
                  <w:vAlign w:val="center"/>
                </w:tcPr>
                <w:p w14:paraId="4FCCFCB8"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0607EC1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8F938F8" w14:textId="77777777" w:rsidR="00914A68" w:rsidRDefault="00DD220D">
                  <w:pPr>
                    <w:spacing w:after="0" w:line="240" w:lineRule="auto"/>
                  </w:pPr>
                  <w:r>
                    <w:t>E/X</w:t>
                  </w:r>
                </w:p>
              </w:tc>
            </w:tr>
            <w:tr w:rsidR="00914A68" w14:paraId="2141B797" w14:textId="77777777">
              <w:trPr>
                <w:jc w:val="center"/>
              </w:trPr>
              <w:tc>
                <w:tcPr>
                  <w:tcW w:w="2296" w:type="dxa"/>
                  <w:tcMar>
                    <w:top w:w="15" w:type="dxa"/>
                    <w:left w:w="15" w:type="dxa"/>
                    <w:bottom w:w="15" w:type="dxa"/>
                    <w:right w:w="15" w:type="dxa"/>
                  </w:tcMar>
                  <w:vAlign w:val="center"/>
                </w:tcPr>
                <w:p w14:paraId="30C62D08"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3DBA4873"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E7A34A0" w14:textId="77777777" w:rsidR="00914A68" w:rsidRDefault="00DD220D">
                  <w:pPr>
                    <w:spacing w:after="0" w:line="240" w:lineRule="auto"/>
                  </w:pPr>
                  <w:r>
                    <w:t>Usaha, energi, dan daya sebagai dasar analisis pemanfaatan energi</w:t>
                  </w:r>
                </w:p>
              </w:tc>
            </w:tr>
            <w:tr w:rsidR="00914A68" w14:paraId="393BAB82" w14:textId="77777777">
              <w:trPr>
                <w:jc w:val="center"/>
              </w:trPr>
              <w:tc>
                <w:tcPr>
                  <w:tcW w:w="2296" w:type="dxa"/>
                  <w:tcMar>
                    <w:top w:w="15" w:type="dxa"/>
                    <w:left w:w="15" w:type="dxa"/>
                    <w:bottom w:w="15" w:type="dxa"/>
                    <w:right w:w="15" w:type="dxa"/>
                  </w:tcMar>
                  <w:vAlign w:val="center"/>
                </w:tcPr>
                <w:p w14:paraId="712CF10C"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6428475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8463A68" w14:textId="77777777" w:rsidR="00914A68" w:rsidRDefault="00DD220D">
                  <w:pPr>
                    <w:spacing w:after="0" w:line="240" w:lineRule="auto"/>
                  </w:pPr>
                  <w:r>
                    <w:t>3 JP (135 menit)</w:t>
                  </w:r>
                </w:p>
              </w:tc>
            </w:tr>
          </w:tbl>
          <w:p w14:paraId="412F5A4A" w14:textId="77777777" w:rsidR="00914A68" w:rsidRDefault="00914A68"/>
        </w:tc>
      </w:tr>
      <w:tr w:rsidR="00914A68" w14:paraId="2A4380A5" w14:textId="77777777">
        <w:trPr>
          <w:tblCellSpacing w:w="0" w:type="dxa"/>
          <w:jc w:val="center"/>
        </w:trPr>
        <w:tc>
          <w:tcPr>
            <w:tcW w:w="1928" w:type="dxa"/>
            <w:tcMar>
              <w:top w:w="55" w:type="dxa"/>
              <w:left w:w="70" w:type="dxa"/>
              <w:bottom w:w="55" w:type="dxa"/>
              <w:right w:w="70" w:type="dxa"/>
            </w:tcMar>
            <w:vAlign w:val="center"/>
          </w:tcPr>
          <w:p w14:paraId="4BD7F0D5"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363F022E" w14:textId="77777777" w:rsidR="00914A68" w:rsidRDefault="00DD220D">
            <w:r>
              <w:rPr>
                <w:color w:val="000000"/>
              </w:rPr>
              <w:t xml:space="preserve">Murid sudah mampu </w:t>
            </w:r>
            <w:r>
              <w:rPr>
                <w:color w:val="000000"/>
              </w:rPr>
              <w:t>melaksanakan proyek penyelidikan gerak dua dimensi, mengevaluasi kualitas bukti, dan mengomunikasikan hasil secara sistematis, tetapi masih perlu penguatan untuk usaha, energi, dan daya sebagai dasar analisis pemanfaatan energi agar tujuan pembelajaran pad</w:t>
            </w:r>
            <w:r>
              <w:rPr>
                <w:color w:val="000000"/>
              </w:rPr>
              <w:t>a pertemuan ini tercapai secara tepat.</w:t>
            </w:r>
          </w:p>
        </w:tc>
      </w:tr>
      <w:tr w:rsidR="00914A68" w14:paraId="7BCCC22B" w14:textId="77777777">
        <w:trPr>
          <w:tblCellSpacing w:w="0" w:type="dxa"/>
          <w:jc w:val="center"/>
        </w:trPr>
        <w:tc>
          <w:tcPr>
            <w:tcW w:w="1928" w:type="dxa"/>
            <w:tcMar>
              <w:top w:w="55" w:type="dxa"/>
              <w:left w:w="70" w:type="dxa"/>
              <w:bottom w:w="55" w:type="dxa"/>
              <w:right w:w="70" w:type="dxa"/>
            </w:tcMar>
            <w:vAlign w:val="center"/>
          </w:tcPr>
          <w:p w14:paraId="7AAAFCED"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0CB5F8C7" w14:textId="77777777" w:rsidR="00914A68" w:rsidRDefault="00DD220D">
            <w:r>
              <w:rPr>
                <w:color w:val="000000"/>
              </w:rPr>
              <w:t>• Faktual: istilah, simbol, alat/data, satuan, dan informasi penting pada topik usaha, energi, dan daya sebagai dasar analisis pemanfaatan energi.</w:t>
            </w:r>
          </w:p>
          <w:p w14:paraId="3C159454" w14:textId="77777777" w:rsidR="00914A68" w:rsidRDefault="00DD220D">
            <w:r>
              <w:rPr>
                <w:color w:val="000000"/>
              </w:rPr>
              <w:t>• Konseptual: Usaha terjadi ketika gay</w:t>
            </w:r>
            <w:r>
              <w:rPr>
                <w:color w:val="000000"/>
              </w:rPr>
              <w:t>a menyebabkan perpindahan. Energi menyatakan kemampuan melakukan usaha, sedangkan daya menyatakan laju penggunaan atau pemindahan energi.</w:t>
            </w:r>
          </w:p>
          <w:p w14:paraId="22E83089" w14:textId="77777777" w:rsidR="00914A68" w:rsidRDefault="00DD220D">
            <w:r>
              <w:rPr>
                <w:color w:val="000000"/>
              </w:rPr>
              <w:t>• Prosedural: murid mengikuti langkah analisis/penyelidikan yang sesuai, menggunakan representasi, data, atau perhitun</w:t>
            </w:r>
            <w:r>
              <w:rPr>
                <w:color w:val="000000"/>
              </w:rPr>
              <w:t>gan, lalu mengomunikasikan hasil.</w:t>
            </w:r>
          </w:p>
          <w:p w14:paraId="409ABF54" w14:textId="77777777" w:rsidR="00914A68" w:rsidRDefault="00DD220D">
            <w:r>
              <w:rPr>
                <w:color w:val="000000"/>
              </w:rPr>
              <w:t>• Metakognitif: murid memeriksa asumsi, ketelitian, sumber kesalahan, keterbatasan model, dan alasan yang mendukung simpulan.</w:t>
            </w:r>
          </w:p>
          <w:p w14:paraId="0BAABEE7" w14:textId="77777777" w:rsidR="00914A68" w:rsidRDefault="00DD220D">
            <w:r>
              <w:rPr>
                <w:color w:val="000000"/>
              </w:rPr>
              <w:t>• Tingkat abstraksi &amp; miskonsepsi: konsep berpindah dari fenomena nyata ke representasi/grafik/m</w:t>
            </w:r>
            <w:r>
              <w:rPr>
                <w:color w:val="000000"/>
              </w:rPr>
              <w:t>odel; waspadai anggapan “Daya dan energi adalah besaran yang sama.”</w:t>
            </w:r>
          </w:p>
          <w:p w14:paraId="306A5F0A" w14:textId="77777777" w:rsidR="00914A68" w:rsidRDefault="00DD220D">
            <w:r>
              <w:rPr>
                <w:color w:val="000000"/>
              </w:rPr>
              <w:t>• Strategi &amp; asesmen: Problem-Based Learning (PBL) dengan metode Think-Pair-Share (TPS); diagnostik melalui pertanyaan awal, formatif melalui LKM/observasi, dan sumatif melalui soal beraga</w:t>
            </w:r>
            <w:r>
              <w:rPr>
                <w:color w:val="000000"/>
              </w:rPr>
              <w:t>m bentuk.</w:t>
            </w:r>
          </w:p>
        </w:tc>
      </w:tr>
      <w:tr w:rsidR="00914A68" w14:paraId="2C8ACAD4" w14:textId="77777777">
        <w:trPr>
          <w:tblCellSpacing w:w="0" w:type="dxa"/>
          <w:jc w:val="center"/>
        </w:trPr>
        <w:tc>
          <w:tcPr>
            <w:tcW w:w="1928" w:type="dxa"/>
            <w:tcMar>
              <w:top w:w="55" w:type="dxa"/>
              <w:left w:w="70" w:type="dxa"/>
              <w:bottom w:w="55" w:type="dxa"/>
              <w:right w:w="70" w:type="dxa"/>
            </w:tcMar>
            <w:vAlign w:val="center"/>
          </w:tcPr>
          <w:p w14:paraId="7941ED05"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712ECD54" w14:textId="77777777" w:rsidR="00914A68" w:rsidRDefault="00DD220D">
            <w:r>
              <w:rPr>
                <w:color w:val="000000"/>
              </w:rPr>
              <w:t>• Penalaran Kritis</w:t>
            </w:r>
          </w:p>
          <w:p w14:paraId="2B87FABD" w14:textId="77777777" w:rsidR="00914A68" w:rsidRDefault="00DD220D">
            <w:r>
              <w:rPr>
                <w:color w:val="000000"/>
              </w:rPr>
              <w:t>• Kemandirian</w:t>
            </w:r>
          </w:p>
          <w:p w14:paraId="1AAAFBCE" w14:textId="77777777" w:rsidR="00914A68" w:rsidRDefault="00DD220D">
            <w:r>
              <w:rPr>
                <w:color w:val="000000"/>
              </w:rPr>
              <w:t>• Komunikasi</w:t>
            </w:r>
          </w:p>
        </w:tc>
      </w:tr>
      <w:tr w:rsidR="00914A68" w14:paraId="3F1CECCD"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6393FB4F" w14:textId="77777777" w:rsidR="00914A68" w:rsidRDefault="00DD220D">
            <w:r>
              <w:rPr>
                <w:b/>
                <w:color w:val="000000"/>
              </w:rPr>
              <w:t>II.  DESAIN PEMBELAJARAN</w:t>
            </w:r>
          </w:p>
        </w:tc>
      </w:tr>
      <w:tr w:rsidR="00914A68" w14:paraId="1EE2DD30" w14:textId="77777777">
        <w:trPr>
          <w:tblCellSpacing w:w="0" w:type="dxa"/>
          <w:jc w:val="center"/>
        </w:trPr>
        <w:tc>
          <w:tcPr>
            <w:tcW w:w="1928" w:type="dxa"/>
            <w:tcMar>
              <w:top w:w="55" w:type="dxa"/>
              <w:left w:w="70" w:type="dxa"/>
              <w:bottom w:w="55" w:type="dxa"/>
              <w:right w:w="70" w:type="dxa"/>
            </w:tcMar>
            <w:vAlign w:val="center"/>
          </w:tcPr>
          <w:p w14:paraId="53B54BEA"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6D2E28DF" w14:textId="77777777" w:rsidR="00914A68" w:rsidRDefault="00DD220D">
            <w:r>
              <w:rPr>
                <w:color w:val="000000"/>
              </w:rPr>
              <w:t>Murid mampu menerapkan konsep usaha, energi, dan daya untuk menganalisis penggunaan energi dalam kehidupan.</w:t>
            </w:r>
          </w:p>
        </w:tc>
      </w:tr>
      <w:tr w:rsidR="00914A68" w14:paraId="79354BA8" w14:textId="77777777">
        <w:trPr>
          <w:tblCellSpacing w:w="0" w:type="dxa"/>
          <w:jc w:val="center"/>
        </w:trPr>
        <w:tc>
          <w:tcPr>
            <w:tcW w:w="1928" w:type="dxa"/>
            <w:tcMar>
              <w:top w:w="55" w:type="dxa"/>
              <w:left w:w="70" w:type="dxa"/>
              <w:bottom w:w="55" w:type="dxa"/>
              <w:right w:w="70" w:type="dxa"/>
            </w:tcMar>
            <w:vAlign w:val="center"/>
          </w:tcPr>
          <w:p w14:paraId="004C3CC1"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07C36214" w14:textId="77777777" w:rsidR="00914A68" w:rsidRDefault="00DD220D">
            <w:pPr>
              <w:spacing w:after="40"/>
            </w:pPr>
            <w:r>
              <w:rPr>
                <w:rFonts w:cs="Comic Sans MS"/>
                <w:b/>
              </w:rPr>
              <w:t>QS. Yasin [36]: 80</w:t>
            </w:r>
          </w:p>
          <w:p w14:paraId="6D9641F3" w14:textId="77777777" w:rsidR="00914A68" w:rsidRDefault="00DD220D">
            <w:pPr>
              <w:bidi/>
              <w:spacing w:before="160" w:after="100" w:line="293" w:lineRule="auto"/>
              <w:jc w:val="right"/>
            </w:pPr>
            <w:r>
              <w:rPr>
                <w:rFonts w:ascii="Amiri" w:eastAsia="Amiri" w:hAnsi="Amiri" w:cs="Amiri"/>
                <w:sz w:val="36"/>
              </w:rPr>
              <w:t>ۨالَّذِيْ</w:t>
            </w:r>
            <w:r>
              <w:rPr>
                <w:rFonts w:ascii="Amiri" w:eastAsia="Amiri" w:hAnsi="Amiri" w:cs="Amiri"/>
                <w:sz w:val="36"/>
              </w:rPr>
              <w:t xml:space="preserve"> </w:t>
            </w:r>
            <w:r>
              <w:rPr>
                <w:rFonts w:ascii="Amiri" w:eastAsia="Amiri" w:hAnsi="Amiri" w:cs="Amiri"/>
                <w:sz w:val="36"/>
              </w:rPr>
              <w:t>جَعَلَ</w:t>
            </w:r>
            <w:r>
              <w:rPr>
                <w:rFonts w:ascii="Amiri" w:eastAsia="Amiri" w:hAnsi="Amiri" w:cs="Amiri"/>
                <w:sz w:val="36"/>
              </w:rPr>
              <w:t xml:space="preserve"> </w:t>
            </w:r>
            <w:r>
              <w:rPr>
                <w:rFonts w:ascii="Amiri" w:eastAsia="Amiri" w:hAnsi="Amiri" w:cs="Amiri"/>
                <w:sz w:val="36"/>
              </w:rPr>
              <w:t>لَكُمْ</w:t>
            </w:r>
            <w:r>
              <w:rPr>
                <w:rFonts w:ascii="Amiri" w:eastAsia="Amiri" w:hAnsi="Amiri" w:cs="Amiri"/>
                <w:sz w:val="36"/>
              </w:rPr>
              <w:t xml:space="preserve"> </w:t>
            </w:r>
            <w:r>
              <w:rPr>
                <w:rFonts w:ascii="Amiri" w:eastAsia="Amiri" w:hAnsi="Amiri" w:cs="Amiri"/>
                <w:sz w:val="36"/>
              </w:rPr>
              <w:t>مِّنَ</w:t>
            </w:r>
            <w:r>
              <w:rPr>
                <w:rFonts w:ascii="Amiri" w:eastAsia="Amiri" w:hAnsi="Amiri" w:cs="Amiri"/>
                <w:sz w:val="36"/>
              </w:rPr>
              <w:t xml:space="preserve"> </w:t>
            </w:r>
            <w:r>
              <w:rPr>
                <w:rFonts w:ascii="Amiri" w:eastAsia="Amiri" w:hAnsi="Amiri" w:cs="Amiri"/>
                <w:sz w:val="36"/>
              </w:rPr>
              <w:t>الشَّجَرِ</w:t>
            </w:r>
            <w:r>
              <w:rPr>
                <w:rFonts w:ascii="Amiri" w:eastAsia="Amiri" w:hAnsi="Amiri" w:cs="Amiri"/>
                <w:sz w:val="36"/>
              </w:rPr>
              <w:t xml:space="preserve"> </w:t>
            </w:r>
            <w:r>
              <w:rPr>
                <w:rFonts w:ascii="Amiri" w:eastAsia="Amiri" w:hAnsi="Amiri" w:cs="Amiri"/>
                <w:sz w:val="36"/>
              </w:rPr>
              <w:t>الْاَخْضَرِ</w:t>
            </w:r>
            <w:r>
              <w:rPr>
                <w:rFonts w:ascii="Amiri" w:eastAsia="Amiri" w:hAnsi="Amiri" w:cs="Amiri"/>
                <w:sz w:val="36"/>
              </w:rPr>
              <w:t xml:space="preserve"> </w:t>
            </w:r>
            <w:r>
              <w:rPr>
                <w:rFonts w:ascii="Amiri" w:eastAsia="Amiri" w:hAnsi="Amiri" w:cs="Amiri"/>
                <w:sz w:val="36"/>
              </w:rPr>
              <w:t>نَارًاۙ</w:t>
            </w:r>
            <w:r>
              <w:rPr>
                <w:rFonts w:ascii="Amiri" w:eastAsia="Amiri" w:hAnsi="Amiri" w:cs="Amiri"/>
                <w:sz w:val="36"/>
              </w:rPr>
              <w:t xml:space="preserve"> </w:t>
            </w:r>
            <w:r>
              <w:rPr>
                <w:rFonts w:ascii="Amiri" w:eastAsia="Amiri" w:hAnsi="Amiri" w:cs="Amiri"/>
                <w:sz w:val="36"/>
              </w:rPr>
              <w:t>فَاِذَآ</w:t>
            </w:r>
            <w:r>
              <w:rPr>
                <w:rFonts w:ascii="Amiri" w:eastAsia="Amiri" w:hAnsi="Amiri" w:cs="Amiri"/>
                <w:sz w:val="36"/>
              </w:rPr>
              <w:t xml:space="preserve"> </w:t>
            </w:r>
            <w:r>
              <w:rPr>
                <w:rFonts w:ascii="Amiri" w:eastAsia="Amiri" w:hAnsi="Amiri" w:cs="Amiri"/>
                <w:sz w:val="36"/>
              </w:rPr>
              <w:t>اَنْتُمْ</w:t>
            </w:r>
            <w:r>
              <w:rPr>
                <w:rFonts w:ascii="Amiri" w:eastAsia="Amiri" w:hAnsi="Amiri" w:cs="Amiri"/>
                <w:sz w:val="36"/>
              </w:rPr>
              <w:t xml:space="preserve"> </w:t>
            </w:r>
            <w:r>
              <w:rPr>
                <w:rFonts w:ascii="Amiri" w:eastAsia="Amiri" w:hAnsi="Amiri" w:cs="Amiri"/>
                <w:sz w:val="36"/>
              </w:rPr>
              <w:t>مِّنْهُ</w:t>
            </w:r>
            <w:r>
              <w:rPr>
                <w:rFonts w:ascii="Amiri" w:eastAsia="Amiri" w:hAnsi="Amiri" w:cs="Amiri"/>
                <w:sz w:val="36"/>
              </w:rPr>
              <w:t xml:space="preserve"> </w:t>
            </w:r>
            <w:r>
              <w:rPr>
                <w:rFonts w:ascii="Amiri" w:eastAsia="Amiri" w:hAnsi="Amiri" w:cs="Amiri"/>
                <w:sz w:val="36"/>
              </w:rPr>
              <w:t>تُوْقِدُوْنَ</w:t>
            </w:r>
          </w:p>
          <w:p w14:paraId="386D07B2" w14:textId="77777777" w:rsidR="00914A68" w:rsidRDefault="00DD220D">
            <w:pPr>
              <w:spacing w:before="40" w:after="20"/>
            </w:pPr>
            <w:r>
              <w:rPr>
                <w:rFonts w:cs="Comic Sans MS"/>
                <w:b/>
              </w:rPr>
              <w:t xml:space="preserve">Artinya: </w:t>
            </w:r>
            <w:r>
              <w:rPr>
                <w:rFonts w:cs="Comic Sans MS"/>
              </w:rPr>
              <w:t>(Dialah) yang menjadikan api untukmu dari kayu yang hijau. Kemudian, seketika itu kamu menyalakan (api) darinya.”</w:t>
            </w:r>
          </w:p>
          <w:p w14:paraId="49CD0F1B" w14:textId="77777777" w:rsidR="00914A68" w:rsidRDefault="00DD220D">
            <w:pPr>
              <w:spacing w:before="20" w:after="20"/>
            </w:pPr>
            <w:r>
              <w:rPr>
                <w:rFonts w:cs="Comic Sans MS"/>
                <w:b/>
              </w:rPr>
              <w:lastRenderedPageBreak/>
              <w:t>Keterkaitan den</w:t>
            </w:r>
            <w:r>
              <w:rPr>
                <w:rFonts w:cs="Comic Sans MS"/>
                <w:b/>
              </w:rPr>
              <w:t xml:space="preserve">gan materi: </w:t>
            </w:r>
            <w:r>
              <w:rPr>
                <w:rFonts w:cs="Comic Sans MS"/>
              </w:rPr>
              <w:t>api dijadikan dari kayu yang hijau; menunjukkan sumber dan perubahan bentuk energi dalam alam.</w:t>
            </w:r>
          </w:p>
          <w:p w14:paraId="5AC957AC"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007F88E8" w14:textId="77777777">
        <w:trPr>
          <w:tblCellSpacing w:w="0" w:type="dxa"/>
          <w:jc w:val="center"/>
        </w:trPr>
        <w:tc>
          <w:tcPr>
            <w:tcW w:w="1928" w:type="dxa"/>
            <w:tcMar>
              <w:top w:w="55" w:type="dxa"/>
              <w:left w:w="70" w:type="dxa"/>
              <w:bottom w:w="55" w:type="dxa"/>
              <w:right w:w="70" w:type="dxa"/>
            </w:tcMar>
            <w:vAlign w:val="center"/>
          </w:tcPr>
          <w:p w14:paraId="0CA454A2"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174F9436" w14:textId="77777777" w:rsidR="00914A68" w:rsidRDefault="00DD220D">
            <w:r>
              <w:rPr>
                <w:color w:val="000000"/>
              </w:rPr>
              <w:t>• Model: Problem-Based Learning (PBL)</w:t>
            </w:r>
          </w:p>
          <w:p w14:paraId="62F5886C" w14:textId="77777777" w:rsidR="00914A68" w:rsidRDefault="00DD220D">
            <w:r>
              <w:rPr>
                <w:color w:val="000000"/>
              </w:rPr>
              <w:t>• Metode: Think-Pair-Share (TPS)</w:t>
            </w:r>
          </w:p>
        </w:tc>
      </w:tr>
      <w:tr w:rsidR="00914A68" w14:paraId="004197C4" w14:textId="77777777">
        <w:trPr>
          <w:tblCellSpacing w:w="0" w:type="dxa"/>
          <w:jc w:val="center"/>
        </w:trPr>
        <w:tc>
          <w:tcPr>
            <w:tcW w:w="1928" w:type="dxa"/>
            <w:tcMar>
              <w:top w:w="55" w:type="dxa"/>
              <w:left w:w="70" w:type="dxa"/>
              <w:bottom w:w="55" w:type="dxa"/>
              <w:right w:w="70" w:type="dxa"/>
            </w:tcMar>
            <w:vAlign w:val="center"/>
          </w:tcPr>
          <w:p w14:paraId="37B3CE73"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0803E507" w14:textId="77777777" w:rsidR="00914A68" w:rsidRDefault="00DD220D">
            <w:r>
              <w:rPr>
                <w:color w:val="000000"/>
              </w:rPr>
              <w:t>• Guru–murid: guru memberi scaffolding, pertanyaan penuntun, penguatan keselamatan, dan umpan balik berdasarkan kebutuhan belajar.</w:t>
            </w:r>
          </w:p>
          <w:p w14:paraId="1875F4EB" w14:textId="77777777" w:rsidR="00914A68" w:rsidRDefault="00DD220D">
            <w:r>
              <w:rPr>
                <w:color w:val="000000"/>
              </w:rPr>
              <w:t>• Murid–muri</w:t>
            </w:r>
            <w:r>
              <w:rPr>
                <w:color w:val="000000"/>
              </w:rPr>
              <w:t>d: kelompok/tutor sebaya membagi peran, membandingkan data/strategi, dan memeriksa ketepatan alasan.</w:t>
            </w:r>
          </w:p>
        </w:tc>
      </w:tr>
      <w:tr w:rsidR="00914A68" w14:paraId="4BCB14C6" w14:textId="77777777">
        <w:trPr>
          <w:tblCellSpacing w:w="0" w:type="dxa"/>
          <w:jc w:val="center"/>
        </w:trPr>
        <w:tc>
          <w:tcPr>
            <w:tcW w:w="1928" w:type="dxa"/>
            <w:tcMar>
              <w:top w:w="55" w:type="dxa"/>
              <w:left w:w="70" w:type="dxa"/>
              <w:bottom w:w="55" w:type="dxa"/>
              <w:right w:w="70" w:type="dxa"/>
            </w:tcMar>
            <w:vAlign w:val="center"/>
          </w:tcPr>
          <w:p w14:paraId="6F67FD1D"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0366233F" w14:textId="77777777" w:rsidR="00914A68" w:rsidRDefault="00DD220D">
            <w:r>
              <w:rPr>
                <w:color w:val="000000"/>
              </w:rPr>
              <w:t>• Aman secara psikologis: murid bebas bertanya, menguji dugaan, dan memperbaiki kesalahan tanpa takut dipermalukan.</w:t>
            </w:r>
          </w:p>
          <w:p w14:paraId="0062E45C" w14:textId="77777777" w:rsidR="00914A68" w:rsidRDefault="00DD220D">
            <w:r>
              <w:rPr>
                <w:color w:val="000000"/>
              </w:rPr>
              <w:t>• Fisik fleksi</w:t>
            </w:r>
            <w:r>
              <w:rPr>
                <w:color w:val="000000"/>
              </w:rPr>
              <w:t>bel: ruang kelas/laboratorium dapat diatur untuk demonstrasi, eksperimen, diskusi, dan presentasi dengan prosedur keselamatan.</w:t>
            </w:r>
          </w:p>
          <w:p w14:paraId="6CDF40EF" w14:textId="77777777" w:rsidR="00914A68" w:rsidRDefault="00DD220D">
            <w:r>
              <w:rPr>
                <w:color w:val="000000"/>
              </w:rPr>
              <w:t>• Kontekstual dan inklusif: fenomena, alat, data, dan teknologi dipilih yang dekat dengan kehidupan murid serta dapat diakses ole</w:t>
            </w:r>
            <w:r>
              <w:rPr>
                <w:color w:val="000000"/>
              </w:rPr>
              <w:t>h semua.</w:t>
            </w:r>
          </w:p>
        </w:tc>
      </w:tr>
      <w:tr w:rsidR="00914A68" w14:paraId="1B3487C7" w14:textId="77777777">
        <w:trPr>
          <w:tblCellSpacing w:w="0" w:type="dxa"/>
          <w:jc w:val="center"/>
        </w:trPr>
        <w:tc>
          <w:tcPr>
            <w:tcW w:w="1928" w:type="dxa"/>
            <w:tcMar>
              <w:top w:w="55" w:type="dxa"/>
              <w:left w:w="70" w:type="dxa"/>
              <w:bottom w:w="55" w:type="dxa"/>
              <w:right w:w="70" w:type="dxa"/>
            </w:tcMar>
            <w:vAlign w:val="center"/>
          </w:tcPr>
          <w:p w14:paraId="48E8D336"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26FB8BF2" w14:textId="77777777" w:rsidR="00914A68" w:rsidRDefault="00DD220D">
            <w:r>
              <w:rPr>
                <w:color w:val="000000"/>
              </w:rPr>
              <w:t>• Video pembelajaran YouTube</w:t>
            </w:r>
          </w:p>
        </w:tc>
      </w:tr>
      <w:tr w:rsidR="00914A68" w14:paraId="25D94C06"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49498DFF" w14:textId="77777777" w:rsidR="00914A68" w:rsidRDefault="00DD220D">
            <w:r>
              <w:rPr>
                <w:b/>
                <w:color w:val="000000"/>
              </w:rPr>
              <w:t>III.  PENGALAMAN BELAJAR</w:t>
            </w:r>
          </w:p>
        </w:tc>
      </w:tr>
      <w:tr w:rsidR="00914A68" w14:paraId="30E5FBD9" w14:textId="77777777">
        <w:trPr>
          <w:tblCellSpacing w:w="0" w:type="dxa"/>
          <w:jc w:val="center"/>
        </w:trPr>
        <w:tc>
          <w:tcPr>
            <w:tcW w:w="1928" w:type="dxa"/>
            <w:shd w:val="clear" w:color="auto" w:fill="C6EFCE"/>
            <w:tcMar>
              <w:top w:w="55" w:type="dxa"/>
              <w:left w:w="70" w:type="dxa"/>
              <w:bottom w:w="55" w:type="dxa"/>
              <w:right w:w="70" w:type="dxa"/>
            </w:tcMar>
            <w:vAlign w:val="center"/>
          </w:tcPr>
          <w:p w14:paraId="1C465A99"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520E5FF2"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0C83A1E1" w14:textId="77777777" w:rsidR="00914A68" w:rsidRDefault="00DD220D">
            <w:pPr>
              <w:jc w:val="center"/>
            </w:pPr>
            <w:r>
              <w:rPr>
                <w:color w:val="000000"/>
              </w:rPr>
              <w:t>Durasi</w:t>
            </w:r>
          </w:p>
        </w:tc>
      </w:tr>
      <w:tr w:rsidR="00914A68" w14:paraId="7EB9BAD9" w14:textId="77777777">
        <w:trPr>
          <w:tblCellSpacing w:w="0" w:type="dxa"/>
          <w:jc w:val="center"/>
        </w:trPr>
        <w:tc>
          <w:tcPr>
            <w:tcW w:w="1928" w:type="dxa"/>
            <w:tcMar>
              <w:top w:w="55" w:type="dxa"/>
              <w:left w:w="70" w:type="dxa"/>
              <w:bottom w:w="55" w:type="dxa"/>
              <w:right w:w="70" w:type="dxa"/>
            </w:tcMar>
            <w:vAlign w:val="center"/>
          </w:tcPr>
          <w:p w14:paraId="01FB75C6" w14:textId="77777777" w:rsidR="00914A68" w:rsidRDefault="00DD220D">
            <w:r>
              <w:rPr>
                <w:color w:val="000000"/>
              </w:rPr>
              <w:t>Pendahuluan</w:t>
            </w:r>
          </w:p>
        </w:tc>
        <w:tc>
          <w:tcPr>
            <w:tcW w:w="6350" w:type="dxa"/>
            <w:tcMar>
              <w:top w:w="55" w:type="dxa"/>
              <w:left w:w="70" w:type="dxa"/>
              <w:bottom w:w="55" w:type="dxa"/>
              <w:right w:w="70" w:type="dxa"/>
            </w:tcMar>
          </w:tcPr>
          <w:p w14:paraId="26E1DA6A" w14:textId="77777777" w:rsidR="00914A68" w:rsidRDefault="00DD220D">
            <w:r>
              <w:rPr>
                <w:b/>
                <w:color w:val="000000"/>
              </w:rPr>
              <w:t>Fase Problem-Based Learning (PBL): orientasi masalah → pengorganisasian belajar.</w:t>
            </w:r>
          </w:p>
          <w:p w14:paraId="4184D1CD"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usaha, energi, dan daya sebagai dasar analisis pemanfaatan energi.</w:t>
            </w:r>
          </w:p>
          <w:p w14:paraId="1F718648" w14:textId="77777777" w:rsidR="00914A68" w:rsidRDefault="00DD220D">
            <w:r>
              <w:rPr>
                <w:b/>
                <w:color w:val="00A000"/>
              </w:rPr>
              <w:t>Bermakna</w:t>
            </w:r>
            <w:r>
              <w:rPr>
                <w:color w:val="000000"/>
              </w:rPr>
              <w:t xml:space="preserve"> – Guru mengha</w:t>
            </w:r>
            <w:r>
              <w:rPr>
                <w:color w:val="000000"/>
              </w:rPr>
              <w:t>dirkan konteks nyata: Dua alat melakukan pekerjaan yang sama tetapi memerlukan waktu berbeda. Murid membandingkan usaha, energi yang digunakan, dan daya masing-masing alat.</w:t>
            </w:r>
          </w:p>
          <w:p w14:paraId="613945B5" w14:textId="77777777" w:rsidR="00914A68" w:rsidRDefault="00DD220D">
            <w:r>
              <w:rPr>
                <w:b/>
                <w:color w:val="C9A000"/>
              </w:rPr>
              <w:t>Menggembirakan</w:t>
            </w:r>
            <w:r>
              <w:rPr>
                <w:color w:val="000000"/>
              </w:rPr>
              <w:t xml:space="preserve"> – Murid menanggapi pertanyaan pemantik singkat secara individu lalu </w:t>
            </w:r>
            <w:r>
              <w:rPr>
                <w:color w:val="000000"/>
              </w:rPr>
              <w:t>membandingkan jawaban dengan pasangan/kelompok.</w:t>
            </w:r>
          </w:p>
          <w:p w14:paraId="6D340A84" w14:textId="77777777" w:rsidR="00914A68" w:rsidRDefault="00DD220D">
            <w:r>
              <w:rPr>
                <w:b/>
                <w:color w:val="7030A0"/>
              </w:rPr>
              <w:t>Memahami</w:t>
            </w:r>
            <w:r>
              <w:rPr>
                <w:color w:val="000000"/>
              </w:rPr>
              <w:t xml:space="preserve"> – Murid menyampaikan dugaan awal tentang konsep inti dan istilah penting pada topik.</w:t>
            </w:r>
          </w:p>
          <w:p w14:paraId="00845B06" w14:textId="77777777" w:rsidR="00914A68" w:rsidRDefault="00DD220D">
            <w:r>
              <w:rPr>
                <w:b/>
                <w:color w:val="C00000"/>
              </w:rPr>
              <w:t>Mengaplikasi</w:t>
            </w:r>
            <w:r>
              <w:rPr>
                <w:color w:val="000000"/>
              </w:rPr>
              <w:t xml:space="preserve"> – Murid mencoba satu tugas awal sederhana atau mengidentifikasi data/variabel yang diperlukan.</w:t>
            </w:r>
          </w:p>
          <w:p w14:paraId="70A4AC66" w14:textId="77777777" w:rsidR="00914A68" w:rsidRDefault="00DD220D">
            <w:r>
              <w:rPr>
                <w:b/>
                <w:color w:val="ED7D31"/>
              </w:rPr>
              <w:t>Merefl</w:t>
            </w:r>
            <w:r>
              <w:rPr>
                <w:b/>
                <w:color w:val="ED7D31"/>
              </w:rPr>
              <w:t>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7876C03C" w14:textId="77777777" w:rsidR="00914A68" w:rsidRDefault="00DD220D">
            <w:pPr>
              <w:jc w:val="center"/>
            </w:pPr>
            <w:r>
              <w:rPr>
                <w:color w:val="000000"/>
              </w:rPr>
              <w:t>15 menit</w:t>
            </w:r>
          </w:p>
        </w:tc>
      </w:tr>
      <w:tr w:rsidR="00914A68" w14:paraId="5139FF97" w14:textId="77777777">
        <w:trPr>
          <w:tblCellSpacing w:w="0" w:type="dxa"/>
          <w:jc w:val="center"/>
        </w:trPr>
        <w:tc>
          <w:tcPr>
            <w:tcW w:w="1928" w:type="dxa"/>
            <w:tcMar>
              <w:top w:w="55" w:type="dxa"/>
              <w:left w:w="70" w:type="dxa"/>
              <w:bottom w:w="55" w:type="dxa"/>
              <w:right w:w="70" w:type="dxa"/>
            </w:tcMar>
            <w:vAlign w:val="center"/>
          </w:tcPr>
          <w:p w14:paraId="36421D2E" w14:textId="77777777" w:rsidR="00914A68" w:rsidRDefault="00DD220D">
            <w:r>
              <w:rPr>
                <w:color w:val="000000"/>
              </w:rPr>
              <w:t>Inti</w:t>
            </w:r>
          </w:p>
        </w:tc>
        <w:tc>
          <w:tcPr>
            <w:tcW w:w="6350" w:type="dxa"/>
            <w:tcMar>
              <w:top w:w="55" w:type="dxa"/>
              <w:left w:w="70" w:type="dxa"/>
              <w:bottom w:w="55" w:type="dxa"/>
              <w:right w:w="70" w:type="dxa"/>
            </w:tcMar>
          </w:tcPr>
          <w:p w14:paraId="21663B6A" w14:textId="77777777" w:rsidR="00914A68" w:rsidRDefault="00DD220D">
            <w:r>
              <w:rPr>
                <w:b/>
                <w:color w:val="000000"/>
              </w:rPr>
              <w:t>Fase Problem-Based Learning (PBL): penyelidikan → penyajian solusi.</w:t>
            </w:r>
          </w:p>
          <w:p w14:paraId="6A0212D8" w14:textId="77777777" w:rsidR="00914A68" w:rsidRDefault="00DD220D">
            <w:r>
              <w:rPr>
                <w:b/>
                <w:color w:val="0070C0"/>
              </w:rPr>
              <w:t>Berkesadaran</w:t>
            </w:r>
            <w:r>
              <w:rPr>
                <w:color w:val="000000"/>
              </w:rPr>
              <w:t xml:space="preserve"> – Murid membagi peran, mengikuti prosedur secar</w:t>
            </w:r>
            <w:r>
              <w:rPr>
                <w:color w:val="000000"/>
              </w:rPr>
              <w:t xml:space="preserve">a aman, mencatat data/ide dengan jujur, dan </w:t>
            </w:r>
            <w:r>
              <w:rPr>
                <w:color w:val="000000"/>
              </w:rPr>
              <w:lastRenderedPageBreak/>
              <w:t>memeriksa setiap langkah sebelum melanjutkan.</w:t>
            </w:r>
          </w:p>
          <w:p w14:paraId="6C99D14B" w14:textId="77777777" w:rsidR="00914A68" w:rsidRDefault="00DD220D">
            <w:r>
              <w:rPr>
                <w:b/>
                <w:color w:val="00A000"/>
              </w:rPr>
              <w:t>Bermakna</w:t>
            </w:r>
            <w:r>
              <w:rPr>
                <w:color w:val="000000"/>
              </w:rPr>
              <w:t xml:space="preserve"> – Murid menelaah konsep inti: Usaha terjadi ketika gaya menyebabkan perpindahan. Energi menyatakan kemampuan melakukan usaha, sedangkan daya menyatakan laju </w:t>
            </w:r>
            <w:r>
              <w:rPr>
                <w:color w:val="000000"/>
              </w:rPr>
              <w:t>penggunaan atau pemindahan energi.</w:t>
            </w:r>
          </w:p>
          <w:p w14:paraId="63FF0881" w14:textId="77777777" w:rsidR="00914A68" w:rsidRDefault="00DD220D">
            <w:r>
              <w:rPr>
                <w:b/>
                <w:color w:val="C9A000"/>
              </w:rPr>
              <w:t>Menggembirakan</w:t>
            </w:r>
            <w:r>
              <w:rPr>
                <w:color w:val="000000"/>
              </w:rPr>
              <w:t xml:space="preserve"> – Kelompok bekerja dengan metode Think-Pair-Share (TPS), membandingkan strategi, dan saling memberi umpan balik atas temuan.</w:t>
            </w:r>
          </w:p>
          <w:p w14:paraId="49F62A2F"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03BD2771"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0A9ECFC7" w14:textId="77777777" w:rsidR="00914A68" w:rsidRDefault="00DD220D">
            <w:r>
              <w:rPr>
                <w:b/>
                <w:color w:val="ED7D31"/>
              </w:rPr>
              <w:t>Merefleksi</w:t>
            </w:r>
            <w:r>
              <w:rPr>
                <w:color w:val="000000"/>
              </w:rPr>
              <w:t xml:space="preserve"> – Murid memeriksa miskonsepsi “Daya dan energi adalah besaran yang sama.” dan memperbaikinya berdasarkan</w:t>
            </w:r>
            <w:r>
              <w:rPr>
                <w:color w:val="000000"/>
              </w:rPr>
              <w:t xml:space="preserve"> data, konsep, atau hasil penyelidikan.</w:t>
            </w:r>
          </w:p>
        </w:tc>
        <w:tc>
          <w:tcPr>
            <w:tcW w:w="1701" w:type="dxa"/>
            <w:tcMar>
              <w:top w:w="55" w:type="dxa"/>
              <w:left w:w="70" w:type="dxa"/>
              <w:bottom w:w="55" w:type="dxa"/>
              <w:right w:w="70" w:type="dxa"/>
            </w:tcMar>
            <w:vAlign w:val="center"/>
          </w:tcPr>
          <w:p w14:paraId="0995C1D7" w14:textId="77777777" w:rsidR="00914A68" w:rsidRDefault="00DD220D">
            <w:pPr>
              <w:jc w:val="center"/>
            </w:pPr>
            <w:r>
              <w:rPr>
                <w:color w:val="000000"/>
              </w:rPr>
              <w:lastRenderedPageBreak/>
              <w:t>100 menit</w:t>
            </w:r>
          </w:p>
        </w:tc>
      </w:tr>
      <w:tr w:rsidR="00914A68" w14:paraId="7EFC8636" w14:textId="77777777">
        <w:trPr>
          <w:tblCellSpacing w:w="0" w:type="dxa"/>
          <w:jc w:val="center"/>
        </w:trPr>
        <w:tc>
          <w:tcPr>
            <w:tcW w:w="1928" w:type="dxa"/>
            <w:tcMar>
              <w:top w:w="55" w:type="dxa"/>
              <w:left w:w="70" w:type="dxa"/>
              <w:bottom w:w="55" w:type="dxa"/>
              <w:right w:w="70" w:type="dxa"/>
            </w:tcMar>
            <w:vAlign w:val="center"/>
          </w:tcPr>
          <w:p w14:paraId="390F1D52" w14:textId="77777777" w:rsidR="00914A68" w:rsidRDefault="00DD220D">
            <w:r>
              <w:rPr>
                <w:color w:val="000000"/>
              </w:rPr>
              <w:t>Penutup</w:t>
            </w:r>
          </w:p>
        </w:tc>
        <w:tc>
          <w:tcPr>
            <w:tcW w:w="6350" w:type="dxa"/>
            <w:tcMar>
              <w:top w:w="55" w:type="dxa"/>
              <w:left w:w="70" w:type="dxa"/>
              <w:bottom w:w="55" w:type="dxa"/>
              <w:right w:w="70" w:type="dxa"/>
            </w:tcMar>
          </w:tcPr>
          <w:p w14:paraId="13E4A7FC" w14:textId="77777777" w:rsidR="00914A68" w:rsidRDefault="00DD220D">
            <w:r>
              <w:rPr>
                <w:b/>
                <w:color w:val="000000"/>
              </w:rPr>
              <w:t>Fase Problem-Based Learning (PBL): evaluasi dan refleksi.</w:t>
            </w:r>
          </w:p>
          <w:p w14:paraId="460D362E" w14:textId="77777777" w:rsidR="00914A68" w:rsidRDefault="00DD220D">
            <w:r>
              <w:rPr>
                <w:b/>
                <w:color w:val="0070C0"/>
              </w:rPr>
              <w:t>Berkesadaran</w:t>
            </w:r>
            <w:r>
              <w:rPr>
                <w:color w:val="000000"/>
              </w:rPr>
              <w:t xml:space="preserve"> – Murid memeriksa ketercapaian tujuan dan kriteria keberhasilan secara mandiri.</w:t>
            </w:r>
          </w:p>
          <w:p w14:paraId="03E44F11" w14:textId="77777777" w:rsidR="00914A68" w:rsidRDefault="00DD220D">
            <w:r>
              <w:rPr>
                <w:b/>
                <w:color w:val="00A000"/>
              </w:rPr>
              <w:t>Bermakna</w:t>
            </w:r>
            <w:r>
              <w:rPr>
                <w:color w:val="000000"/>
              </w:rPr>
              <w:t xml:space="preserve"> – Murid menyebutkan manfaat konsep un</w:t>
            </w:r>
            <w:r>
              <w:rPr>
                <w:color w:val="000000"/>
              </w:rPr>
              <w:t>tuk memahami fenomena, memecahkan masalah, atau mengambil keputusan dalam kehidupan.</w:t>
            </w:r>
          </w:p>
          <w:p w14:paraId="68B9F62C"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4125DC43" w14:textId="77777777" w:rsidR="00914A68" w:rsidRDefault="00DD220D">
            <w:r>
              <w:rPr>
                <w:b/>
                <w:color w:val="7030A0"/>
              </w:rPr>
              <w:t>Memahami</w:t>
            </w:r>
            <w:r>
              <w:rPr>
                <w:color w:val="000000"/>
              </w:rPr>
              <w:t xml:space="preserve"> – Murid menjelaskan kembali konsep kunci den</w:t>
            </w:r>
            <w:r>
              <w:rPr>
                <w:color w:val="000000"/>
              </w:rPr>
              <w:t>gan bahasa sendiri.</w:t>
            </w:r>
          </w:p>
          <w:p w14:paraId="647FCDDB" w14:textId="77777777" w:rsidR="00914A68" w:rsidRDefault="00DD220D">
            <w:r>
              <w:rPr>
                <w:b/>
                <w:color w:val="C00000"/>
              </w:rPr>
              <w:t>Mengaplikasi</w:t>
            </w:r>
            <w:r>
              <w:rPr>
                <w:color w:val="000000"/>
              </w:rPr>
              <w:t xml:space="preserve"> – Murid menyelesaikan exit ticket singkat yang setara dengan tujuan pembelajaran.</w:t>
            </w:r>
          </w:p>
          <w:p w14:paraId="16092A65" w14:textId="77777777" w:rsidR="00914A68" w:rsidRDefault="00DD220D">
            <w:r>
              <w:rPr>
                <w:b/>
                <w:color w:val="ED7D31"/>
              </w:rPr>
              <w:t>Merefleksi</w:t>
            </w:r>
            <w:r>
              <w:rPr>
                <w:color w:val="000000"/>
              </w:rPr>
              <w:t xml:space="preserve"> – Murid menulis simpulan dan menghubungkan nilai QS. Yasin [36]: 80 dengan ketelitian, tanggung jawab, dan penggunaan ilmu untuk k</w:t>
            </w:r>
            <w:r>
              <w:rPr>
                <w:color w:val="000000"/>
              </w:rPr>
              <w:t>ebaikan.</w:t>
            </w:r>
          </w:p>
        </w:tc>
        <w:tc>
          <w:tcPr>
            <w:tcW w:w="1701" w:type="dxa"/>
            <w:tcMar>
              <w:top w:w="55" w:type="dxa"/>
              <w:left w:w="70" w:type="dxa"/>
              <w:bottom w:w="55" w:type="dxa"/>
              <w:right w:w="70" w:type="dxa"/>
            </w:tcMar>
            <w:vAlign w:val="center"/>
          </w:tcPr>
          <w:p w14:paraId="78AC2461"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2D763D70"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38B5B1E4" w14:textId="77777777" w:rsidR="00914A68" w:rsidRDefault="00DD220D">
            <w:pPr>
              <w:keepNext/>
              <w:spacing w:after="0" w:line="240" w:lineRule="auto"/>
              <w:jc w:val="center"/>
            </w:pPr>
            <w:r>
              <w:rPr>
                <w:b/>
              </w:rPr>
              <w:t>IV.  ASESMEN</w:t>
            </w:r>
          </w:p>
        </w:tc>
      </w:tr>
      <w:tr w:rsidR="00914A68" w14:paraId="6E05A2AC"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2C1FC1B6"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9573CA8"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2BED532" w14:textId="77777777" w:rsidR="00914A68" w:rsidRDefault="00DD220D">
            <w:pPr>
              <w:keepNext/>
              <w:spacing w:after="0" w:line="240" w:lineRule="auto"/>
              <w:jc w:val="center"/>
            </w:pPr>
            <w:r>
              <w:rPr>
                <w:b/>
              </w:rPr>
              <w:t>Jawaban</w:t>
            </w:r>
          </w:p>
        </w:tc>
      </w:tr>
      <w:tr w:rsidR="00914A68" w14:paraId="6E8C71E0"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693E9393"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0B05F52" w14:textId="77777777" w:rsidR="00914A68" w:rsidRDefault="00DD220D">
            <w:pPr>
              <w:spacing w:after="0" w:line="240" w:lineRule="auto"/>
            </w:pPr>
            <w:r>
              <w:t xml:space="preserve">1. Sebutkan pengetahuan dan keterampilan prasyarat yang sudah dipelajari pada pertemuan sebelumnya yang menurutmu paling membantu mempelajari usaha, energi, dan daya sebagai dasar </w:t>
            </w:r>
            <w:r>
              <w:t>analisis pemanfaatan energi.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9459C5D" w14:textId="77777777" w:rsidR="00914A68" w:rsidRDefault="00DD220D">
            <w:pPr>
              <w:spacing w:after="0" w:line="240" w:lineRule="auto"/>
            </w:pPr>
            <w:r>
              <w:t>1. Jawaban memuat prasyarat yang relevan dan alasan singkat.</w:t>
            </w:r>
          </w:p>
        </w:tc>
      </w:tr>
      <w:tr w:rsidR="00914A68" w14:paraId="1CE9A5E0" w14:textId="77777777">
        <w:trPr>
          <w:tblCellSpacing w:w="0" w:type="dxa"/>
          <w:jc w:val="center"/>
        </w:trPr>
        <w:tc>
          <w:tcPr>
            <w:tcW w:w="1247" w:type="dxa"/>
            <w:vMerge/>
          </w:tcPr>
          <w:p w14:paraId="1CF9934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D9358F8" w14:textId="77777777" w:rsidR="00914A68" w:rsidRDefault="00DD220D">
            <w:pPr>
              <w:spacing w:after="0" w:line="240" w:lineRule="auto"/>
            </w:pPr>
            <w:r>
              <w:t>2. Jelaskan dengan bahasa sendiri satu konsep atau besaran yang kamu kenal terkait usaha, energi, dan daya sebagai dasar analisis pemanfaatan energi.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8C8DD97" w14:textId="77777777" w:rsidR="00914A68" w:rsidRDefault="00DD220D">
            <w:pPr>
              <w:spacing w:after="0" w:line="240" w:lineRule="auto"/>
            </w:pPr>
            <w:r>
              <w:t xml:space="preserve">2. </w:t>
            </w:r>
            <w:r>
              <w:t xml:space="preserve">Jawaban awal yang masuk akal; konsep akan diklarifikasi selama pembelajaran. Acuan: Usaha terjadi </w:t>
            </w:r>
            <w:r>
              <w:lastRenderedPageBreak/>
              <w:t>ketika gaya menyebabkan perpindahan.</w:t>
            </w:r>
          </w:p>
        </w:tc>
      </w:tr>
      <w:tr w:rsidR="00914A68" w14:paraId="7A1ADC28" w14:textId="77777777">
        <w:trPr>
          <w:tblCellSpacing w:w="0" w:type="dxa"/>
          <w:jc w:val="center"/>
        </w:trPr>
        <w:tc>
          <w:tcPr>
            <w:tcW w:w="1247" w:type="dxa"/>
            <w:vMerge/>
          </w:tcPr>
          <w:p w14:paraId="4A8D48C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92EFD26" w14:textId="77777777" w:rsidR="00914A68" w:rsidRDefault="00DD220D">
            <w:pPr>
              <w:spacing w:after="0" w:line="240" w:lineRule="auto"/>
            </w:pPr>
            <w:r>
              <w:t>3. Tanggapi pernyataan berikut: “Daya dan energi adalah besaran yang sama.”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AB26D61" w14:textId="77777777" w:rsidR="00914A68" w:rsidRDefault="00DD220D">
            <w:pPr>
              <w:spacing w:after="0" w:line="240" w:lineRule="auto"/>
            </w:pPr>
            <w:r>
              <w:t xml:space="preserve">3. </w:t>
            </w:r>
            <w:r>
              <w:t>Pernyataan tidak tepat. Perbaikan mengacu pada konsep: Usaha terjadi ketika gaya menyebabkan perpindahan.</w:t>
            </w:r>
          </w:p>
        </w:tc>
      </w:tr>
      <w:tr w:rsidR="00914A68" w14:paraId="10A4A3B5"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737CD407"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6DF0728" w14:textId="77777777" w:rsidR="00914A68" w:rsidRDefault="00DD220D">
            <w:pPr>
              <w:spacing w:after="0" w:line="240" w:lineRule="auto"/>
            </w:pPr>
            <w:r>
              <w:t>Lembar Kerja Murid (LKM) pada Lampiran 1: stimulus bahan bacaan, 5 pertanyaan bertahap, diskusi kelompok 6 murid, dan ruang jawaban yang memad</w:t>
            </w:r>
            <w:r>
              <w:t>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52251B1" w14:textId="77777777" w:rsidR="00914A68" w:rsidRDefault="00DD220D">
            <w:pPr>
              <w:spacing w:after="0" w:line="240" w:lineRule="auto"/>
            </w:pPr>
            <w:r>
              <w:t>Jawaban dinilai berdasarkan kesesuaian konsep, ketepatan data/representasi/prosedur, keselamatan kerja (jika relevan), alasan berbasis bukti, dan simpulan yang menjawab TP.</w:t>
            </w:r>
          </w:p>
        </w:tc>
      </w:tr>
      <w:tr w:rsidR="00914A68" w14:paraId="4A780A09"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17291745"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E6E749B" w14:textId="77777777" w:rsidR="00914A68" w:rsidRDefault="00DD220D">
            <w:pPr>
              <w:spacing w:after="0" w:line="240" w:lineRule="auto"/>
            </w:pPr>
            <w:r>
              <w:t xml:space="preserve">1. Pilihan Ganda (PG): Pernyataan yang paling tepat tentang usaha, </w:t>
            </w:r>
            <w:r>
              <w:t>energi, dan daya sebagai dasar analisis pemanfaatan energi adalah ...</w:t>
            </w:r>
            <w:r>
              <w:br/>
              <w:t>A. Usaha terjadi ketika gaya menyebabkan perpindahan.</w:t>
            </w:r>
            <w:r>
              <w:br/>
              <w:t>B. Daya dan energi adalah besaran yang sama.</w:t>
            </w:r>
            <w:r>
              <w:br/>
              <w:t>C. Data dan satuan tidak diperlukan dalam analisis fisika.</w:t>
            </w:r>
            <w:r>
              <w:br/>
              <w:t>D. Konsep hanya berlaku di l</w:t>
            </w:r>
            <w:r>
              <w:t>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E7C1D2D" w14:textId="77777777" w:rsidR="00914A68" w:rsidRDefault="00DD220D">
            <w:pPr>
              <w:spacing w:after="0" w:line="240" w:lineRule="auto"/>
            </w:pPr>
            <w:r>
              <w:t>1. A</w:t>
            </w:r>
          </w:p>
        </w:tc>
      </w:tr>
      <w:tr w:rsidR="00914A68" w14:paraId="7F9DC1DD" w14:textId="77777777">
        <w:trPr>
          <w:tblCellSpacing w:w="0" w:type="dxa"/>
          <w:jc w:val="center"/>
        </w:trPr>
        <w:tc>
          <w:tcPr>
            <w:tcW w:w="1247" w:type="dxa"/>
            <w:vMerge/>
          </w:tcPr>
          <w:p w14:paraId="7A25C811"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6793B59" w14:textId="77777777" w:rsidR="00914A68" w:rsidRDefault="00DD220D">
            <w:pPr>
              <w:spacing w:after="0" w:line="240" w:lineRule="auto"/>
            </w:pPr>
            <w:r>
              <w:t xml:space="preserve">2. PGK/PGMA: Pilih semua pernyataan yang benar untuk menganalisis usaha, energi, dan daya sebagai dasar analisis pemanfaatan </w:t>
            </w:r>
            <w:r>
              <w:t>energi.</w:t>
            </w:r>
            <w:r>
              <w:br/>
              <w:t>A. Kesimpulan perlu didukung data, konsep, atau bukti yang relevan.</w:t>
            </w:r>
            <w:r>
              <w:br/>
              <w:t>B. Satuan, arah, atau variabel dapat diabaikan walaupun memengaruhi hasil.</w:t>
            </w:r>
            <w:r>
              <w:br/>
              <w:t>C. Konsep dapat diterapkan pada konteks nyata yang sesuai.</w:t>
            </w:r>
            <w:r>
              <w:br/>
              <w:t>D. Asumsi dan keterbatasan model perlu diperik</w:t>
            </w:r>
            <w:r>
              <w:t>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3E692E2" w14:textId="77777777" w:rsidR="00914A68" w:rsidRDefault="00DD220D">
            <w:pPr>
              <w:spacing w:after="0" w:line="240" w:lineRule="auto"/>
            </w:pPr>
            <w:r>
              <w:t>2. A, C, D</w:t>
            </w:r>
          </w:p>
        </w:tc>
      </w:tr>
      <w:tr w:rsidR="00914A68" w14:paraId="7F6D2DF8" w14:textId="77777777">
        <w:trPr>
          <w:tblCellSpacing w:w="0" w:type="dxa"/>
          <w:jc w:val="center"/>
        </w:trPr>
        <w:tc>
          <w:tcPr>
            <w:tcW w:w="1247" w:type="dxa"/>
            <w:vMerge/>
          </w:tcPr>
          <w:p w14:paraId="62232C5A"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A695647" w14:textId="77777777" w:rsidR="00914A68" w:rsidRDefault="00DD220D">
            <w:pPr>
              <w:spacing w:after="0" w:line="240" w:lineRule="auto"/>
            </w:pPr>
            <w:r>
              <w:t>3. Pilihan Ganda Kompleks Kategori: Tentukan Benar/Salah.</w:t>
            </w:r>
            <w:r>
              <w:br/>
              <w:t>1) Usaha terjadi ketika gaya menyebabkan perpindahan.</w:t>
            </w:r>
            <w:r>
              <w:br/>
              <w:t>2) Daya dan energi adalah besaran yang sama.</w:t>
            </w:r>
            <w:r>
              <w:br/>
              <w:t xml:space="preserve">3) Hasil </w:t>
            </w:r>
            <w:r>
              <w:t>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61FDCFA" w14:textId="77777777" w:rsidR="00914A68" w:rsidRDefault="00DD220D">
            <w:pPr>
              <w:spacing w:after="0" w:line="240" w:lineRule="auto"/>
            </w:pPr>
            <w:r>
              <w:t>3. Benar; Salah; Benar</w:t>
            </w:r>
          </w:p>
        </w:tc>
      </w:tr>
      <w:tr w:rsidR="00914A68" w14:paraId="26F2C321" w14:textId="77777777">
        <w:trPr>
          <w:tblCellSpacing w:w="0" w:type="dxa"/>
          <w:jc w:val="center"/>
        </w:trPr>
        <w:tc>
          <w:tcPr>
            <w:tcW w:w="1247" w:type="dxa"/>
            <w:vMerge/>
          </w:tcPr>
          <w:p w14:paraId="1A898A6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98FE026"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F96CAE7" w14:textId="77777777" w:rsidR="00914A68" w:rsidRDefault="00DD220D">
            <w:pPr>
              <w:spacing w:after="0" w:line="240" w:lineRule="auto"/>
            </w:pPr>
            <w:r>
              <w:t>4. Jawaban contoh: usaha; arti disesuaikan konsep pada bahan bacaan.</w:t>
            </w:r>
          </w:p>
        </w:tc>
      </w:tr>
      <w:tr w:rsidR="00914A68" w14:paraId="19B712A6" w14:textId="77777777">
        <w:trPr>
          <w:tblCellSpacing w:w="0" w:type="dxa"/>
          <w:jc w:val="center"/>
        </w:trPr>
        <w:tc>
          <w:tcPr>
            <w:tcW w:w="1247" w:type="dxa"/>
            <w:vMerge/>
          </w:tcPr>
          <w:p w14:paraId="4A34A03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FF2D536" w14:textId="77777777" w:rsidR="00914A68" w:rsidRDefault="00DD220D">
            <w:pPr>
              <w:spacing w:after="0" w:line="240" w:lineRule="auto"/>
            </w:pPr>
            <w:r>
              <w:t>5. U</w:t>
            </w:r>
            <w:r>
              <w:t>raian: Analisis konteks berikut: Dua alat melakukan pekerjaan yang sama tetapi memerlukan waktu berbeda. Murid membandingkan usaha, energi yang digunakan, dan daya masing-masing alat. Jelaskan konsep yang digunakan, bukti/data yang diperlukan, dan simpulan</w:t>
            </w:r>
            <w:r>
              <w:t xml:space="preserve">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1EA6F28" w14:textId="77777777" w:rsidR="00914A68" w:rsidRDefault="00DD220D">
            <w:pPr>
              <w:spacing w:after="0" w:line="240" w:lineRule="auto"/>
            </w:pPr>
            <w:r>
              <w:t>5. Jawaban memuat konsep yang tepat, bukti/data relevan, analisis logis, pertimbangan asumsi/keterbatasan, dan simpulan yang menjawab TP.</w:t>
            </w:r>
          </w:p>
        </w:tc>
      </w:tr>
    </w:tbl>
    <w:p w14:paraId="1F5317DE"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33AED64C" w14:textId="77777777">
        <w:trPr>
          <w:jc w:val="center"/>
        </w:trPr>
        <w:tc>
          <w:tcPr>
            <w:tcW w:w="4989" w:type="dxa"/>
            <w:tcMar>
              <w:top w:w="40" w:type="dxa"/>
              <w:left w:w="60" w:type="dxa"/>
              <w:bottom w:w="40" w:type="dxa"/>
              <w:right w:w="60" w:type="dxa"/>
            </w:tcMar>
          </w:tcPr>
          <w:p w14:paraId="51C7548C" w14:textId="77777777" w:rsidR="00914A68" w:rsidRDefault="00DD220D">
            <w:pPr>
              <w:spacing w:after="0" w:line="240" w:lineRule="auto"/>
              <w:jc w:val="center"/>
            </w:pPr>
            <w:r>
              <w:rPr>
                <w:color w:val="000000"/>
              </w:rPr>
              <w:t>Mengetahui,</w:t>
            </w:r>
          </w:p>
          <w:p w14:paraId="670361D6" w14:textId="77777777" w:rsidR="00914A68" w:rsidRDefault="00DD220D">
            <w:pPr>
              <w:spacing w:after="0" w:line="240" w:lineRule="auto"/>
              <w:jc w:val="center"/>
            </w:pPr>
            <w:r>
              <w:rPr>
                <w:color w:val="000000"/>
              </w:rPr>
              <w:t>Kepala Sekolah</w:t>
            </w:r>
          </w:p>
          <w:p w14:paraId="07CD4CED" w14:textId="77777777" w:rsidR="00914A68" w:rsidRDefault="00914A68">
            <w:pPr>
              <w:spacing w:after="0" w:line="240" w:lineRule="auto"/>
              <w:jc w:val="center"/>
            </w:pPr>
          </w:p>
          <w:p w14:paraId="6A0CCF13" w14:textId="77777777" w:rsidR="00914A68" w:rsidRDefault="00914A68">
            <w:pPr>
              <w:spacing w:after="0" w:line="240" w:lineRule="auto"/>
              <w:jc w:val="center"/>
            </w:pPr>
          </w:p>
          <w:p w14:paraId="087107D6" w14:textId="77777777" w:rsidR="00914A68" w:rsidRDefault="00DD220D">
            <w:pPr>
              <w:spacing w:after="0" w:line="240" w:lineRule="auto"/>
              <w:jc w:val="center"/>
            </w:pPr>
            <w:r>
              <w:rPr>
                <w:b/>
                <w:color w:val="000000"/>
              </w:rPr>
              <w:t>Yusra Edy, S.E</w:t>
            </w:r>
          </w:p>
          <w:p w14:paraId="734660D9" w14:textId="77777777" w:rsidR="00914A68" w:rsidRDefault="00DD220D">
            <w:pPr>
              <w:spacing w:after="0" w:line="240" w:lineRule="auto"/>
              <w:jc w:val="center"/>
            </w:pPr>
            <w:r>
              <w:rPr>
                <w:color w:val="000000"/>
              </w:rPr>
              <w:t xml:space="preserve">NIP. </w:t>
            </w:r>
            <w:r>
              <w:rPr>
                <w:color w:val="000000"/>
              </w:rPr>
              <w:t>197308242007011019</w:t>
            </w:r>
          </w:p>
        </w:tc>
        <w:tc>
          <w:tcPr>
            <w:tcW w:w="4989" w:type="dxa"/>
            <w:tcMar>
              <w:top w:w="40" w:type="dxa"/>
              <w:left w:w="60" w:type="dxa"/>
              <w:bottom w:w="40" w:type="dxa"/>
              <w:right w:w="60" w:type="dxa"/>
            </w:tcMar>
          </w:tcPr>
          <w:p w14:paraId="6DFE694E" w14:textId="77777777" w:rsidR="00914A68" w:rsidRDefault="00DD220D">
            <w:pPr>
              <w:spacing w:after="0" w:line="240" w:lineRule="auto"/>
              <w:jc w:val="center"/>
            </w:pPr>
            <w:r>
              <w:rPr>
                <w:color w:val="000000"/>
              </w:rPr>
              <w:t>Aceh Tengah, 27 Juli 2026</w:t>
            </w:r>
          </w:p>
          <w:p w14:paraId="541AB492" w14:textId="77777777" w:rsidR="00914A68" w:rsidRDefault="00DD220D">
            <w:pPr>
              <w:spacing w:after="0" w:line="240" w:lineRule="auto"/>
              <w:jc w:val="center"/>
            </w:pPr>
            <w:r>
              <w:rPr>
                <w:color w:val="000000"/>
              </w:rPr>
              <w:t>Guru Mata Pelajaran</w:t>
            </w:r>
          </w:p>
          <w:p w14:paraId="1F8E19C9" w14:textId="77777777" w:rsidR="00914A68" w:rsidRDefault="00914A68">
            <w:pPr>
              <w:spacing w:after="0" w:line="240" w:lineRule="auto"/>
              <w:jc w:val="center"/>
            </w:pPr>
          </w:p>
          <w:p w14:paraId="297FF835" w14:textId="77777777" w:rsidR="00914A68" w:rsidRDefault="00914A68">
            <w:pPr>
              <w:spacing w:after="0" w:line="240" w:lineRule="auto"/>
              <w:jc w:val="center"/>
            </w:pPr>
          </w:p>
          <w:p w14:paraId="2D61C7F8" w14:textId="77777777" w:rsidR="00914A68" w:rsidRDefault="00DD220D">
            <w:pPr>
              <w:spacing w:after="0" w:line="240" w:lineRule="auto"/>
              <w:jc w:val="center"/>
            </w:pPr>
            <w:r>
              <w:rPr>
                <w:b/>
                <w:color w:val="000000"/>
              </w:rPr>
              <w:t>Dian Alfia Gauondari, S.Pd</w:t>
            </w:r>
          </w:p>
          <w:p w14:paraId="1B415036" w14:textId="77777777" w:rsidR="00914A68" w:rsidRDefault="00DD220D">
            <w:pPr>
              <w:spacing w:after="0" w:line="240" w:lineRule="auto"/>
              <w:jc w:val="center"/>
            </w:pPr>
            <w:r>
              <w:rPr>
                <w:color w:val="000000"/>
              </w:rPr>
              <w:t>NIP. 198609082009042004</w:t>
            </w:r>
          </w:p>
        </w:tc>
      </w:tr>
    </w:tbl>
    <w:p w14:paraId="556001AB" w14:textId="77777777" w:rsidR="00914A68" w:rsidRDefault="00DD220D">
      <w:r>
        <w:br w:type="page"/>
      </w:r>
    </w:p>
    <w:p w14:paraId="5F2CD1B7" w14:textId="77777777" w:rsidR="00914A68" w:rsidRDefault="00DD220D">
      <w:pPr>
        <w:spacing w:after="20" w:line="240" w:lineRule="auto"/>
        <w:jc w:val="center"/>
      </w:pPr>
      <w:r>
        <w:rPr>
          <w:b/>
          <w:color w:val="000000"/>
          <w:sz w:val="24"/>
        </w:rPr>
        <w:lastRenderedPageBreak/>
        <w:t>RENCANA PEMBELAJARAN MENDALAM (RPM)</w:t>
      </w:r>
    </w:p>
    <w:p w14:paraId="55763617" w14:textId="77777777" w:rsidR="00914A68" w:rsidRDefault="00DD220D">
      <w:pPr>
        <w:spacing w:after="20" w:line="240" w:lineRule="auto"/>
        <w:jc w:val="center"/>
      </w:pPr>
      <w:r>
        <w:rPr>
          <w:b/>
          <w:color w:val="000000"/>
        </w:rPr>
        <w:t>DEEP LEARNING</w:t>
      </w:r>
    </w:p>
    <w:p w14:paraId="3305FDAD" w14:textId="013E5ED8" w:rsidR="00914A68" w:rsidRDefault="00DD220D">
      <w:pPr>
        <w:spacing w:after="80" w:line="240" w:lineRule="auto"/>
        <w:jc w:val="center"/>
      </w:pPr>
      <w:proofErr w:type="spellStart"/>
      <w:r>
        <w:rPr>
          <w:b/>
          <w:color w:val="0070C0"/>
          <w:sz w:val="20"/>
        </w:rPr>
        <w:t>Minggu</w:t>
      </w:r>
      <w:proofErr w:type="spellEnd"/>
      <w:r>
        <w:rPr>
          <w:b/>
          <w:color w:val="0070C0"/>
          <w:sz w:val="20"/>
        </w:rPr>
        <w:t xml:space="preserve"> 2</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7831E3B3"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07E1B037" w14:textId="77777777" w:rsidR="00914A68" w:rsidRDefault="00DD220D">
            <w:r>
              <w:rPr>
                <w:b/>
                <w:color w:val="000000"/>
              </w:rPr>
              <w:t>I.  IDENTIFIKASI</w:t>
            </w:r>
          </w:p>
        </w:tc>
      </w:tr>
      <w:tr w:rsidR="00914A68" w14:paraId="3178B844" w14:textId="77777777">
        <w:trPr>
          <w:tblCellSpacing w:w="0" w:type="dxa"/>
          <w:jc w:val="center"/>
        </w:trPr>
        <w:tc>
          <w:tcPr>
            <w:tcW w:w="1928" w:type="dxa"/>
            <w:tcMar>
              <w:top w:w="55" w:type="dxa"/>
              <w:left w:w="70" w:type="dxa"/>
              <w:bottom w:w="55" w:type="dxa"/>
              <w:right w:w="70" w:type="dxa"/>
            </w:tcMar>
            <w:vAlign w:val="center"/>
          </w:tcPr>
          <w:p w14:paraId="2CF9534C"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33A33142" w14:textId="77777777">
              <w:trPr>
                <w:jc w:val="center"/>
              </w:trPr>
              <w:tc>
                <w:tcPr>
                  <w:tcW w:w="2296" w:type="dxa"/>
                  <w:tcMar>
                    <w:top w:w="15" w:type="dxa"/>
                    <w:left w:w="15" w:type="dxa"/>
                    <w:bottom w:w="15" w:type="dxa"/>
                    <w:right w:w="15" w:type="dxa"/>
                  </w:tcMar>
                  <w:vAlign w:val="center"/>
                </w:tcPr>
                <w:p w14:paraId="73FD5B74"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59AA70F8"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ABCAF6F" w14:textId="77777777" w:rsidR="00914A68" w:rsidRDefault="00DD220D">
                  <w:pPr>
                    <w:spacing w:after="0" w:line="240" w:lineRule="auto"/>
                  </w:pPr>
                  <w:r>
                    <w:t xml:space="preserve">Dian Alfia </w:t>
                  </w:r>
                  <w:r>
                    <w:t>Gauondari, S.Pd</w:t>
                  </w:r>
                </w:p>
              </w:tc>
            </w:tr>
            <w:tr w:rsidR="00914A68" w14:paraId="1C44FF4A" w14:textId="77777777">
              <w:trPr>
                <w:jc w:val="center"/>
              </w:trPr>
              <w:tc>
                <w:tcPr>
                  <w:tcW w:w="2296" w:type="dxa"/>
                  <w:tcMar>
                    <w:top w:w="15" w:type="dxa"/>
                    <w:left w:w="15" w:type="dxa"/>
                    <w:bottom w:w="15" w:type="dxa"/>
                    <w:right w:w="15" w:type="dxa"/>
                  </w:tcMar>
                  <w:vAlign w:val="center"/>
                </w:tcPr>
                <w:p w14:paraId="16A5753D"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648F6AD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D02B775" w14:textId="77777777" w:rsidR="00914A68" w:rsidRDefault="00DD220D">
                  <w:pPr>
                    <w:spacing w:after="0" w:line="240" w:lineRule="auto"/>
                  </w:pPr>
                  <w:r>
                    <w:t>SMAN 15 Takengon Binaan Nenggeri Antara</w:t>
                  </w:r>
                </w:p>
              </w:tc>
            </w:tr>
            <w:tr w:rsidR="00914A68" w14:paraId="3B3885B2" w14:textId="77777777">
              <w:trPr>
                <w:jc w:val="center"/>
              </w:trPr>
              <w:tc>
                <w:tcPr>
                  <w:tcW w:w="2296" w:type="dxa"/>
                  <w:tcMar>
                    <w:top w:w="15" w:type="dxa"/>
                    <w:left w:w="15" w:type="dxa"/>
                    <w:bottom w:w="15" w:type="dxa"/>
                    <w:right w:w="15" w:type="dxa"/>
                  </w:tcMar>
                  <w:vAlign w:val="center"/>
                </w:tcPr>
                <w:p w14:paraId="1E02700F"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5E91AF7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6043A2D" w14:textId="77777777" w:rsidR="00914A68" w:rsidRDefault="00DD220D">
                  <w:pPr>
                    <w:spacing w:after="0" w:line="240" w:lineRule="auto"/>
                  </w:pPr>
                  <w:r>
                    <w:t>Fisika</w:t>
                  </w:r>
                </w:p>
              </w:tc>
            </w:tr>
            <w:tr w:rsidR="00914A68" w14:paraId="0816F231" w14:textId="77777777">
              <w:trPr>
                <w:jc w:val="center"/>
              </w:trPr>
              <w:tc>
                <w:tcPr>
                  <w:tcW w:w="2296" w:type="dxa"/>
                  <w:tcMar>
                    <w:top w:w="15" w:type="dxa"/>
                    <w:left w:w="15" w:type="dxa"/>
                    <w:bottom w:w="15" w:type="dxa"/>
                    <w:right w:w="15" w:type="dxa"/>
                  </w:tcMar>
                  <w:vAlign w:val="center"/>
                </w:tcPr>
                <w:p w14:paraId="026DE418"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4CD42BCF"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2A17BCC" w14:textId="77777777" w:rsidR="00914A68" w:rsidRDefault="00DD220D">
                  <w:pPr>
                    <w:spacing w:after="0" w:line="240" w:lineRule="auto"/>
                  </w:pPr>
                  <w:r>
                    <w:t>E/X</w:t>
                  </w:r>
                </w:p>
              </w:tc>
            </w:tr>
            <w:tr w:rsidR="00914A68" w14:paraId="41CC4657" w14:textId="77777777">
              <w:trPr>
                <w:jc w:val="center"/>
              </w:trPr>
              <w:tc>
                <w:tcPr>
                  <w:tcW w:w="2296" w:type="dxa"/>
                  <w:tcMar>
                    <w:top w:w="15" w:type="dxa"/>
                    <w:left w:w="15" w:type="dxa"/>
                    <w:bottom w:w="15" w:type="dxa"/>
                    <w:right w:w="15" w:type="dxa"/>
                  </w:tcMar>
                  <w:vAlign w:val="center"/>
                </w:tcPr>
                <w:p w14:paraId="7355F44D"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438A2F24"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73F487A" w14:textId="77777777" w:rsidR="00914A68" w:rsidRDefault="00DD220D">
                  <w:pPr>
                    <w:spacing w:after="0" w:line="240" w:lineRule="auto"/>
                  </w:pPr>
                  <w:r>
                    <w:t>Energi kinetik, energi potensial, dan hukum kekekalan energi mekanik</w:t>
                  </w:r>
                </w:p>
              </w:tc>
            </w:tr>
            <w:tr w:rsidR="00914A68" w14:paraId="6988716D" w14:textId="77777777">
              <w:trPr>
                <w:jc w:val="center"/>
              </w:trPr>
              <w:tc>
                <w:tcPr>
                  <w:tcW w:w="2296" w:type="dxa"/>
                  <w:tcMar>
                    <w:top w:w="15" w:type="dxa"/>
                    <w:left w:w="15" w:type="dxa"/>
                    <w:bottom w:w="15" w:type="dxa"/>
                    <w:right w:w="15" w:type="dxa"/>
                  </w:tcMar>
                  <w:vAlign w:val="center"/>
                </w:tcPr>
                <w:p w14:paraId="54B33F29"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7B8AF3A3"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CB1BC10" w14:textId="77777777" w:rsidR="00914A68" w:rsidRDefault="00DD220D">
                  <w:pPr>
                    <w:spacing w:after="0" w:line="240" w:lineRule="auto"/>
                  </w:pPr>
                  <w:r>
                    <w:t>3 JP (135 menit)</w:t>
                  </w:r>
                </w:p>
              </w:tc>
            </w:tr>
          </w:tbl>
          <w:p w14:paraId="3274449B" w14:textId="77777777" w:rsidR="00914A68" w:rsidRDefault="00914A68"/>
        </w:tc>
      </w:tr>
      <w:tr w:rsidR="00914A68" w14:paraId="2E06696F" w14:textId="77777777">
        <w:trPr>
          <w:tblCellSpacing w:w="0" w:type="dxa"/>
          <w:jc w:val="center"/>
        </w:trPr>
        <w:tc>
          <w:tcPr>
            <w:tcW w:w="1928" w:type="dxa"/>
            <w:tcMar>
              <w:top w:w="55" w:type="dxa"/>
              <w:left w:w="70" w:type="dxa"/>
              <w:bottom w:w="55" w:type="dxa"/>
              <w:right w:w="70" w:type="dxa"/>
            </w:tcMar>
            <w:vAlign w:val="center"/>
          </w:tcPr>
          <w:p w14:paraId="7F41C6E4"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19780FE4" w14:textId="77777777" w:rsidR="00914A68" w:rsidRDefault="00DD220D">
            <w:r>
              <w:rPr>
                <w:color w:val="000000"/>
              </w:rPr>
              <w:t>Murid sudah mampu menerapkan konsep usaha, energi, dan daya untuk menganalisis penggunaan energi dalam kehidupan, tetapi masih perlu penguatan untuk energi kinetik, energi potensial, dan hukum kekekalan energi mekanik agar tujua</w:t>
            </w:r>
            <w:r>
              <w:rPr>
                <w:color w:val="000000"/>
              </w:rPr>
              <w:t>n pembelajaran pada pertemuan ini tercapai secara tepat.</w:t>
            </w:r>
          </w:p>
        </w:tc>
      </w:tr>
      <w:tr w:rsidR="00914A68" w14:paraId="12E11197" w14:textId="77777777">
        <w:trPr>
          <w:tblCellSpacing w:w="0" w:type="dxa"/>
          <w:jc w:val="center"/>
        </w:trPr>
        <w:tc>
          <w:tcPr>
            <w:tcW w:w="1928" w:type="dxa"/>
            <w:tcMar>
              <w:top w:w="55" w:type="dxa"/>
              <w:left w:w="70" w:type="dxa"/>
              <w:bottom w:w="55" w:type="dxa"/>
              <w:right w:w="70" w:type="dxa"/>
            </w:tcMar>
            <w:vAlign w:val="center"/>
          </w:tcPr>
          <w:p w14:paraId="4707855D"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069429EA" w14:textId="77777777" w:rsidR="00914A68" w:rsidRDefault="00DD220D">
            <w:r>
              <w:rPr>
                <w:color w:val="000000"/>
              </w:rPr>
              <w:t>• Faktual: istilah, simbol, alat/data, satuan, dan informasi penting pada topik energi kinetik, energi potensial, dan hukum kekekalan energi mekanik.</w:t>
            </w:r>
          </w:p>
          <w:p w14:paraId="7D18A369" w14:textId="77777777" w:rsidR="00914A68" w:rsidRDefault="00DD220D">
            <w:r>
              <w:rPr>
                <w:color w:val="000000"/>
              </w:rPr>
              <w:t>• Konseptual: Ene</w:t>
            </w:r>
            <w:r>
              <w:rPr>
                <w:color w:val="000000"/>
              </w:rPr>
              <w:t>rgi kinetik bergantung pada massa dan kecepatan, sedangkan energi potensial gravitasi bergantung pada massa, gravitasi, dan ketinggian. Dalam sistem ideal, jumlah energi mekanik tetap meskipun bentuknya berubah.</w:t>
            </w:r>
          </w:p>
          <w:p w14:paraId="3541F632" w14:textId="77777777" w:rsidR="00914A68" w:rsidRDefault="00DD220D">
            <w:r>
              <w:rPr>
                <w:color w:val="000000"/>
              </w:rPr>
              <w:t>• Prosedural: murid mengikuti langkah analis</w:t>
            </w:r>
            <w:r>
              <w:rPr>
                <w:color w:val="000000"/>
              </w:rPr>
              <w:t>is/penyelidikan yang sesuai, menggunakan representasi, data, atau perhitungan, lalu mengomunikasikan hasil.</w:t>
            </w:r>
          </w:p>
          <w:p w14:paraId="3E8EAA2A" w14:textId="77777777" w:rsidR="00914A68" w:rsidRDefault="00DD220D">
            <w:r>
              <w:rPr>
                <w:color w:val="000000"/>
              </w:rPr>
              <w:t>• Metakognitif: murid memeriksa asumsi, ketelitian, sumber kesalahan, keterbatasan model, dan alasan yang mendukung simpulan.</w:t>
            </w:r>
          </w:p>
          <w:p w14:paraId="0222EA79" w14:textId="77777777" w:rsidR="00914A68" w:rsidRDefault="00DD220D">
            <w:r>
              <w:rPr>
                <w:color w:val="000000"/>
              </w:rPr>
              <w:t xml:space="preserve">• Tingkat abstraksi &amp; </w:t>
            </w:r>
            <w:r>
              <w:rPr>
                <w:color w:val="000000"/>
              </w:rPr>
              <w:t>miskonsepsi: konsep berpindah dari fenomena nyata ke representasi/grafik/model; waspadai anggapan “Energi mekanik selalu tetap meskipun ada gesekan yang signifikan tanpa memperhitungkan energi lain.”</w:t>
            </w:r>
          </w:p>
          <w:p w14:paraId="1089D5F0" w14:textId="77777777" w:rsidR="00914A68" w:rsidRDefault="00DD220D">
            <w:r>
              <w:rPr>
                <w:color w:val="000000"/>
              </w:rPr>
              <w:t>• Strategi &amp; asesmen: Problem-Based Learning (PBL) denga</w:t>
            </w:r>
            <w:r>
              <w:rPr>
                <w:color w:val="000000"/>
              </w:rPr>
              <w:t>n metode Simulasi interaktif; diagnostik melalui pertanyaan awal, formatif melalui LKM/observasi, dan sumatif melalui soal beragam bentuk.</w:t>
            </w:r>
          </w:p>
        </w:tc>
      </w:tr>
      <w:tr w:rsidR="00914A68" w14:paraId="7E418546" w14:textId="77777777">
        <w:trPr>
          <w:tblCellSpacing w:w="0" w:type="dxa"/>
          <w:jc w:val="center"/>
        </w:trPr>
        <w:tc>
          <w:tcPr>
            <w:tcW w:w="1928" w:type="dxa"/>
            <w:tcMar>
              <w:top w:w="55" w:type="dxa"/>
              <w:left w:w="70" w:type="dxa"/>
              <w:bottom w:w="55" w:type="dxa"/>
              <w:right w:w="70" w:type="dxa"/>
            </w:tcMar>
            <w:vAlign w:val="center"/>
          </w:tcPr>
          <w:p w14:paraId="5F6C7737"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5F265D02" w14:textId="77777777" w:rsidR="00914A68" w:rsidRDefault="00DD220D">
            <w:r>
              <w:rPr>
                <w:color w:val="000000"/>
              </w:rPr>
              <w:t>• Penalaran Kritis</w:t>
            </w:r>
          </w:p>
          <w:p w14:paraId="5DCB025F" w14:textId="77777777" w:rsidR="00914A68" w:rsidRDefault="00DD220D">
            <w:r>
              <w:rPr>
                <w:color w:val="000000"/>
              </w:rPr>
              <w:t>• Kemandirian</w:t>
            </w:r>
          </w:p>
          <w:p w14:paraId="5026DEE3" w14:textId="77777777" w:rsidR="00914A68" w:rsidRDefault="00DD220D">
            <w:r>
              <w:rPr>
                <w:color w:val="000000"/>
              </w:rPr>
              <w:t>• Komunikasi</w:t>
            </w:r>
          </w:p>
        </w:tc>
      </w:tr>
      <w:tr w:rsidR="00914A68" w14:paraId="2BB864C5"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2A2D454" w14:textId="77777777" w:rsidR="00914A68" w:rsidRDefault="00DD220D">
            <w:r>
              <w:rPr>
                <w:b/>
                <w:color w:val="000000"/>
              </w:rPr>
              <w:t>II.  DESAIN PEMBELAJARAN</w:t>
            </w:r>
          </w:p>
        </w:tc>
      </w:tr>
      <w:tr w:rsidR="00914A68" w14:paraId="48AE6F34" w14:textId="77777777">
        <w:trPr>
          <w:tblCellSpacing w:w="0" w:type="dxa"/>
          <w:jc w:val="center"/>
        </w:trPr>
        <w:tc>
          <w:tcPr>
            <w:tcW w:w="1928" w:type="dxa"/>
            <w:tcMar>
              <w:top w:w="55" w:type="dxa"/>
              <w:left w:w="70" w:type="dxa"/>
              <w:bottom w:w="55" w:type="dxa"/>
              <w:right w:w="70" w:type="dxa"/>
            </w:tcMar>
            <w:vAlign w:val="center"/>
          </w:tcPr>
          <w:p w14:paraId="5BFEB3A1" w14:textId="77777777" w:rsidR="00914A68" w:rsidRDefault="00DD220D">
            <w:r>
              <w:rPr>
                <w:color w:val="000000"/>
              </w:rPr>
              <w:t>Tujuan</w:t>
            </w:r>
            <w:r>
              <w:rPr>
                <w:color w:val="000000"/>
              </w:rPr>
              <w:br/>
            </w:r>
            <w:r>
              <w:rPr>
                <w:color w:val="000000"/>
              </w:rPr>
              <w:t>pembelajaran</w:t>
            </w:r>
          </w:p>
        </w:tc>
        <w:tc>
          <w:tcPr>
            <w:tcW w:w="8051" w:type="dxa"/>
            <w:gridSpan w:val="2"/>
            <w:tcMar>
              <w:top w:w="55" w:type="dxa"/>
              <w:left w:w="70" w:type="dxa"/>
              <w:bottom w:w="55" w:type="dxa"/>
              <w:right w:w="70" w:type="dxa"/>
            </w:tcMar>
            <w:vAlign w:val="center"/>
          </w:tcPr>
          <w:p w14:paraId="553E0E10" w14:textId="77777777" w:rsidR="00914A68" w:rsidRDefault="00DD220D">
            <w:r>
              <w:rPr>
                <w:color w:val="000000"/>
              </w:rPr>
              <w:t>Murid mampu menganalisis transformasi dan kekekalan energi mekanik pada berbagai sistem sederhana.</w:t>
            </w:r>
          </w:p>
        </w:tc>
      </w:tr>
      <w:tr w:rsidR="00914A68" w14:paraId="2B0D13E3" w14:textId="77777777">
        <w:trPr>
          <w:tblCellSpacing w:w="0" w:type="dxa"/>
          <w:jc w:val="center"/>
        </w:trPr>
        <w:tc>
          <w:tcPr>
            <w:tcW w:w="1928" w:type="dxa"/>
            <w:tcMar>
              <w:top w:w="55" w:type="dxa"/>
              <w:left w:w="70" w:type="dxa"/>
              <w:bottom w:w="55" w:type="dxa"/>
              <w:right w:w="70" w:type="dxa"/>
            </w:tcMar>
            <w:vAlign w:val="center"/>
          </w:tcPr>
          <w:p w14:paraId="66ECED3D"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2A5624B6" w14:textId="77777777" w:rsidR="00914A68" w:rsidRDefault="00DD220D">
            <w:pPr>
              <w:spacing w:after="40"/>
            </w:pPr>
            <w:r>
              <w:rPr>
                <w:rFonts w:cs="Comic Sans MS"/>
                <w:b/>
              </w:rPr>
              <w:t>QS. Yasin [36]: 81</w:t>
            </w:r>
          </w:p>
          <w:p w14:paraId="45CB3501" w14:textId="77777777" w:rsidR="00914A68" w:rsidRDefault="00DD220D">
            <w:pPr>
              <w:bidi/>
              <w:spacing w:before="160" w:after="100" w:line="293" w:lineRule="auto"/>
              <w:jc w:val="right"/>
            </w:pPr>
            <w:r>
              <w:rPr>
                <w:rFonts w:ascii="Amiri" w:eastAsia="Amiri" w:hAnsi="Amiri" w:cs="Amiri"/>
                <w:sz w:val="36"/>
              </w:rPr>
              <w:t>اَوَلَيْسَ</w:t>
            </w:r>
            <w:r>
              <w:rPr>
                <w:rFonts w:ascii="Amiri" w:eastAsia="Amiri" w:hAnsi="Amiri" w:cs="Amiri"/>
                <w:sz w:val="36"/>
              </w:rPr>
              <w:t xml:space="preserve"> </w:t>
            </w:r>
            <w:r>
              <w:rPr>
                <w:rFonts w:ascii="Amiri" w:eastAsia="Amiri" w:hAnsi="Amiri" w:cs="Amiri"/>
                <w:sz w:val="36"/>
              </w:rPr>
              <w:t>الَّذِيْ</w:t>
            </w:r>
            <w:r>
              <w:rPr>
                <w:rFonts w:ascii="Amiri" w:eastAsia="Amiri" w:hAnsi="Amiri" w:cs="Amiri"/>
                <w:sz w:val="36"/>
              </w:rPr>
              <w:t xml:space="preserve"> </w:t>
            </w:r>
            <w:r>
              <w:rPr>
                <w:rFonts w:ascii="Amiri" w:eastAsia="Amiri" w:hAnsi="Amiri" w:cs="Amiri"/>
                <w:sz w:val="36"/>
              </w:rPr>
              <w:t>خَلَقَ</w:t>
            </w:r>
            <w:r>
              <w:rPr>
                <w:rFonts w:ascii="Amiri" w:eastAsia="Amiri" w:hAnsi="Amiri" w:cs="Amiri"/>
                <w:sz w:val="36"/>
              </w:rPr>
              <w:t xml:space="preserve"> </w:t>
            </w:r>
            <w:r>
              <w:rPr>
                <w:rFonts w:ascii="Amiri" w:eastAsia="Amiri" w:hAnsi="Amiri" w:cs="Amiri"/>
                <w:sz w:val="36"/>
              </w:rPr>
              <w:t>السَّمٰوٰتِ</w:t>
            </w:r>
            <w:r>
              <w:rPr>
                <w:rFonts w:ascii="Amiri" w:eastAsia="Amiri" w:hAnsi="Amiri" w:cs="Amiri"/>
                <w:sz w:val="36"/>
              </w:rPr>
              <w:t xml:space="preserve"> </w:t>
            </w:r>
            <w:r>
              <w:rPr>
                <w:rFonts w:ascii="Amiri" w:eastAsia="Amiri" w:hAnsi="Amiri" w:cs="Amiri"/>
                <w:sz w:val="36"/>
              </w:rPr>
              <w:t>وَالْاَرْضَ</w:t>
            </w:r>
            <w:r>
              <w:rPr>
                <w:rFonts w:ascii="Amiri" w:eastAsia="Amiri" w:hAnsi="Amiri" w:cs="Amiri"/>
                <w:sz w:val="36"/>
              </w:rPr>
              <w:t xml:space="preserve"> </w:t>
            </w:r>
            <w:r>
              <w:rPr>
                <w:rFonts w:ascii="Amiri" w:eastAsia="Amiri" w:hAnsi="Amiri" w:cs="Amiri"/>
                <w:sz w:val="36"/>
              </w:rPr>
              <w:t>بِقٰدِرٍ</w:t>
            </w:r>
            <w:r>
              <w:rPr>
                <w:rFonts w:ascii="Amiri" w:eastAsia="Amiri" w:hAnsi="Amiri" w:cs="Amiri"/>
                <w:sz w:val="36"/>
              </w:rPr>
              <w:t xml:space="preserve"> </w:t>
            </w:r>
            <w:r>
              <w:rPr>
                <w:rFonts w:ascii="Amiri" w:eastAsia="Amiri" w:hAnsi="Amiri" w:cs="Amiri"/>
                <w:sz w:val="36"/>
              </w:rPr>
              <w:t>عَلٰٓى</w:t>
            </w:r>
            <w:r>
              <w:rPr>
                <w:rFonts w:ascii="Amiri" w:eastAsia="Amiri" w:hAnsi="Amiri" w:cs="Amiri"/>
                <w:sz w:val="36"/>
              </w:rPr>
              <w:t xml:space="preserve"> </w:t>
            </w:r>
            <w:r>
              <w:rPr>
                <w:rFonts w:ascii="Amiri" w:eastAsia="Amiri" w:hAnsi="Amiri" w:cs="Amiri"/>
                <w:sz w:val="36"/>
              </w:rPr>
              <w:t>اَنْ</w:t>
            </w:r>
            <w:r>
              <w:rPr>
                <w:rFonts w:ascii="Amiri" w:eastAsia="Amiri" w:hAnsi="Amiri" w:cs="Amiri"/>
                <w:sz w:val="36"/>
              </w:rPr>
              <w:t xml:space="preserve"> </w:t>
            </w:r>
            <w:r>
              <w:rPr>
                <w:rFonts w:ascii="Amiri" w:eastAsia="Amiri" w:hAnsi="Amiri" w:cs="Amiri"/>
                <w:sz w:val="36"/>
              </w:rPr>
              <w:t>يَّخْلُقَ</w:t>
            </w:r>
            <w:r>
              <w:rPr>
                <w:rFonts w:ascii="Amiri" w:eastAsia="Amiri" w:hAnsi="Amiri" w:cs="Amiri"/>
                <w:sz w:val="36"/>
              </w:rPr>
              <w:t xml:space="preserve"> </w:t>
            </w:r>
            <w:r>
              <w:rPr>
                <w:rFonts w:ascii="Amiri" w:eastAsia="Amiri" w:hAnsi="Amiri" w:cs="Amiri"/>
                <w:sz w:val="36"/>
              </w:rPr>
              <w:t>مِثْلَهُمْ</w:t>
            </w:r>
            <w:r>
              <w:rPr>
                <w:rFonts w:ascii="Amiri" w:eastAsia="Amiri" w:hAnsi="Amiri" w:cs="Amiri"/>
                <w:sz w:val="36"/>
              </w:rPr>
              <w:t xml:space="preserve"> </w:t>
            </w:r>
            <w:r>
              <w:rPr>
                <w:rFonts w:ascii="Amiri" w:eastAsia="Amiri" w:hAnsi="Amiri" w:cs="Amiri"/>
                <w:sz w:val="36"/>
              </w:rPr>
              <w:t>ۗبَلٰى</w:t>
            </w:r>
            <w:r>
              <w:rPr>
                <w:rFonts w:ascii="Amiri" w:eastAsia="Amiri" w:hAnsi="Amiri" w:cs="Amiri"/>
                <w:sz w:val="36"/>
              </w:rPr>
              <w:t xml:space="preserve"> </w:t>
            </w:r>
            <w:r>
              <w:rPr>
                <w:rFonts w:ascii="Amiri" w:eastAsia="Amiri" w:hAnsi="Amiri" w:cs="Amiri"/>
                <w:sz w:val="36"/>
              </w:rPr>
              <w:t>وَهُوَ</w:t>
            </w:r>
            <w:r>
              <w:rPr>
                <w:rFonts w:ascii="Amiri" w:eastAsia="Amiri" w:hAnsi="Amiri" w:cs="Amiri"/>
                <w:sz w:val="36"/>
              </w:rPr>
              <w:t xml:space="preserve"> </w:t>
            </w:r>
            <w:r>
              <w:rPr>
                <w:rFonts w:ascii="Amiri" w:eastAsia="Amiri" w:hAnsi="Amiri" w:cs="Amiri"/>
                <w:sz w:val="36"/>
              </w:rPr>
              <w:t>الْخَلّٰقُ</w:t>
            </w:r>
            <w:r>
              <w:rPr>
                <w:rFonts w:ascii="Amiri" w:eastAsia="Amiri" w:hAnsi="Amiri" w:cs="Amiri"/>
                <w:sz w:val="36"/>
              </w:rPr>
              <w:t xml:space="preserve"> </w:t>
            </w:r>
            <w:r>
              <w:rPr>
                <w:rFonts w:ascii="Amiri" w:eastAsia="Amiri" w:hAnsi="Amiri" w:cs="Amiri"/>
                <w:sz w:val="36"/>
              </w:rPr>
              <w:t>الْعَلِيْمُ</w:t>
            </w:r>
          </w:p>
          <w:p w14:paraId="1FBD4DDE" w14:textId="77777777" w:rsidR="00914A68" w:rsidRDefault="00DD220D">
            <w:pPr>
              <w:spacing w:before="40" w:after="20"/>
            </w:pPr>
            <w:r>
              <w:rPr>
                <w:rFonts w:cs="Comic Sans MS"/>
                <w:b/>
              </w:rPr>
              <w:t xml:space="preserve">Artinya: </w:t>
            </w:r>
            <w:r>
              <w:rPr>
                <w:rFonts w:cs="Comic Sans MS"/>
              </w:rPr>
              <w:t xml:space="preserve">Bukankah Zat yang menciptakan langit dan bumi mampu </w:t>
            </w:r>
            <w:r>
              <w:rPr>
                <w:rFonts w:cs="Comic Sans MS"/>
              </w:rPr>
              <w:lastRenderedPageBreak/>
              <w:t>menciptakan manusia yang serupa mereka itu (di akhirat kelak)? Benar. Dialah yang Maha Banyak Mencipta lagi Maha Mengetahui.</w:t>
            </w:r>
          </w:p>
          <w:p w14:paraId="3C6103B5" w14:textId="77777777" w:rsidR="00914A68" w:rsidRDefault="00DD220D">
            <w:pPr>
              <w:spacing w:before="20" w:after="20"/>
            </w:pPr>
            <w:r>
              <w:rPr>
                <w:rFonts w:cs="Comic Sans MS"/>
                <w:b/>
              </w:rPr>
              <w:t xml:space="preserve">Keterkaitan dengan materi: </w:t>
            </w:r>
            <w:r>
              <w:rPr>
                <w:rFonts w:cs="Comic Sans MS"/>
              </w:rPr>
              <w:t>perubahan di alam berlangsung dalam tatanan hukum yang tetap; dikaitkan dalam sumber dengan kekekalan dan transformasi energi.</w:t>
            </w:r>
          </w:p>
          <w:p w14:paraId="70D80A39" w14:textId="77777777" w:rsidR="00914A68" w:rsidRDefault="00DD220D">
            <w:pPr>
              <w:spacing w:before="20"/>
            </w:pPr>
            <w:r>
              <w:rPr>
                <w:rFonts w:cs="Comic Sans MS"/>
                <w:i/>
                <w:color w:val="666666"/>
                <w:sz w:val="16"/>
              </w:rPr>
              <w:t>Sumber teks ayat dan terjemah: Qur'an Kemenag - LPMQ Kementerian Agama RI (Mushaf Standar Indonesia, R</w:t>
            </w:r>
            <w:r>
              <w:rPr>
                <w:rFonts w:cs="Comic Sans MS"/>
                <w:i/>
                <w:color w:val="666666"/>
                <w:sz w:val="16"/>
              </w:rPr>
              <w:t>asm Usmani; Terjemah Edisi 2019).</w:t>
            </w:r>
          </w:p>
        </w:tc>
      </w:tr>
      <w:tr w:rsidR="00914A68" w14:paraId="5A3B0AE1" w14:textId="77777777">
        <w:trPr>
          <w:tblCellSpacing w:w="0" w:type="dxa"/>
          <w:jc w:val="center"/>
        </w:trPr>
        <w:tc>
          <w:tcPr>
            <w:tcW w:w="1928" w:type="dxa"/>
            <w:tcMar>
              <w:top w:w="55" w:type="dxa"/>
              <w:left w:w="70" w:type="dxa"/>
              <w:bottom w:w="55" w:type="dxa"/>
              <w:right w:w="70" w:type="dxa"/>
            </w:tcMar>
            <w:vAlign w:val="center"/>
          </w:tcPr>
          <w:p w14:paraId="2FC0A396"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0C508D35" w14:textId="77777777" w:rsidR="00914A68" w:rsidRDefault="00DD220D">
            <w:r>
              <w:rPr>
                <w:color w:val="000000"/>
              </w:rPr>
              <w:t>• Model: Problem-Based Learning (PBL)</w:t>
            </w:r>
          </w:p>
          <w:p w14:paraId="0945EA52" w14:textId="77777777" w:rsidR="00914A68" w:rsidRDefault="00DD220D">
            <w:r>
              <w:rPr>
                <w:color w:val="000000"/>
              </w:rPr>
              <w:t>• Metode: Simulasi interaktif</w:t>
            </w:r>
          </w:p>
        </w:tc>
      </w:tr>
      <w:tr w:rsidR="00914A68" w14:paraId="75157768" w14:textId="77777777">
        <w:trPr>
          <w:tblCellSpacing w:w="0" w:type="dxa"/>
          <w:jc w:val="center"/>
        </w:trPr>
        <w:tc>
          <w:tcPr>
            <w:tcW w:w="1928" w:type="dxa"/>
            <w:tcMar>
              <w:top w:w="55" w:type="dxa"/>
              <w:left w:w="70" w:type="dxa"/>
              <w:bottom w:w="55" w:type="dxa"/>
              <w:right w:w="70" w:type="dxa"/>
            </w:tcMar>
            <w:vAlign w:val="center"/>
          </w:tcPr>
          <w:p w14:paraId="261D3155"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48FA4A51" w14:textId="77777777" w:rsidR="00914A68" w:rsidRDefault="00DD220D">
            <w:r>
              <w:rPr>
                <w:color w:val="000000"/>
              </w:rPr>
              <w:t xml:space="preserve">• Guru–murid: guru memberi scaffolding, pertanyaan penuntun, penguatan keselamatan, dan umpan balik </w:t>
            </w:r>
            <w:r>
              <w:rPr>
                <w:color w:val="000000"/>
              </w:rPr>
              <w:t>berdasarkan kebutuhan belajar.</w:t>
            </w:r>
          </w:p>
          <w:p w14:paraId="4501E75B" w14:textId="77777777" w:rsidR="00914A68" w:rsidRDefault="00DD220D">
            <w:r>
              <w:rPr>
                <w:color w:val="000000"/>
              </w:rPr>
              <w:t>• Murid–murid: kelompok/tutor sebaya membagi peran, membandingkan data/strategi, dan memeriksa ketepatan alasan.</w:t>
            </w:r>
          </w:p>
        </w:tc>
      </w:tr>
      <w:tr w:rsidR="00914A68" w14:paraId="0CCA76D9" w14:textId="77777777">
        <w:trPr>
          <w:tblCellSpacing w:w="0" w:type="dxa"/>
          <w:jc w:val="center"/>
        </w:trPr>
        <w:tc>
          <w:tcPr>
            <w:tcW w:w="1928" w:type="dxa"/>
            <w:tcMar>
              <w:top w:w="55" w:type="dxa"/>
              <w:left w:w="70" w:type="dxa"/>
              <w:bottom w:w="55" w:type="dxa"/>
              <w:right w:w="70" w:type="dxa"/>
            </w:tcMar>
            <w:vAlign w:val="center"/>
          </w:tcPr>
          <w:p w14:paraId="5392B975"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3EE18DE7" w14:textId="77777777" w:rsidR="00914A68" w:rsidRDefault="00DD220D">
            <w:r>
              <w:rPr>
                <w:color w:val="000000"/>
              </w:rPr>
              <w:t>• Aman secara psikologis: murid bebas bertanya, menguji dugaan, dan memperbaiki kesalah</w:t>
            </w:r>
            <w:r>
              <w:rPr>
                <w:color w:val="000000"/>
              </w:rPr>
              <w:t>an tanpa takut dipermalukan.</w:t>
            </w:r>
          </w:p>
          <w:p w14:paraId="6E0DACEF" w14:textId="77777777" w:rsidR="00914A68" w:rsidRDefault="00DD220D">
            <w:r>
              <w:rPr>
                <w:color w:val="000000"/>
              </w:rPr>
              <w:t>• Fisik fleksibel: ruang kelas/laboratorium dapat diatur untuk demonstrasi, eksperimen, diskusi, dan presentasi dengan prosedur keselamatan.</w:t>
            </w:r>
          </w:p>
          <w:p w14:paraId="1DB03ABF" w14:textId="77777777" w:rsidR="00914A68" w:rsidRDefault="00DD220D">
            <w:r>
              <w:rPr>
                <w:color w:val="000000"/>
              </w:rPr>
              <w:t>• Kontekstual dan inklusif: fenomena, alat, data, dan teknologi dipilih yang dekat den</w:t>
            </w:r>
            <w:r>
              <w:rPr>
                <w:color w:val="000000"/>
              </w:rPr>
              <w:t>gan kehidupan murid serta dapat diakses oleh semua.</w:t>
            </w:r>
          </w:p>
        </w:tc>
      </w:tr>
      <w:tr w:rsidR="00914A68" w14:paraId="790F7AAE" w14:textId="77777777">
        <w:trPr>
          <w:tblCellSpacing w:w="0" w:type="dxa"/>
          <w:jc w:val="center"/>
        </w:trPr>
        <w:tc>
          <w:tcPr>
            <w:tcW w:w="1928" w:type="dxa"/>
            <w:tcMar>
              <w:top w:w="55" w:type="dxa"/>
              <w:left w:w="70" w:type="dxa"/>
              <w:bottom w:w="55" w:type="dxa"/>
              <w:right w:w="70" w:type="dxa"/>
            </w:tcMar>
            <w:vAlign w:val="center"/>
          </w:tcPr>
          <w:p w14:paraId="4E3E24EB"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411B2D27" w14:textId="77777777" w:rsidR="00914A68" w:rsidRDefault="00DD220D">
            <w:r>
              <w:rPr>
                <w:color w:val="000000"/>
              </w:rPr>
              <w:t>• Video pembelajaran YouTube</w:t>
            </w:r>
          </w:p>
          <w:p w14:paraId="4AA00C95" w14:textId="77777777" w:rsidR="00914A68" w:rsidRDefault="00DD220D">
            <w:r>
              <w:rPr>
                <w:color w:val="000000"/>
              </w:rPr>
              <w:t>• Slide Presentation</w:t>
            </w:r>
          </w:p>
        </w:tc>
      </w:tr>
      <w:tr w:rsidR="00914A68" w14:paraId="43CF970C"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61E25B25" w14:textId="77777777" w:rsidR="00914A68" w:rsidRDefault="00DD220D">
            <w:r>
              <w:rPr>
                <w:b/>
                <w:color w:val="000000"/>
              </w:rPr>
              <w:t>III.  PENGALAMAN BELAJAR</w:t>
            </w:r>
          </w:p>
        </w:tc>
      </w:tr>
      <w:tr w:rsidR="00914A68" w14:paraId="650190B1" w14:textId="77777777">
        <w:trPr>
          <w:tblCellSpacing w:w="0" w:type="dxa"/>
          <w:jc w:val="center"/>
        </w:trPr>
        <w:tc>
          <w:tcPr>
            <w:tcW w:w="1928" w:type="dxa"/>
            <w:shd w:val="clear" w:color="auto" w:fill="C6EFCE"/>
            <w:tcMar>
              <w:top w:w="55" w:type="dxa"/>
              <w:left w:w="70" w:type="dxa"/>
              <w:bottom w:w="55" w:type="dxa"/>
              <w:right w:w="70" w:type="dxa"/>
            </w:tcMar>
            <w:vAlign w:val="center"/>
          </w:tcPr>
          <w:p w14:paraId="0DE283D3"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45E7EEAC"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6DBC1F16" w14:textId="77777777" w:rsidR="00914A68" w:rsidRDefault="00DD220D">
            <w:pPr>
              <w:jc w:val="center"/>
            </w:pPr>
            <w:r>
              <w:rPr>
                <w:color w:val="000000"/>
              </w:rPr>
              <w:t>Durasi</w:t>
            </w:r>
          </w:p>
        </w:tc>
      </w:tr>
      <w:tr w:rsidR="00914A68" w14:paraId="1FEFE818" w14:textId="77777777">
        <w:trPr>
          <w:tblCellSpacing w:w="0" w:type="dxa"/>
          <w:jc w:val="center"/>
        </w:trPr>
        <w:tc>
          <w:tcPr>
            <w:tcW w:w="1928" w:type="dxa"/>
            <w:tcMar>
              <w:top w:w="55" w:type="dxa"/>
              <w:left w:w="70" w:type="dxa"/>
              <w:bottom w:w="55" w:type="dxa"/>
              <w:right w:w="70" w:type="dxa"/>
            </w:tcMar>
            <w:vAlign w:val="center"/>
          </w:tcPr>
          <w:p w14:paraId="0818C054" w14:textId="77777777" w:rsidR="00914A68" w:rsidRDefault="00DD220D">
            <w:r>
              <w:rPr>
                <w:color w:val="000000"/>
              </w:rPr>
              <w:t>Pendahuluan</w:t>
            </w:r>
          </w:p>
        </w:tc>
        <w:tc>
          <w:tcPr>
            <w:tcW w:w="6350" w:type="dxa"/>
            <w:tcMar>
              <w:top w:w="55" w:type="dxa"/>
              <w:left w:w="70" w:type="dxa"/>
              <w:bottom w:w="55" w:type="dxa"/>
              <w:right w:w="70" w:type="dxa"/>
            </w:tcMar>
          </w:tcPr>
          <w:p w14:paraId="38970AD1" w14:textId="77777777" w:rsidR="00914A68" w:rsidRDefault="00DD220D">
            <w:r>
              <w:rPr>
                <w:b/>
                <w:color w:val="000000"/>
              </w:rPr>
              <w:t xml:space="preserve">Fase Problem-Based </w:t>
            </w:r>
            <w:r>
              <w:rPr>
                <w:b/>
                <w:color w:val="000000"/>
              </w:rPr>
              <w:t>Learning (PBL): orientasi masalah → pengorganisasian belajar.</w:t>
            </w:r>
          </w:p>
          <w:p w14:paraId="1586C587"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energi kinetik, energi pote</w:t>
            </w:r>
            <w:r>
              <w:rPr>
                <w:color w:val="000000"/>
              </w:rPr>
              <w:t>nsial, dan hukum kekekalan energi mekanik.</w:t>
            </w:r>
          </w:p>
          <w:p w14:paraId="6E547819" w14:textId="77777777" w:rsidR="00914A68" w:rsidRDefault="00DD220D">
            <w:r>
              <w:rPr>
                <w:b/>
                <w:color w:val="00A000"/>
              </w:rPr>
              <w:t>Bermakna</w:t>
            </w:r>
            <w:r>
              <w:rPr>
                <w:color w:val="000000"/>
              </w:rPr>
              <w:t xml:space="preserve"> – Guru menghadirkan konteks nyata: Benda bergerak dari posisi tinggi ke rendah pada lintasan. Murid menganalisis perubahan energi potensial dan kinetik serta menilai pengaruh gesekan terhadap energi mekan</w:t>
            </w:r>
            <w:r>
              <w:rPr>
                <w:color w:val="000000"/>
              </w:rPr>
              <w:t>ik.</w:t>
            </w:r>
          </w:p>
          <w:p w14:paraId="39904FCB"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7051EA32" w14:textId="77777777" w:rsidR="00914A68" w:rsidRDefault="00DD220D">
            <w:r>
              <w:rPr>
                <w:b/>
                <w:color w:val="7030A0"/>
              </w:rPr>
              <w:t>Memahami</w:t>
            </w:r>
            <w:r>
              <w:rPr>
                <w:color w:val="000000"/>
              </w:rPr>
              <w:t xml:space="preserve"> – Murid menyampaikan dugaan awal tentang konsep inti dan istilah penting pada topik.</w:t>
            </w:r>
          </w:p>
          <w:p w14:paraId="11927CFF" w14:textId="77777777" w:rsidR="00914A68" w:rsidRDefault="00DD220D">
            <w:r>
              <w:rPr>
                <w:b/>
                <w:color w:val="C00000"/>
              </w:rPr>
              <w:t>Mengaplikasi</w:t>
            </w:r>
            <w:r>
              <w:rPr>
                <w:color w:val="000000"/>
              </w:rPr>
              <w:t xml:space="preserve"> – Murid mencoba satu tugas awal sederhana atau mengidentifikasi data/variabel yang diperlukan.</w:t>
            </w:r>
          </w:p>
          <w:p w14:paraId="3BD20DCA" w14:textId="77777777" w:rsidR="00914A68" w:rsidRDefault="00DD220D">
            <w:r>
              <w:rPr>
                <w:b/>
                <w:color w:val="ED7D31"/>
              </w:rPr>
              <w:t>Merefleksi</w:t>
            </w:r>
            <w:r>
              <w:rPr>
                <w:color w:val="000000"/>
              </w:rPr>
              <w:t xml:space="preserve"> – Murid menuliskan satu hal yang sudah dipahami dan</w:t>
            </w:r>
            <w:r>
              <w:rPr>
                <w:color w:val="000000"/>
              </w:rPr>
              <w:t xml:space="preserve"> satu pertanyaan yang ingin dijawab selama pembelajaran.</w:t>
            </w:r>
          </w:p>
        </w:tc>
        <w:tc>
          <w:tcPr>
            <w:tcW w:w="1701" w:type="dxa"/>
            <w:tcMar>
              <w:top w:w="55" w:type="dxa"/>
              <w:left w:w="70" w:type="dxa"/>
              <w:bottom w:w="55" w:type="dxa"/>
              <w:right w:w="70" w:type="dxa"/>
            </w:tcMar>
            <w:vAlign w:val="center"/>
          </w:tcPr>
          <w:p w14:paraId="0467DF58" w14:textId="77777777" w:rsidR="00914A68" w:rsidRDefault="00DD220D">
            <w:pPr>
              <w:jc w:val="center"/>
            </w:pPr>
            <w:r>
              <w:rPr>
                <w:color w:val="000000"/>
              </w:rPr>
              <w:t>15 menit</w:t>
            </w:r>
          </w:p>
        </w:tc>
      </w:tr>
      <w:tr w:rsidR="00914A68" w14:paraId="1ACB1CE3" w14:textId="77777777">
        <w:trPr>
          <w:tblCellSpacing w:w="0" w:type="dxa"/>
          <w:jc w:val="center"/>
        </w:trPr>
        <w:tc>
          <w:tcPr>
            <w:tcW w:w="1928" w:type="dxa"/>
            <w:tcMar>
              <w:top w:w="55" w:type="dxa"/>
              <w:left w:w="70" w:type="dxa"/>
              <w:bottom w:w="55" w:type="dxa"/>
              <w:right w:w="70" w:type="dxa"/>
            </w:tcMar>
            <w:vAlign w:val="center"/>
          </w:tcPr>
          <w:p w14:paraId="51A7B23D" w14:textId="77777777" w:rsidR="00914A68" w:rsidRDefault="00DD220D">
            <w:r>
              <w:rPr>
                <w:color w:val="000000"/>
              </w:rPr>
              <w:t>Inti</w:t>
            </w:r>
          </w:p>
        </w:tc>
        <w:tc>
          <w:tcPr>
            <w:tcW w:w="6350" w:type="dxa"/>
            <w:tcMar>
              <w:top w:w="55" w:type="dxa"/>
              <w:left w:w="70" w:type="dxa"/>
              <w:bottom w:w="55" w:type="dxa"/>
              <w:right w:w="70" w:type="dxa"/>
            </w:tcMar>
          </w:tcPr>
          <w:p w14:paraId="296DBFFA" w14:textId="77777777" w:rsidR="00914A68" w:rsidRDefault="00DD220D">
            <w:r>
              <w:rPr>
                <w:b/>
                <w:color w:val="000000"/>
              </w:rPr>
              <w:t xml:space="preserve">Fase Problem-Based Learning (PBL): penyelidikan → </w:t>
            </w:r>
            <w:r>
              <w:rPr>
                <w:b/>
                <w:color w:val="000000"/>
              </w:rPr>
              <w:lastRenderedPageBreak/>
              <w:t>penyajian solusi.</w:t>
            </w:r>
          </w:p>
          <w:p w14:paraId="726AB049" w14:textId="77777777" w:rsidR="00914A68" w:rsidRDefault="00DD220D">
            <w:r>
              <w:rPr>
                <w:b/>
                <w:color w:val="0070C0"/>
              </w:rPr>
              <w:t>Berkesadaran</w:t>
            </w:r>
            <w:r>
              <w:rPr>
                <w:color w:val="000000"/>
              </w:rPr>
              <w:t xml:space="preserve"> – Murid membagi peran, mengikuti prosedur secara aman, mencatat data/ide dengan jujur, dan memeriksa se</w:t>
            </w:r>
            <w:r>
              <w:rPr>
                <w:color w:val="000000"/>
              </w:rPr>
              <w:t>tiap langkah sebelum melanjutkan.</w:t>
            </w:r>
          </w:p>
          <w:p w14:paraId="01F9D1E4" w14:textId="77777777" w:rsidR="00914A68" w:rsidRDefault="00DD220D">
            <w:r>
              <w:rPr>
                <w:b/>
                <w:color w:val="00A000"/>
              </w:rPr>
              <w:t>Bermakna</w:t>
            </w:r>
            <w:r>
              <w:rPr>
                <w:color w:val="000000"/>
              </w:rPr>
              <w:t xml:space="preserve"> – Murid menelaah konsep inti: Energi kinetik bergantung pada massa dan kecepatan, sedangkan energi potensial gravitasi bergantung pada massa, gravitasi, dan ketinggian. Dalam sistem ideal, jumlah energi mekanik te</w:t>
            </w:r>
            <w:r>
              <w:rPr>
                <w:color w:val="000000"/>
              </w:rPr>
              <w:t>tap meskipun bentuknya berubah.</w:t>
            </w:r>
          </w:p>
          <w:p w14:paraId="67F5C48F" w14:textId="77777777" w:rsidR="00914A68" w:rsidRDefault="00DD220D">
            <w:r>
              <w:rPr>
                <w:b/>
                <w:color w:val="C9A000"/>
              </w:rPr>
              <w:t>Menggembirakan</w:t>
            </w:r>
            <w:r>
              <w:rPr>
                <w:color w:val="000000"/>
              </w:rPr>
              <w:t xml:space="preserve"> – Kelompok bekerja dengan metode Simulasi interaktif, membandingkan strategi, dan saling memberi umpan balik atas temuan.</w:t>
            </w:r>
          </w:p>
          <w:p w14:paraId="5A828CA6" w14:textId="77777777" w:rsidR="00914A68" w:rsidRDefault="00DD220D">
            <w:r>
              <w:rPr>
                <w:b/>
                <w:color w:val="7030A0"/>
              </w:rPr>
              <w:t>Memahami</w:t>
            </w:r>
            <w:r>
              <w:rPr>
                <w:color w:val="000000"/>
              </w:rPr>
              <w:t xml:space="preserve"> – Guru memfasilitasi hubungan antara fenomena, besaran/variabel, representasi,</w:t>
            </w:r>
            <w:r>
              <w:rPr>
                <w:color w:val="000000"/>
              </w:rPr>
              <w:t xml:space="preserve"> serta bukti yang mendukung konsep.</w:t>
            </w:r>
          </w:p>
          <w:p w14:paraId="5D5A9FF5"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78B76A2B" w14:textId="77777777" w:rsidR="00914A68" w:rsidRDefault="00DD220D">
            <w:r>
              <w:rPr>
                <w:b/>
                <w:color w:val="ED7D31"/>
              </w:rPr>
              <w:t>Merefleksi</w:t>
            </w:r>
            <w:r>
              <w:rPr>
                <w:color w:val="000000"/>
              </w:rPr>
              <w:t xml:space="preserve"> – Murid memeriksa miskonsepsi “Energi mekanik selalu tetap meskipun ada gesekan yang signifikan tanpa me</w:t>
            </w:r>
            <w:r>
              <w:rPr>
                <w:color w:val="000000"/>
              </w:rPr>
              <w:t>mperhitungkan energi lain.” dan memperbaikinya berdasarkan data, konsep, atau hasil penyelidikan.</w:t>
            </w:r>
          </w:p>
        </w:tc>
        <w:tc>
          <w:tcPr>
            <w:tcW w:w="1701" w:type="dxa"/>
            <w:tcMar>
              <w:top w:w="55" w:type="dxa"/>
              <w:left w:w="70" w:type="dxa"/>
              <w:bottom w:w="55" w:type="dxa"/>
              <w:right w:w="70" w:type="dxa"/>
            </w:tcMar>
            <w:vAlign w:val="center"/>
          </w:tcPr>
          <w:p w14:paraId="2F70F09A" w14:textId="77777777" w:rsidR="00914A68" w:rsidRDefault="00DD220D">
            <w:pPr>
              <w:jc w:val="center"/>
            </w:pPr>
            <w:r>
              <w:rPr>
                <w:color w:val="000000"/>
              </w:rPr>
              <w:lastRenderedPageBreak/>
              <w:t>100 menit</w:t>
            </w:r>
          </w:p>
        </w:tc>
      </w:tr>
      <w:tr w:rsidR="00914A68" w14:paraId="7A37CE33" w14:textId="77777777">
        <w:trPr>
          <w:tblCellSpacing w:w="0" w:type="dxa"/>
          <w:jc w:val="center"/>
        </w:trPr>
        <w:tc>
          <w:tcPr>
            <w:tcW w:w="1928" w:type="dxa"/>
            <w:tcMar>
              <w:top w:w="55" w:type="dxa"/>
              <w:left w:w="70" w:type="dxa"/>
              <w:bottom w:w="55" w:type="dxa"/>
              <w:right w:w="70" w:type="dxa"/>
            </w:tcMar>
            <w:vAlign w:val="center"/>
          </w:tcPr>
          <w:p w14:paraId="7D1FFB3D" w14:textId="77777777" w:rsidR="00914A68" w:rsidRDefault="00DD220D">
            <w:r>
              <w:rPr>
                <w:color w:val="000000"/>
              </w:rPr>
              <w:t>Penutup</w:t>
            </w:r>
          </w:p>
        </w:tc>
        <w:tc>
          <w:tcPr>
            <w:tcW w:w="6350" w:type="dxa"/>
            <w:tcMar>
              <w:top w:w="55" w:type="dxa"/>
              <w:left w:w="70" w:type="dxa"/>
              <w:bottom w:w="55" w:type="dxa"/>
              <w:right w:w="70" w:type="dxa"/>
            </w:tcMar>
          </w:tcPr>
          <w:p w14:paraId="4EF65E00" w14:textId="77777777" w:rsidR="00914A68" w:rsidRDefault="00DD220D">
            <w:r>
              <w:rPr>
                <w:b/>
                <w:color w:val="000000"/>
              </w:rPr>
              <w:t>Fase Problem-Based Learning (PBL): evaluasi dan refleksi.</w:t>
            </w:r>
          </w:p>
          <w:p w14:paraId="5C81162B" w14:textId="77777777" w:rsidR="00914A68" w:rsidRDefault="00DD220D">
            <w:r>
              <w:rPr>
                <w:b/>
                <w:color w:val="0070C0"/>
              </w:rPr>
              <w:t>Berkesadaran</w:t>
            </w:r>
            <w:r>
              <w:rPr>
                <w:color w:val="000000"/>
              </w:rPr>
              <w:t xml:space="preserve"> – Murid memeriksa ketercapaian tujuan dan kriteria keberhasilan seca</w:t>
            </w:r>
            <w:r>
              <w:rPr>
                <w:color w:val="000000"/>
              </w:rPr>
              <w:t>ra mandiri.</w:t>
            </w:r>
          </w:p>
          <w:p w14:paraId="5F3C463D" w14:textId="77777777" w:rsidR="00914A68" w:rsidRDefault="00DD220D">
            <w:r>
              <w:rPr>
                <w:b/>
                <w:color w:val="00A000"/>
              </w:rPr>
              <w:t>Bermakna</w:t>
            </w:r>
            <w:r>
              <w:rPr>
                <w:color w:val="000000"/>
              </w:rPr>
              <w:t xml:space="preserve"> – Murid menyebutkan manfaat konsep untuk memahami fenomena, memecahkan masalah, atau mengambil keputusan dalam kehidupan.</w:t>
            </w:r>
          </w:p>
          <w:p w14:paraId="265F6B1A"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359C8F3A" w14:textId="77777777" w:rsidR="00914A68" w:rsidRDefault="00DD220D">
            <w:r>
              <w:rPr>
                <w:b/>
                <w:color w:val="7030A0"/>
              </w:rPr>
              <w:t>Memahami</w:t>
            </w:r>
            <w:r>
              <w:rPr>
                <w:color w:val="000000"/>
              </w:rPr>
              <w:t xml:space="preserve"> – Murid menjelaskan kembali konsep kunci dengan bahasa sendiri.</w:t>
            </w:r>
          </w:p>
          <w:p w14:paraId="522F622F" w14:textId="77777777" w:rsidR="00914A68" w:rsidRDefault="00DD220D">
            <w:r>
              <w:rPr>
                <w:b/>
                <w:color w:val="C00000"/>
              </w:rPr>
              <w:t>Mengaplikasi</w:t>
            </w:r>
            <w:r>
              <w:rPr>
                <w:color w:val="000000"/>
              </w:rPr>
              <w:t xml:space="preserve"> – Murid menyelesaikan exit ticket singkat yang setara dengan tujua</w:t>
            </w:r>
            <w:r>
              <w:rPr>
                <w:color w:val="000000"/>
              </w:rPr>
              <w:t>n pembelajaran.</w:t>
            </w:r>
          </w:p>
          <w:p w14:paraId="7ED6952A" w14:textId="77777777" w:rsidR="00914A68" w:rsidRDefault="00DD220D">
            <w:r>
              <w:rPr>
                <w:b/>
                <w:color w:val="ED7D31"/>
              </w:rPr>
              <w:t>Merefleksi</w:t>
            </w:r>
            <w:r>
              <w:rPr>
                <w:color w:val="000000"/>
              </w:rPr>
              <w:t xml:space="preserve"> – Murid menulis simpulan dan menghubungkan nilai QS. Yasin [36]: 81 dengan ketelitian, tanggung jawab, dan penggunaan ilmu untuk kebaikan.</w:t>
            </w:r>
          </w:p>
        </w:tc>
        <w:tc>
          <w:tcPr>
            <w:tcW w:w="1701" w:type="dxa"/>
            <w:tcMar>
              <w:top w:w="55" w:type="dxa"/>
              <w:left w:w="70" w:type="dxa"/>
              <w:bottom w:w="55" w:type="dxa"/>
              <w:right w:w="70" w:type="dxa"/>
            </w:tcMar>
            <w:vAlign w:val="center"/>
          </w:tcPr>
          <w:p w14:paraId="09256246"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5BA2585E"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49EE7243" w14:textId="77777777" w:rsidR="00914A68" w:rsidRDefault="00DD220D">
            <w:pPr>
              <w:keepNext/>
              <w:spacing w:after="0" w:line="240" w:lineRule="auto"/>
              <w:jc w:val="center"/>
            </w:pPr>
            <w:r>
              <w:rPr>
                <w:b/>
              </w:rPr>
              <w:t>IV.  ASESMEN</w:t>
            </w:r>
          </w:p>
        </w:tc>
      </w:tr>
      <w:tr w:rsidR="00914A68" w14:paraId="6F7FEE61"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7E24FACA"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6BB6261E"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45E14E26" w14:textId="77777777" w:rsidR="00914A68" w:rsidRDefault="00DD220D">
            <w:pPr>
              <w:keepNext/>
              <w:spacing w:after="0" w:line="240" w:lineRule="auto"/>
              <w:jc w:val="center"/>
            </w:pPr>
            <w:r>
              <w:rPr>
                <w:b/>
              </w:rPr>
              <w:t>Jawaban</w:t>
            </w:r>
          </w:p>
        </w:tc>
      </w:tr>
      <w:tr w:rsidR="00914A68" w14:paraId="0173EE23"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19E8F2A1"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8B0D9D7" w14:textId="77777777" w:rsidR="00914A68" w:rsidRDefault="00DD220D">
            <w:pPr>
              <w:spacing w:after="0" w:line="240" w:lineRule="auto"/>
            </w:pPr>
            <w:r>
              <w:t xml:space="preserve">1. Sebutkan pengetahuan dan </w:t>
            </w:r>
            <w:r>
              <w:t>keterampilan prasyarat yang sudah dipelajari pada pertemuan sebelumnya yang menurutmu paling membantu mempelajari energi kinetik, energi potensial, dan hukum kekekalan energi mekanik.</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3A1CE4B" w14:textId="77777777" w:rsidR="00914A68" w:rsidRDefault="00DD220D">
            <w:pPr>
              <w:spacing w:after="0" w:line="240" w:lineRule="auto"/>
            </w:pPr>
            <w:r>
              <w:t>1. Jawaban memuat prasyarat yang relevan dan alasan singkat.</w:t>
            </w:r>
          </w:p>
        </w:tc>
      </w:tr>
      <w:tr w:rsidR="00914A68" w14:paraId="10A04B0B" w14:textId="77777777">
        <w:trPr>
          <w:tblCellSpacing w:w="0" w:type="dxa"/>
          <w:jc w:val="center"/>
        </w:trPr>
        <w:tc>
          <w:tcPr>
            <w:tcW w:w="1247" w:type="dxa"/>
            <w:vMerge/>
          </w:tcPr>
          <w:p w14:paraId="578374DA"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926BB9E" w14:textId="77777777" w:rsidR="00914A68" w:rsidRDefault="00DD220D">
            <w:pPr>
              <w:spacing w:after="0" w:line="240" w:lineRule="auto"/>
            </w:pPr>
            <w:r>
              <w:t xml:space="preserve">2. </w:t>
            </w:r>
            <w:r>
              <w:t>Jelaskan dengan bahasa sendiri satu konsep atau besaran yang kamu kenal terkait energi kinetik, energi potensial, dan hukum kekekalan energi mekanik.</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DF87B56" w14:textId="77777777" w:rsidR="00914A68" w:rsidRDefault="00DD220D">
            <w:pPr>
              <w:spacing w:after="0" w:line="240" w:lineRule="auto"/>
            </w:pPr>
            <w:r>
              <w:t>2. Jawaban awal yang masuk akal; konsep akan diklarifikasi selama pembelajaran. Acuan: Energi kinetik berg</w:t>
            </w:r>
            <w:r>
              <w:t>antung pada massa dan kecepatan, sedangkan energi potensial gravitasi bergantung pada massa, gravitasi, dan ketinggian.</w:t>
            </w:r>
          </w:p>
        </w:tc>
      </w:tr>
      <w:tr w:rsidR="00914A68" w14:paraId="58D5FD1D" w14:textId="77777777">
        <w:trPr>
          <w:tblCellSpacing w:w="0" w:type="dxa"/>
          <w:jc w:val="center"/>
        </w:trPr>
        <w:tc>
          <w:tcPr>
            <w:tcW w:w="1247" w:type="dxa"/>
            <w:vMerge/>
          </w:tcPr>
          <w:p w14:paraId="706B8C55"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8F38094" w14:textId="77777777" w:rsidR="00914A68" w:rsidRDefault="00DD220D">
            <w:pPr>
              <w:spacing w:after="0" w:line="240" w:lineRule="auto"/>
            </w:pPr>
            <w:r>
              <w:t xml:space="preserve">3. Tanggapi pernyataan berikut: “Energi mekanik selalu tetap meskipun ada gesekan yang signifikan tanpa memperhitungkan energi </w:t>
            </w:r>
            <w:r>
              <w:t>lain.”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0989697" w14:textId="77777777" w:rsidR="00914A68" w:rsidRDefault="00DD220D">
            <w:pPr>
              <w:spacing w:after="0" w:line="240" w:lineRule="auto"/>
            </w:pPr>
            <w:r>
              <w:t>3. Pernyataan tidak tepat. Perbaikan mengacu pada konsep: Energi kinetik bergantung pada massa dan kecepatan, sedangkan energi potensial gravitasi bergantung pada massa, gravitasi, dan ketinggian.</w:t>
            </w:r>
          </w:p>
        </w:tc>
      </w:tr>
      <w:tr w:rsidR="00914A68" w14:paraId="646598DD"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245C2EB5"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F78A22D" w14:textId="77777777" w:rsidR="00914A68" w:rsidRDefault="00DD220D">
            <w:pPr>
              <w:spacing w:after="0" w:line="240" w:lineRule="auto"/>
            </w:pPr>
            <w:r>
              <w:t>Lembar Kerj</w:t>
            </w:r>
            <w:r>
              <w:t>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1F2A30A" w14:textId="77777777" w:rsidR="00914A68" w:rsidRDefault="00DD220D">
            <w:pPr>
              <w:spacing w:after="0" w:line="240" w:lineRule="auto"/>
            </w:pPr>
            <w:r>
              <w:t>Jawaban dinilai berdasarkan kesesuaian konsep, ketepatan data/representasi/prosedur, keselamatan kerja (jika relevan), al</w:t>
            </w:r>
            <w:r>
              <w:t>asan berbasis bukti, dan simpulan yang menjawab TP.</w:t>
            </w:r>
          </w:p>
        </w:tc>
      </w:tr>
      <w:tr w:rsidR="00914A68" w14:paraId="7E5E29CF"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28A63525"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B51A4A3" w14:textId="77777777" w:rsidR="00914A68" w:rsidRDefault="00DD220D">
            <w:pPr>
              <w:spacing w:after="0" w:line="240" w:lineRule="auto"/>
            </w:pPr>
            <w:r>
              <w:t>1. Pilihan Ganda (PG): Pernyataan yang paling tepat tentang energi kinetik, energi potensial, dan hukum kekekalan energi mekanik adalah ...</w:t>
            </w:r>
            <w:r>
              <w:br/>
              <w:t xml:space="preserve">A. Energi kinetik bergantung pada massa dan </w:t>
            </w:r>
            <w:r>
              <w:t>kecepatan, sedangkan energi potensial gravitasi bergantung pada massa, gravitasi, dan ketinggian.</w:t>
            </w:r>
            <w:r>
              <w:br/>
              <w:t>B. Energi mekanik selalu tetap meskipun ada gesekan yang signifikan tanpa memperhitungkan energi lain.</w:t>
            </w:r>
            <w:r>
              <w:br/>
              <w:t>C. Data dan satuan tidak diperlukan dalam analisis fisi</w:t>
            </w:r>
            <w:r>
              <w:t>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625ACAC" w14:textId="77777777" w:rsidR="00914A68" w:rsidRDefault="00DD220D">
            <w:pPr>
              <w:spacing w:after="0" w:line="240" w:lineRule="auto"/>
            </w:pPr>
            <w:r>
              <w:t>1. A</w:t>
            </w:r>
          </w:p>
        </w:tc>
      </w:tr>
      <w:tr w:rsidR="00914A68" w14:paraId="2A15F588" w14:textId="77777777">
        <w:trPr>
          <w:tblCellSpacing w:w="0" w:type="dxa"/>
          <w:jc w:val="center"/>
        </w:trPr>
        <w:tc>
          <w:tcPr>
            <w:tcW w:w="1247" w:type="dxa"/>
            <w:vMerge/>
          </w:tcPr>
          <w:p w14:paraId="7D76D68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3118583" w14:textId="77777777" w:rsidR="00914A68" w:rsidRDefault="00DD220D">
            <w:pPr>
              <w:spacing w:after="0" w:line="240" w:lineRule="auto"/>
            </w:pPr>
            <w:r>
              <w:t xml:space="preserve">2. PGK/PGMA: Pilih semua pernyataan yang benar untuk menganalisis energi kinetik, energi </w:t>
            </w:r>
            <w:r>
              <w:t>potensial, dan hukum kekekalan energi mekanik.</w:t>
            </w:r>
            <w:r>
              <w:br/>
              <w:t>A. Kesimpulan perlu didukung data, konsep, atau bukti yang relevan.</w:t>
            </w:r>
            <w:r>
              <w:br/>
              <w:t>B. Satuan, arah, atau variabel dapat diabaikan walaupun memengaruhi hasil.</w:t>
            </w:r>
            <w:r>
              <w:br/>
              <w:t>C. Konsep dapat diterapkan pada konteks nyata yang sesuai.</w:t>
            </w:r>
            <w:r>
              <w:br/>
              <w:t>D. Asum</w:t>
            </w:r>
            <w:r>
              <w:t>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23BC589" w14:textId="77777777" w:rsidR="00914A68" w:rsidRDefault="00DD220D">
            <w:pPr>
              <w:spacing w:after="0" w:line="240" w:lineRule="auto"/>
            </w:pPr>
            <w:r>
              <w:t>2. A, C, D</w:t>
            </w:r>
          </w:p>
        </w:tc>
      </w:tr>
      <w:tr w:rsidR="00914A68" w14:paraId="14DCF387" w14:textId="77777777">
        <w:trPr>
          <w:tblCellSpacing w:w="0" w:type="dxa"/>
          <w:jc w:val="center"/>
        </w:trPr>
        <w:tc>
          <w:tcPr>
            <w:tcW w:w="1247" w:type="dxa"/>
            <w:vMerge/>
          </w:tcPr>
          <w:p w14:paraId="2779374D"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04B5717" w14:textId="77777777" w:rsidR="00914A68" w:rsidRDefault="00DD220D">
            <w:pPr>
              <w:spacing w:after="0" w:line="240" w:lineRule="auto"/>
            </w:pPr>
            <w:r>
              <w:t>3. Pilihan Ganda Kompleks Kategori: Tentukan Benar/Salah.</w:t>
            </w:r>
            <w:r>
              <w:br/>
              <w:t xml:space="preserve">1) Energi kinetik bergantung pada massa dan kecepatan, sedangkan energi </w:t>
            </w:r>
            <w:r>
              <w:t>potensial gravitasi bergantung pada massa, gravitasi, dan ketinggian.</w:t>
            </w:r>
            <w:r>
              <w:br/>
              <w:t>2) Energi mekanik selalu tetap meskipun ada gesekan yang signifikan tanpa memperhitungkan energi lain.</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559108F" w14:textId="77777777" w:rsidR="00914A68" w:rsidRDefault="00DD220D">
            <w:pPr>
              <w:spacing w:after="0" w:line="240" w:lineRule="auto"/>
            </w:pPr>
            <w:r>
              <w:t>3. Benar; S</w:t>
            </w:r>
            <w:r>
              <w:t>alah; Benar</w:t>
            </w:r>
          </w:p>
        </w:tc>
      </w:tr>
      <w:tr w:rsidR="00914A68" w14:paraId="6392B1E3" w14:textId="77777777">
        <w:trPr>
          <w:tblCellSpacing w:w="0" w:type="dxa"/>
          <w:jc w:val="center"/>
        </w:trPr>
        <w:tc>
          <w:tcPr>
            <w:tcW w:w="1247" w:type="dxa"/>
            <w:vMerge/>
          </w:tcPr>
          <w:p w14:paraId="7B7730A5"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6922965"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04AE07B" w14:textId="77777777" w:rsidR="00914A68" w:rsidRDefault="00DD220D">
            <w:pPr>
              <w:spacing w:after="0" w:line="240" w:lineRule="auto"/>
            </w:pPr>
            <w:r>
              <w:t>4. Jawaban contoh: energi kinetik; arti disesuaikan konsep pada bahan bacaan.</w:t>
            </w:r>
          </w:p>
        </w:tc>
      </w:tr>
      <w:tr w:rsidR="00914A68" w14:paraId="0D26F74D" w14:textId="77777777">
        <w:trPr>
          <w:tblCellSpacing w:w="0" w:type="dxa"/>
          <w:jc w:val="center"/>
        </w:trPr>
        <w:tc>
          <w:tcPr>
            <w:tcW w:w="1247" w:type="dxa"/>
            <w:vMerge/>
          </w:tcPr>
          <w:p w14:paraId="0DBF3E3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CC1806A" w14:textId="77777777" w:rsidR="00914A68" w:rsidRDefault="00DD220D">
            <w:pPr>
              <w:spacing w:after="0" w:line="240" w:lineRule="auto"/>
            </w:pPr>
            <w:r>
              <w:t xml:space="preserve">5. Uraian: Analisis konteks berikut: Benda bergerak dari posisi </w:t>
            </w:r>
            <w:r>
              <w:t>tinggi ke rendah pada lintasan. Murid menganalisis perubahan energi potensial dan kinetik serta menilai pengaruh gesekan terhadap energi mekanik. Jelaskan konsep yang digunakan, bukti/data yang diperlukan, dan simpulan yang sesuai dengan tujuan pembelajara</w:t>
            </w:r>
            <w:r>
              <w:t>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6685F91" w14:textId="77777777" w:rsidR="00914A68" w:rsidRDefault="00DD220D">
            <w:pPr>
              <w:spacing w:after="0" w:line="240" w:lineRule="auto"/>
            </w:pPr>
            <w:r>
              <w:t>5. Jawaban memuat konsep yang tepat, bukti/data relevan, analisis logis, pertimbangan asumsi/keterbatasan, dan simpulan yang menjawab TP.</w:t>
            </w:r>
          </w:p>
        </w:tc>
      </w:tr>
    </w:tbl>
    <w:p w14:paraId="2AE9EC3D"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075198AC" w14:textId="77777777">
        <w:trPr>
          <w:jc w:val="center"/>
        </w:trPr>
        <w:tc>
          <w:tcPr>
            <w:tcW w:w="4989" w:type="dxa"/>
            <w:tcMar>
              <w:top w:w="40" w:type="dxa"/>
              <w:left w:w="60" w:type="dxa"/>
              <w:bottom w:w="40" w:type="dxa"/>
              <w:right w:w="60" w:type="dxa"/>
            </w:tcMar>
          </w:tcPr>
          <w:p w14:paraId="6B189A87" w14:textId="77777777" w:rsidR="00914A68" w:rsidRDefault="00DD220D">
            <w:pPr>
              <w:spacing w:after="0" w:line="240" w:lineRule="auto"/>
              <w:jc w:val="center"/>
            </w:pPr>
            <w:r>
              <w:rPr>
                <w:color w:val="000000"/>
              </w:rPr>
              <w:t>Mengetahui,</w:t>
            </w:r>
          </w:p>
          <w:p w14:paraId="29ED19FE" w14:textId="77777777" w:rsidR="00914A68" w:rsidRDefault="00DD220D">
            <w:pPr>
              <w:spacing w:after="0" w:line="240" w:lineRule="auto"/>
              <w:jc w:val="center"/>
            </w:pPr>
            <w:r>
              <w:rPr>
                <w:color w:val="000000"/>
              </w:rPr>
              <w:t>Kepala Sekolah</w:t>
            </w:r>
          </w:p>
          <w:p w14:paraId="080ADCF3" w14:textId="77777777" w:rsidR="00914A68" w:rsidRDefault="00914A68">
            <w:pPr>
              <w:spacing w:after="0" w:line="240" w:lineRule="auto"/>
              <w:jc w:val="center"/>
            </w:pPr>
          </w:p>
          <w:p w14:paraId="23CB082E" w14:textId="77777777" w:rsidR="00914A68" w:rsidRDefault="00914A68">
            <w:pPr>
              <w:spacing w:after="0" w:line="240" w:lineRule="auto"/>
              <w:jc w:val="center"/>
            </w:pPr>
          </w:p>
          <w:p w14:paraId="3F05A580" w14:textId="77777777" w:rsidR="00914A68" w:rsidRDefault="00DD220D">
            <w:pPr>
              <w:spacing w:after="0" w:line="240" w:lineRule="auto"/>
              <w:jc w:val="center"/>
            </w:pPr>
            <w:r>
              <w:rPr>
                <w:b/>
                <w:color w:val="000000"/>
              </w:rPr>
              <w:t>Yusra Edy, S.E</w:t>
            </w:r>
          </w:p>
          <w:p w14:paraId="56AB02B4"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7993A01C" w14:textId="77777777" w:rsidR="00914A68" w:rsidRDefault="00DD220D">
            <w:pPr>
              <w:spacing w:after="0" w:line="240" w:lineRule="auto"/>
              <w:jc w:val="center"/>
            </w:pPr>
            <w:r>
              <w:rPr>
                <w:color w:val="000000"/>
              </w:rPr>
              <w:t>Aceh Tengah, 27 Juli 2026</w:t>
            </w:r>
          </w:p>
          <w:p w14:paraId="2F724184" w14:textId="77777777" w:rsidR="00914A68" w:rsidRDefault="00DD220D">
            <w:pPr>
              <w:spacing w:after="0" w:line="240" w:lineRule="auto"/>
              <w:jc w:val="center"/>
            </w:pPr>
            <w:r>
              <w:rPr>
                <w:color w:val="000000"/>
              </w:rPr>
              <w:t xml:space="preserve">Guru Mata </w:t>
            </w:r>
            <w:r>
              <w:rPr>
                <w:color w:val="000000"/>
              </w:rPr>
              <w:t>Pelajaran</w:t>
            </w:r>
          </w:p>
          <w:p w14:paraId="4D483BCB" w14:textId="77777777" w:rsidR="00914A68" w:rsidRDefault="00914A68">
            <w:pPr>
              <w:spacing w:after="0" w:line="240" w:lineRule="auto"/>
              <w:jc w:val="center"/>
            </w:pPr>
          </w:p>
          <w:p w14:paraId="672AC897" w14:textId="77777777" w:rsidR="00914A68" w:rsidRDefault="00914A68">
            <w:pPr>
              <w:spacing w:after="0" w:line="240" w:lineRule="auto"/>
              <w:jc w:val="center"/>
            </w:pPr>
          </w:p>
          <w:p w14:paraId="6F5E2DA2" w14:textId="77777777" w:rsidR="00914A68" w:rsidRDefault="00DD220D">
            <w:pPr>
              <w:spacing w:after="0" w:line="240" w:lineRule="auto"/>
              <w:jc w:val="center"/>
            </w:pPr>
            <w:r>
              <w:rPr>
                <w:b/>
                <w:color w:val="000000"/>
              </w:rPr>
              <w:t>Dian Alfia Gauondari, S.Pd</w:t>
            </w:r>
          </w:p>
          <w:p w14:paraId="0B098575" w14:textId="77777777" w:rsidR="00914A68" w:rsidRDefault="00DD220D">
            <w:pPr>
              <w:spacing w:after="0" w:line="240" w:lineRule="auto"/>
              <w:jc w:val="center"/>
            </w:pPr>
            <w:r>
              <w:rPr>
                <w:color w:val="000000"/>
              </w:rPr>
              <w:t>NIP. 198609082009042004</w:t>
            </w:r>
          </w:p>
        </w:tc>
      </w:tr>
    </w:tbl>
    <w:p w14:paraId="605AB6AE" w14:textId="77777777" w:rsidR="00914A68" w:rsidRDefault="00DD220D">
      <w:r>
        <w:br w:type="page"/>
      </w:r>
    </w:p>
    <w:p w14:paraId="131F13E5" w14:textId="77777777" w:rsidR="00914A68" w:rsidRDefault="00DD220D">
      <w:pPr>
        <w:spacing w:after="20" w:line="240" w:lineRule="auto"/>
        <w:jc w:val="center"/>
      </w:pPr>
      <w:r>
        <w:rPr>
          <w:b/>
          <w:color w:val="000000"/>
          <w:sz w:val="24"/>
        </w:rPr>
        <w:lastRenderedPageBreak/>
        <w:t>RENCANA PEMBELAJARAN MENDALAM (RPM)</w:t>
      </w:r>
    </w:p>
    <w:p w14:paraId="2A4AF423" w14:textId="77777777" w:rsidR="00914A68" w:rsidRDefault="00DD220D">
      <w:pPr>
        <w:spacing w:after="20" w:line="240" w:lineRule="auto"/>
        <w:jc w:val="center"/>
      </w:pPr>
      <w:r>
        <w:rPr>
          <w:b/>
          <w:color w:val="000000"/>
        </w:rPr>
        <w:t>DEEP LEARNING</w:t>
      </w:r>
    </w:p>
    <w:p w14:paraId="1884A22F" w14:textId="50C94222" w:rsidR="00914A68" w:rsidRDefault="00DD220D">
      <w:pPr>
        <w:spacing w:after="80" w:line="240" w:lineRule="auto"/>
        <w:jc w:val="center"/>
      </w:pPr>
      <w:proofErr w:type="spellStart"/>
      <w:r>
        <w:rPr>
          <w:b/>
          <w:color w:val="0070C0"/>
          <w:sz w:val="20"/>
        </w:rPr>
        <w:t>Minggu</w:t>
      </w:r>
      <w:proofErr w:type="spellEnd"/>
      <w:r>
        <w:rPr>
          <w:b/>
          <w:color w:val="0070C0"/>
          <w:sz w:val="20"/>
        </w:rPr>
        <w:t xml:space="preserve"> 3</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6861D4DA"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34E92C8" w14:textId="77777777" w:rsidR="00914A68" w:rsidRDefault="00DD220D">
            <w:r>
              <w:rPr>
                <w:b/>
                <w:color w:val="000000"/>
              </w:rPr>
              <w:t>I.  IDENTIFIKASI</w:t>
            </w:r>
          </w:p>
        </w:tc>
      </w:tr>
      <w:tr w:rsidR="00914A68" w14:paraId="1330F063" w14:textId="77777777">
        <w:trPr>
          <w:tblCellSpacing w:w="0" w:type="dxa"/>
          <w:jc w:val="center"/>
        </w:trPr>
        <w:tc>
          <w:tcPr>
            <w:tcW w:w="1928" w:type="dxa"/>
            <w:tcMar>
              <w:top w:w="55" w:type="dxa"/>
              <w:left w:w="70" w:type="dxa"/>
              <w:bottom w:w="55" w:type="dxa"/>
              <w:right w:w="70" w:type="dxa"/>
            </w:tcMar>
            <w:vAlign w:val="center"/>
          </w:tcPr>
          <w:p w14:paraId="0C2F9301"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2275B220" w14:textId="77777777">
              <w:trPr>
                <w:jc w:val="center"/>
              </w:trPr>
              <w:tc>
                <w:tcPr>
                  <w:tcW w:w="2296" w:type="dxa"/>
                  <w:tcMar>
                    <w:top w:w="15" w:type="dxa"/>
                    <w:left w:w="15" w:type="dxa"/>
                    <w:bottom w:w="15" w:type="dxa"/>
                    <w:right w:w="15" w:type="dxa"/>
                  </w:tcMar>
                  <w:vAlign w:val="center"/>
                </w:tcPr>
                <w:p w14:paraId="18273EBE"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349ECD66"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B3A9BBE" w14:textId="77777777" w:rsidR="00914A68" w:rsidRDefault="00DD220D">
                  <w:pPr>
                    <w:spacing w:after="0" w:line="240" w:lineRule="auto"/>
                  </w:pPr>
                  <w:r>
                    <w:t>Dian Alfia Gauondari, S.Pd</w:t>
                  </w:r>
                </w:p>
              </w:tc>
            </w:tr>
            <w:tr w:rsidR="00914A68" w14:paraId="16F3EE33" w14:textId="77777777">
              <w:trPr>
                <w:jc w:val="center"/>
              </w:trPr>
              <w:tc>
                <w:tcPr>
                  <w:tcW w:w="2296" w:type="dxa"/>
                  <w:tcMar>
                    <w:top w:w="15" w:type="dxa"/>
                    <w:left w:w="15" w:type="dxa"/>
                    <w:bottom w:w="15" w:type="dxa"/>
                    <w:right w:w="15" w:type="dxa"/>
                  </w:tcMar>
                  <w:vAlign w:val="center"/>
                </w:tcPr>
                <w:p w14:paraId="183F30E5"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4B438EAB"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9C508EA" w14:textId="77777777" w:rsidR="00914A68" w:rsidRDefault="00DD220D">
                  <w:pPr>
                    <w:spacing w:after="0" w:line="240" w:lineRule="auto"/>
                  </w:pPr>
                  <w:r>
                    <w:t xml:space="preserve">SMAN 15 Takengon </w:t>
                  </w:r>
                  <w:r>
                    <w:t>Binaan Nenggeri Antara</w:t>
                  </w:r>
                </w:p>
              </w:tc>
            </w:tr>
            <w:tr w:rsidR="00914A68" w14:paraId="0A2BD28C" w14:textId="77777777">
              <w:trPr>
                <w:jc w:val="center"/>
              </w:trPr>
              <w:tc>
                <w:tcPr>
                  <w:tcW w:w="2296" w:type="dxa"/>
                  <w:tcMar>
                    <w:top w:w="15" w:type="dxa"/>
                    <w:left w:w="15" w:type="dxa"/>
                    <w:bottom w:w="15" w:type="dxa"/>
                    <w:right w:w="15" w:type="dxa"/>
                  </w:tcMar>
                  <w:vAlign w:val="center"/>
                </w:tcPr>
                <w:p w14:paraId="2705D14D"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253B485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E533BD8" w14:textId="77777777" w:rsidR="00914A68" w:rsidRDefault="00DD220D">
                  <w:pPr>
                    <w:spacing w:after="0" w:line="240" w:lineRule="auto"/>
                  </w:pPr>
                  <w:r>
                    <w:t>Fisika</w:t>
                  </w:r>
                </w:p>
              </w:tc>
            </w:tr>
            <w:tr w:rsidR="00914A68" w14:paraId="682E1B2D" w14:textId="77777777">
              <w:trPr>
                <w:jc w:val="center"/>
              </w:trPr>
              <w:tc>
                <w:tcPr>
                  <w:tcW w:w="2296" w:type="dxa"/>
                  <w:tcMar>
                    <w:top w:w="15" w:type="dxa"/>
                    <w:left w:w="15" w:type="dxa"/>
                    <w:bottom w:w="15" w:type="dxa"/>
                    <w:right w:w="15" w:type="dxa"/>
                  </w:tcMar>
                  <w:vAlign w:val="center"/>
                </w:tcPr>
                <w:p w14:paraId="4E38E8C0"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7845E7D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CDAFD24" w14:textId="77777777" w:rsidR="00914A68" w:rsidRDefault="00DD220D">
                  <w:pPr>
                    <w:spacing w:after="0" w:line="240" w:lineRule="auto"/>
                  </w:pPr>
                  <w:r>
                    <w:t>E/X</w:t>
                  </w:r>
                </w:p>
              </w:tc>
            </w:tr>
            <w:tr w:rsidR="00914A68" w14:paraId="54236DD3" w14:textId="77777777">
              <w:trPr>
                <w:jc w:val="center"/>
              </w:trPr>
              <w:tc>
                <w:tcPr>
                  <w:tcW w:w="2296" w:type="dxa"/>
                  <w:tcMar>
                    <w:top w:w="15" w:type="dxa"/>
                    <w:left w:w="15" w:type="dxa"/>
                    <w:bottom w:w="15" w:type="dxa"/>
                    <w:right w:w="15" w:type="dxa"/>
                  </w:tcMar>
                  <w:vAlign w:val="center"/>
                </w:tcPr>
                <w:p w14:paraId="4BD58A07"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5A1D11F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84758B9" w14:textId="77777777" w:rsidR="00914A68" w:rsidRDefault="00DD220D">
                  <w:pPr>
                    <w:spacing w:after="0" w:line="240" w:lineRule="auto"/>
                  </w:pPr>
                  <w:r>
                    <w:t>Kebutuhan, konsumsi, ketersediaan, dan ketahanan energi</w:t>
                  </w:r>
                </w:p>
              </w:tc>
            </w:tr>
            <w:tr w:rsidR="00914A68" w14:paraId="0CC56D76" w14:textId="77777777">
              <w:trPr>
                <w:jc w:val="center"/>
              </w:trPr>
              <w:tc>
                <w:tcPr>
                  <w:tcW w:w="2296" w:type="dxa"/>
                  <w:tcMar>
                    <w:top w:w="15" w:type="dxa"/>
                    <w:left w:w="15" w:type="dxa"/>
                    <w:bottom w:w="15" w:type="dxa"/>
                    <w:right w:w="15" w:type="dxa"/>
                  </w:tcMar>
                  <w:vAlign w:val="center"/>
                </w:tcPr>
                <w:p w14:paraId="6E390F77"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1E1343F1"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42223D4" w14:textId="77777777" w:rsidR="00914A68" w:rsidRDefault="00DD220D">
                  <w:pPr>
                    <w:spacing w:after="0" w:line="240" w:lineRule="auto"/>
                  </w:pPr>
                  <w:r>
                    <w:t>3 JP (135 menit)</w:t>
                  </w:r>
                </w:p>
              </w:tc>
            </w:tr>
          </w:tbl>
          <w:p w14:paraId="0D04FB7F" w14:textId="77777777" w:rsidR="00914A68" w:rsidRDefault="00914A68"/>
        </w:tc>
      </w:tr>
      <w:tr w:rsidR="00914A68" w14:paraId="26C79848" w14:textId="77777777">
        <w:trPr>
          <w:tblCellSpacing w:w="0" w:type="dxa"/>
          <w:jc w:val="center"/>
        </w:trPr>
        <w:tc>
          <w:tcPr>
            <w:tcW w:w="1928" w:type="dxa"/>
            <w:tcMar>
              <w:top w:w="55" w:type="dxa"/>
              <w:left w:w="70" w:type="dxa"/>
              <w:bottom w:w="55" w:type="dxa"/>
              <w:right w:w="70" w:type="dxa"/>
            </w:tcMar>
            <w:vAlign w:val="center"/>
          </w:tcPr>
          <w:p w14:paraId="5782B0BF"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4BC384B9" w14:textId="77777777" w:rsidR="00914A68" w:rsidRDefault="00DD220D">
            <w:r>
              <w:rPr>
                <w:color w:val="000000"/>
              </w:rPr>
              <w:t xml:space="preserve">Murid sudah mampu menganalisis </w:t>
            </w:r>
            <w:r>
              <w:rPr>
                <w:color w:val="000000"/>
              </w:rPr>
              <w:t>transformasi dan kekekalan energi mekanik pada berbagai sistem sederhana, tetapi masih perlu penguatan untuk kebutuhan, konsumsi, ketersediaan, dan ketahanan energi agar tujuan pembelajaran pada pertemuan ini tercapai secara tepat.</w:t>
            </w:r>
          </w:p>
        </w:tc>
      </w:tr>
      <w:tr w:rsidR="00914A68" w14:paraId="761B4878" w14:textId="77777777">
        <w:trPr>
          <w:tblCellSpacing w:w="0" w:type="dxa"/>
          <w:jc w:val="center"/>
        </w:trPr>
        <w:tc>
          <w:tcPr>
            <w:tcW w:w="1928" w:type="dxa"/>
            <w:tcMar>
              <w:top w:w="55" w:type="dxa"/>
              <w:left w:w="70" w:type="dxa"/>
              <w:bottom w:w="55" w:type="dxa"/>
              <w:right w:w="70" w:type="dxa"/>
            </w:tcMar>
            <w:vAlign w:val="center"/>
          </w:tcPr>
          <w:p w14:paraId="5229CB49" w14:textId="77777777" w:rsidR="00914A68" w:rsidRDefault="00DD220D">
            <w:r>
              <w:rPr>
                <w:color w:val="000000"/>
              </w:rPr>
              <w:t>Karakteristik</w:t>
            </w:r>
            <w:r>
              <w:rPr>
                <w:color w:val="000000"/>
              </w:rPr>
              <w:br/>
              <w:t>materi</w:t>
            </w:r>
            <w:r>
              <w:rPr>
                <w:color w:val="000000"/>
              </w:rPr>
              <w:br/>
              <w:t>pe</w:t>
            </w:r>
            <w:r>
              <w:rPr>
                <w:color w:val="000000"/>
              </w:rPr>
              <w:t>lajaran</w:t>
            </w:r>
          </w:p>
        </w:tc>
        <w:tc>
          <w:tcPr>
            <w:tcW w:w="8051" w:type="dxa"/>
            <w:gridSpan w:val="2"/>
            <w:tcMar>
              <w:top w:w="55" w:type="dxa"/>
              <w:left w:w="70" w:type="dxa"/>
              <w:bottom w:w="55" w:type="dxa"/>
              <w:right w:w="70" w:type="dxa"/>
            </w:tcMar>
          </w:tcPr>
          <w:p w14:paraId="28689426" w14:textId="77777777" w:rsidR="00914A68" w:rsidRDefault="00DD220D">
            <w:r>
              <w:rPr>
                <w:color w:val="000000"/>
              </w:rPr>
              <w:t>• Faktual: istilah, simbol, alat/data, satuan, dan informasi penting pada topik kebutuhan, konsumsi, ketersediaan, dan ketahanan energi.</w:t>
            </w:r>
          </w:p>
          <w:p w14:paraId="4F084D78" w14:textId="77777777" w:rsidR="00914A68" w:rsidRDefault="00DD220D">
            <w:r>
              <w:rPr>
                <w:color w:val="000000"/>
              </w:rPr>
              <w:t>• Konseptual: Ketahanan energi dipengaruhi kebutuhan, pola konsumsi, ketersediaan sumber, infrastruktur, harga,</w:t>
            </w:r>
            <w:r>
              <w:rPr>
                <w:color w:val="000000"/>
              </w:rPr>
              <w:t xml:space="preserve"> dan dampak lingkungan. Data konsumsi membantu menilai efisiensi dan risiko ketergantungan energi.</w:t>
            </w:r>
          </w:p>
          <w:p w14:paraId="0C90E25E" w14:textId="77777777" w:rsidR="00914A68" w:rsidRDefault="00DD220D">
            <w:r>
              <w:rPr>
                <w:color w:val="000000"/>
              </w:rPr>
              <w:t>• Prosedural: murid mengikuti langkah analisis/penyelidikan yang sesuai, menggunakan representasi, data, atau perhitungan, lalu mengomunikasikan hasil.</w:t>
            </w:r>
          </w:p>
          <w:p w14:paraId="2D48E799" w14:textId="77777777" w:rsidR="00914A68" w:rsidRDefault="00DD220D">
            <w:r>
              <w:rPr>
                <w:color w:val="000000"/>
              </w:rPr>
              <w:t>• Met</w:t>
            </w:r>
            <w:r>
              <w:rPr>
                <w:color w:val="000000"/>
              </w:rPr>
              <w:t>akognitif: murid memeriksa asumsi, ketelitian, sumber kesalahan, keterbatasan model, dan alasan yang mendukung simpulan.</w:t>
            </w:r>
          </w:p>
          <w:p w14:paraId="60E99BF1" w14:textId="77777777" w:rsidR="00914A68" w:rsidRDefault="00DD220D">
            <w:r>
              <w:rPr>
                <w:color w:val="000000"/>
              </w:rPr>
              <w:t>• Tingkat abstraksi &amp; miskonsepsi: konsep berpindah dari fenomena nyata ke representasi/grafik/model; waspadai anggapan “Ketahanan ener</w:t>
            </w:r>
            <w:r>
              <w:rPr>
                <w:color w:val="000000"/>
              </w:rPr>
              <w:t>gi hanya ditentukan oleh banyaknya cadangan sumber energi.”</w:t>
            </w:r>
          </w:p>
          <w:p w14:paraId="7D1051B3" w14:textId="77777777" w:rsidR="00914A68" w:rsidRDefault="00DD220D">
            <w:r>
              <w:rPr>
                <w:color w:val="000000"/>
              </w:rPr>
              <w:t>• Strategi &amp; asesmen: Case-Based Learning (CBL) dengan metode Lokakarya pengolahan data; diagnostik melalui pertanyaan awal, formatif melalui LKM/observasi, dan sumatif melalui soal beragam bentuk</w:t>
            </w:r>
            <w:r>
              <w:rPr>
                <w:color w:val="000000"/>
              </w:rPr>
              <w:t>.</w:t>
            </w:r>
          </w:p>
        </w:tc>
      </w:tr>
      <w:tr w:rsidR="00914A68" w14:paraId="00B9A6FC" w14:textId="77777777">
        <w:trPr>
          <w:tblCellSpacing w:w="0" w:type="dxa"/>
          <w:jc w:val="center"/>
        </w:trPr>
        <w:tc>
          <w:tcPr>
            <w:tcW w:w="1928" w:type="dxa"/>
            <w:tcMar>
              <w:top w:w="55" w:type="dxa"/>
              <w:left w:w="70" w:type="dxa"/>
              <w:bottom w:w="55" w:type="dxa"/>
              <w:right w:w="70" w:type="dxa"/>
            </w:tcMar>
            <w:vAlign w:val="center"/>
          </w:tcPr>
          <w:p w14:paraId="0FB81AF5"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24EEEA1E" w14:textId="77777777" w:rsidR="00914A68" w:rsidRDefault="00DD220D">
            <w:r>
              <w:rPr>
                <w:color w:val="000000"/>
              </w:rPr>
              <w:t>• Kewargaan</w:t>
            </w:r>
          </w:p>
          <w:p w14:paraId="7C9854D1" w14:textId="77777777" w:rsidR="00914A68" w:rsidRDefault="00DD220D">
            <w:r>
              <w:rPr>
                <w:color w:val="000000"/>
              </w:rPr>
              <w:t>• Penalaran Kritis</w:t>
            </w:r>
          </w:p>
          <w:p w14:paraId="7AFAC08C" w14:textId="77777777" w:rsidR="00914A68" w:rsidRDefault="00DD220D">
            <w:r>
              <w:rPr>
                <w:color w:val="000000"/>
              </w:rPr>
              <w:t>• Komunikasi</w:t>
            </w:r>
          </w:p>
        </w:tc>
      </w:tr>
      <w:tr w:rsidR="00914A68" w14:paraId="75FF419C"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6D47C937" w14:textId="77777777" w:rsidR="00914A68" w:rsidRDefault="00DD220D">
            <w:r>
              <w:rPr>
                <w:b/>
                <w:color w:val="000000"/>
              </w:rPr>
              <w:t>II.  DESAIN PEMBELAJARAN</w:t>
            </w:r>
          </w:p>
        </w:tc>
      </w:tr>
      <w:tr w:rsidR="00914A68" w14:paraId="357F424B" w14:textId="77777777">
        <w:trPr>
          <w:tblCellSpacing w:w="0" w:type="dxa"/>
          <w:jc w:val="center"/>
        </w:trPr>
        <w:tc>
          <w:tcPr>
            <w:tcW w:w="1928" w:type="dxa"/>
            <w:tcMar>
              <w:top w:w="55" w:type="dxa"/>
              <w:left w:w="70" w:type="dxa"/>
              <w:bottom w:w="55" w:type="dxa"/>
              <w:right w:w="70" w:type="dxa"/>
            </w:tcMar>
            <w:vAlign w:val="center"/>
          </w:tcPr>
          <w:p w14:paraId="5C84E200"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70DEFC3A" w14:textId="77777777" w:rsidR="00914A68" w:rsidRDefault="00DD220D">
            <w:r>
              <w:rPr>
                <w:color w:val="000000"/>
              </w:rPr>
              <w:t>Murid mampu menganalisis pola konsumsi, ketersediaan, dan permasalahan ketahanan energi berdasarkan data.</w:t>
            </w:r>
          </w:p>
        </w:tc>
      </w:tr>
      <w:tr w:rsidR="00914A68" w14:paraId="02CE3F0C" w14:textId="77777777">
        <w:trPr>
          <w:tblCellSpacing w:w="0" w:type="dxa"/>
          <w:jc w:val="center"/>
        </w:trPr>
        <w:tc>
          <w:tcPr>
            <w:tcW w:w="1928" w:type="dxa"/>
            <w:tcMar>
              <w:top w:w="55" w:type="dxa"/>
              <w:left w:w="70" w:type="dxa"/>
              <w:bottom w:w="55" w:type="dxa"/>
              <w:right w:w="70" w:type="dxa"/>
            </w:tcMar>
            <w:vAlign w:val="center"/>
          </w:tcPr>
          <w:p w14:paraId="6E1F0F96"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38A5CD40" w14:textId="77777777" w:rsidR="00914A68" w:rsidRDefault="00DD220D">
            <w:pPr>
              <w:spacing w:after="40"/>
            </w:pPr>
            <w:r>
              <w:rPr>
                <w:rFonts w:cs="Comic Sans MS"/>
                <w:b/>
              </w:rPr>
              <w:t xml:space="preserve">QS. </w:t>
            </w:r>
            <w:r>
              <w:rPr>
                <w:rFonts w:cs="Comic Sans MS"/>
                <w:b/>
              </w:rPr>
              <w:t>Al-Isra' [17]: 27</w:t>
            </w:r>
          </w:p>
          <w:p w14:paraId="4BBFEF7C" w14:textId="77777777" w:rsidR="00914A68" w:rsidRDefault="00DD220D">
            <w:pPr>
              <w:bidi/>
              <w:spacing w:before="160" w:after="100" w:line="293" w:lineRule="auto"/>
              <w:jc w:val="right"/>
            </w:pPr>
            <w:r>
              <w:rPr>
                <w:rFonts w:ascii="Amiri" w:eastAsia="Amiri" w:hAnsi="Amiri" w:cs="Amiri"/>
                <w:sz w:val="36"/>
              </w:rPr>
              <w:t>اِنَّ</w:t>
            </w:r>
            <w:r>
              <w:rPr>
                <w:rFonts w:ascii="Amiri" w:eastAsia="Amiri" w:hAnsi="Amiri" w:cs="Amiri"/>
                <w:sz w:val="36"/>
              </w:rPr>
              <w:t xml:space="preserve"> </w:t>
            </w:r>
            <w:r>
              <w:rPr>
                <w:rFonts w:ascii="Amiri" w:eastAsia="Amiri" w:hAnsi="Amiri" w:cs="Amiri"/>
                <w:sz w:val="36"/>
              </w:rPr>
              <w:t>الْمُبَذِّرِيْنَ</w:t>
            </w:r>
            <w:r>
              <w:rPr>
                <w:rFonts w:ascii="Amiri" w:eastAsia="Amiri" w:hAnsi="Amiri" w:cs="Amiri"/>
                <w:sz w:val="36"/>
              </w:rPr>
              <w:t xml:space="preserve"> </w:t>
            </w:r>
            <w:r>
              <w:rPr>
                <w:rFonts w:ascii="Amiri" w:eastAsia="Amiri" w:hAnsi="Amiri" w:cs="Amiri"/>
                <w:sz w:val="36"/>
              </w:rPr>
              <w:t>كَانُوْٓا</w:t>
            </w:r>
            <w:r>
              <w:rPr>
                <w:rFonts w:ascii="Amiri" w:eastAsia="Amiri" w:hAnsi="Amiri" w:cs="Amiri"/>
                <w:sz w:val="36"/>
              </w:rPr>
              <w:t xml:space="preserve"> </w:t>
            </w:r>
            <w:r>
              <w:rPr>
                <w:rFonts w:ascii="Amiri" w:eastAsia="Amiri" w:hAnsi="Amiri" w:cs="Amiri"/>
                <w:sz w:val="36"/>
              </w:rPr>
              <w:t>اِخْوَانَ</w:t>
            </w:r>
            <w:r>
              <w:rPr>
                <w:rFonts w:ascii="Amiri" w:eastAsia="Amiri" w:hAnsi="Amiri" w:cs="Amiri"/>
                <w:sz w:val="36"/>
              </w:rPr>
              <w:t xml:space="preserve"> </w:t>
            </w:r>
            <w:r>
              <w:rPr>
                <w:rFonts w:ascii="Amiri" w:eastAsia="Amiri" w:hAnsi="Amiri" w:cs="Amiri"/>
                <w:sz w:val="36"/>
              </w:rPr>
              <w:t>الشَّيٰطِيْنِ</w:t>
            </w:r>
            <w:r>
              <w:rPr>
                <w:rFonts w:ascii="Amiri" w:eastAsia="Amiri" w:hAnsi="Amiri" w:cs="Amiri"/>
                <w:sz w:val="36"/>
              </w:rPr>
              <w:t xml:space="preserve"> </w:t>
            </w:r>
            <w:r>
              <w:rPr>
                <w:rFonts w:ascii="Amiri" w:eastAsia="Amiri" w:hAnsi="Amiri" w:cs="Amiri"/>
                <w:sz w:val="36"/>
              </w:rPr>
              <w:t>ۗوَكَانَ</w:t>
            </w:r>
            <w:r>
              <w:rPr>
                <w:rFonts w:ascii="Amiri" w:eastAsia="Amiri" w:hAnsi="Amiri" w:cs="Amiri"/>
                <w:sz w:val="36"/>
              </w:rPr>
              <w:t xml:space="preserve"> </w:t>
            </w:r>
            <w:r>
              <w:rPr>
                <w:rFonts w:ascii="Amiri" w:eastAsia="Amiri" w:hAnsi="Amiri" w:cs="Amiri"/>
                <w:sz w:val="36"/>
              </w:rPr>
              <w:t>الشَّيْطٰنُ</w:t>
            </w:r>
            <w:r>
              <w:rPr>
                <w:rFonts w:ascii="Amiri" w:eastAsia="Amiri" w:hAnsi="Amiri" w:cs="Amiri"/>
                <w:sz w:val="36"/>
              </w:rPr>
              <w:t xml:space="preserve"> </w:t>
            </w:r>
            <w:r>
              <w:rPr>
                <w:rFonts w:ascii="Amiri" w:eastAsia="Amiri" w:hAnsi="Amiri" w:cs="Amiri"/>
                <w:sz w:val="36"/>
              </w:rPr>
              <w:t>لِرَبِّهٖ</w:t>
            </w:r>
            <w:r>
              <w:rPr>
                <w:rFonts w:ascii="Amiri" w:eastAsia="Amiri" w:hAnsi="Amiri" w:cs="Amiri"/>
                <w:sz w:val="36"/>
              </w:rPr>
              <w:t xml:space="preserve"> </w:t>
            </w:r>
            <w:r>
              <w:rPr>
                <w:rFonts w:ascii="Amiri" w:eastAsia="Amiri" w:hAnsi="Amiri" w:cs="Amiri"/>
                <w:sz w:val="36"/>
              </w:rPr>
              <w:t>كَفُوْرًا</w:t>
            </w:r>
          </w:p>
          <w:p w14:paraId="1D533CB8" w14:textId="77777777" w:rsidR="00914A68" w:rsidRDefault="00DD220D">
            <w:pPr>
              <w:spacing w:before="40" w:after="20"/>
            </w:pPr>
            <w:r>
              <w:rPr>
                <w:rFonts w:cs="Comic Sans MS"/>
                <w:b/>
              </w:rPr>
              <w:t xml:space="preserve">Artinya: </w:t>
            </w:r>
            <w:r>
              <w:rPr>
                <w:rFonts w:cs="Comic Sans MS"/>
              </w:rPr>
              <w:t>Sesungguhnya para pemboros itu adalah saudara-saudara setan dan setan itu sangat ingkar kepada Tuhannya.</w:t>
            </w:r>
          </w:p>
          <w:p w14:paraId="1D4D1C10" w14:textId="77777777" w:rsidR="00914A68" w:rsidRDefault="00DD220D">
            <w:pPr>
              <w:spacing w:before="20" w:after="20"/>
            </w:pPr>
            <w:r>
              <w:rPr>
                <w:rFonts w:cs="Comic Sans MS"/>
                <w:b/>
              </w:rPr>
              <w:t>Keterkaitan dengan materi:</w:t>
            </w:r>
            <w:r>
              <w:rPr>
                <w:rFonts w:cs="Comic Sans MS"/>
                <w:b/>
              </w:rPr>
              <w:t xml:space="preserve"> </w:t>
            </w:r>
            <w:r>
              <w:rPr>
                <w:rFonts w:cs="Comic Sans MS"/>
              </w:rPr>
              <w:t xml:space="preserve">larangan bersikap boros; landasan menganalisis </w:t>
            </w:r>
            <w:r>
              <w:rPr>
                <w:rFonts w:cs="Comic Sans MS"/>
              </w:rPr>
              <w:lastRenderedPageBreak/>
              <w:t>konsumsi, efisiensi, ketersediaan, dan ketahanan energi.</w:t>
            </w:r>
          </w:p>
          <w:p w14:paraId="323A54A6"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07D27EA2" w14:textId="77777777">
        <w:trPr>
          <w:tblCellSpacing w:w="0" w:type="dxa"/>
          <w:jc w:val="center"/>
        </w:trPr>
        <w:tc>
          <w:tcPr>
            <w:tcW w:w="1928" w:type="dxa"/>
            <w:tcMar>
              <w:top w:w="55" w:type="dxa"/>
              <w:left w:w="70" w:type="dxa"/>
              <w:bottom w:w="55" w:type="dxa"/>
              <w:right w:w="70" w:type="dxa"/>
            </w:tcMar>
            <w:vAlign w:val="center"/>
          </w:tcPr>
          <w:p w14:paraId="3D556190" w14:textId="77777777" w:rsidR="00914A68" w:rsidRDefault="00DD220D">
            <w:r>
              <w:rPr>
                <w:color w:val="000000"/>
              </w:rPr>
              <w:lastRenderedPageBreak/>
              <w:t>Praktik</w:t>
            </w:r>
            <w:r>
              <w:rPr>
                <w:color w:val="000000"/>
              </w:rPr>
              <w:br/>
            </w:r>
            <w:r>
              <w:rPr>
                <w:color w:val="000000"/>
              </w:rPr>
              <w:t>pedagogis</w:t>
            </w:r>
          </w:p>
        </w:tc>
        <w:tc>
          <w:tcPr>
            <w:tcW w:w="8051" w:type="dxa"/>
            <w:gridSpan w:val="2"/>
            <w:tcMar>
              <w:top w:w="55" w:type="dxa"/>
              <w:left w:w="70" w:type="dxa"/>
              <w:bottom w:w="55" w:type="dxa"/>
              <w:right w:w="70" w:type="dxa"/>
            </w:tcMar>
          </w:tcPr>
          <w:p w14:paraId="0F8C9F9E" w14:textId="77777777" w:rsidR="00914A68" w:rsidRDefault="00DD220D">
            <w:r>
              <w:rPr>
                <w:color w:val="000000"/>
              </w:rPr>
              <w:t>• Model: Case-Based Learning (CBL)</w:t>
            </w:r>
          </w:p>
          <w:p w14:paraId="20D433C3" w14:textId="77777777" w:rsidR="00914A68" w:rsidRDefault="00DD220D">
            <w:r>
              <w:rPr>
                <w:color w:val="000000"/>
              </w:rPr>
              <w:t>• Metode: Lokakarya pengolahan data</w:t>
            </w:r>
          </w:p>
        </w:tc>
      </w:tr>
      <w:tr w:rsidR="00914A68" w14:paraId="4309138C" w14:textId="77777777">
        <w:trPr>
          <w:tblCellSpacing w:w="0" w:type="dxa"/>
          <w:jc w:val="center"/>
        </w:trPr>
        <w:tc>
          <w:tcPr>
            <w:tcW w:w="1928" w:type="dxa"/>
            <w:tcMar>
              <w:top w:w="55" w:type="dxa"/>
              <w:left w:w="70" w:type="dxa"/>
              <w:bottom w:w="55" w:type="dxa"/>
              <w:right w:w="70" w:type="dxa"/>
            </w:tcMar>
            <w:vAlign w:val="center"/>
          </w:tcPr>
          <w:p w14:paraId="3150C892"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032B59F7" w14:textId="77777777" w:rsidR="00914A68" w:rsidRDefault="00DD220D">
            <w:r>
              <w:rPr>
                <w:color w:val="000000"/>
              </w:rPr>
              <w:t>• Guru–murid: guru memberi scaffolding, pertanyaan penuntun, penguatan keselamatan, dan umpan balik berdasarkan kebutuhan belajar.</w:t>
            </w:r>
          </w:p>
          <w:p w14:paraId="312712CD" w14:textId="77777777" w:rsidR="00914A68" w:rsidRDefault="00DD220D">
            <w:r>
              <w:rPr>
                <w:color w:val="000000"/>
              </w:rPr>
              <w:t>• Murid–murid: kelom</w:t>
            </w:r>
            <w:r>
              <w:rPr>
                <w:color w:val="000000"/>
              </w:rPr>
              <w:t>pok/tutor sebaya membagi peran, membandingkan data/strategi, dan memeriksa ketepatan alasan.</w:t>
            </w:r>
          </w:p>
        </w:tc>
      </w:tr>
      <w:tr w:rsidR="00914A68" w14:paraId="08215D0A" w14:textId="77777777">
        <w:trPr>
          <w:tblCellSpacing w:w="0" w:type="dxa"/>
          <w:jc w:val="center"/>
        </w:trPr>
        <w:tc>
          <w:tcPr>
            <w:tcW w:w="1928" w:type="dxa"/>
            <w:tcMar>
              <w:top w:w="55" w:type="dxa"/>
              <w:left w:w="70" w:type="dxa"/>
              <w:bottom w:w="55" w:type="dxa"/>
              <w:right w:w="70" w:type="dxa"/>
            </w:tcMar>
            <w:vAlign w:val="center"/>
          </w:tcPr>
          <w:p w14:paraId="4E3FC0DE"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7ED6EAC6" w14:textId="77777777" w:rsidR="00914A68" w:rsidRDefault="00DD220D">
            <w:r>
              <w:rPr>
                <w:color w:val="000000"/>
              </w:rPr>
              <w:t>• Aman secara psikologis: murid bebas bertanya, menguji dugaan, dan memperbaiki kesalahan tanpa takut dipermalukan.</w:t>
            </w:r>
          </w:p>
          <w:p w14:paraId="15F99DE0" w14:textId="77777777" w:rsidR="00914A68" w:rsidRDefault="00DD220D">
            <w:r>
              <w:rPr>
                <w:color w:val="000000"/>
              </w:rPr>
              <w:t>• Fisik fleksibel: rua</w:t>
            </w:r>
            <w:r>
              <w:rPr>
                <w:color w:val="000000"/>
              </w:rPr>
              <w:t>ng kelas/laboratorium dapat diatur untuk demonstrasi, eksperimen, diskusi, dan presentasi dengan prosedur keselamatan.</w:t>
            </w:r>
          </w:p>
          <w:p w14:paraId="242A5C3D" w14:textId="77777777" w:rsidR="00914A68" w:rsidRDefault="00DD220D">
            <w:r>
              <w:rPr>
                <w:color w:val="000000"/>
              </w:rPr>
              <w:t>• Kontekstual dan inklusif: fenomena, alat, data, dan teknologi dipilih yang dekat dengan kehidupan murid serta dapat diakses oleh semua.</w:t>
            </w:r>
          </w:p>
        </w:tc>
      </w:tr>
      <w:tr w:rsidR="00914A68" w14:paraId="7A9064DC" w14:textId="77777777">
        <w:trPr>
          <w:tblCellSpacing w:w="0" w:type="dxa"/>
          <w:jc w:val="center"/>
        </w:trPr>
        <w:tc>
          <w:tcPr>
            <w:tcW w:w="1928" w:type="dxa"/>
            <w:tcMar>
              <w:top w:w="55" w:type="dxa"/>
              <w:left w:w="70" w:type="dxa"/>
              <w:bottom w:w="55" w:type="dxa"/>
              <w:right w:w="70" w:type="dxa"/>
            </w:tcMar>
            <w:vAlign w:val="center"/>
          </w:tcPr>
          <w:p w14:paraId="02FB0A0D"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73BD37C9" w14:textId="77777777" w:rsidR="00914A68" w:rsidRDefault="00DD220D">
            <w:r>
              <w:rPr>
                <w:color w:val="000000"/>
              </w:rPr>
              <w:t>• Google Forms</w:t>
            </w:r>
          </w:p>
          <w:p w14:paraId="3D121A86" w14:textId="77777777" w:rsidR="00914A68" w:rsidRDefault="00DD220D">
            <w:r>
              <w:rPr>
                <w:color w:val="000000"/>
              </w:rPr>
              <w:t>• Slide Presentation</w:t>
            </w:r>
          </w:p>
        </w:tc>
      </w:tr>
      <w:tr w:rsidR="00914A68" w14:paraId="40A183F5"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107A587E" w14:textId="77777777" w:rsidR="00914A68" w:rsidRDefault="00DD220D">
            <w:r>
              <w:rPr>
                <w:b/>
                <w:color w:val="000000"/>
              </w:rPr>
              <w:t>III.  PENGALAMAN BELAJAR</w:t>
            </w:r>
          </w:p>
        </w:tc>
      </w:tr>
      <w:tr w:rsidR="00914A68" w14:paraId="76250E30" w14:textId="77777777">
        <w:trPr>
          <w:tblCellSpacing w:w="0" w:type="dxa"/>
          <w:jc w:val="center"/>
        </w:trPr>
        <w:tc>
          <w:tcPr>
            <w:tcW w:w="1928" w:type="dxa"/>
            <w:shd w:val="clear" w:color="auto" w:fill="C6EFCE"/>
            <w:tcMar>
              <w:top w:w="55" w:type="dxa"/>
              <w:left w:w="70" w:type="dxa"/>
              <w:bottom w:w="55" w:type="dxa"/>
              <w:right w:w="70" w:type="dxa"/>
            </w:tcMar>
            <w:vAlign w:val="center"/>
          </w:tcPr>
          <w:p w14:paraId="0F5031F6"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129969AF"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227824B6" w14:textId="77777777" w:rsidR="00914A68" w:rsidRDefault="00DD220D">
            <w:pPr>
              <w:jc w:val="center"/>
            </w:pPr>
            <w:r>
              <w:rPr>
                <w:color w:val="000000"/>
              </w:rPr>
              <w:t>Durasi</w:t>
            </w:r>
          </w:p>
        </w:tc>
      </w:tr>
      <w:tr w:rsidR="00914A68" w14:paraId="296ADCFA" w14:textId="77777777">
        <w:trPr>
          <w:tblCellSpacing w:w="0" w:type="dxa"/>
          <w:jc w:val="center"/>
        </w:trPr>
        <w:tc>
          <w:tcPr>
            <w:tcW w:w="1928" w:type="dxa"/>
            <w:tcMar>
              <w:top w:w="55" w:type="dxa"/>
              <w:left w:w="70" w:type="dxa"/>
              <w:bottom w:w="55" w:type="dxa"/>
              <w:right w:w="70" w:type="dxa"/>
            </w:tcMar>
            <w:vAlign w:val="center"/>
          </w:tcPr>
          <w:p w14:paraId="069E50DC" w14:textId="77777777" w:rsidR="00914A68" w:rsidRDefault="00DD220D">
            <w:r>
              <w:rPr>
                <w:color w:val="000000"/>
              </w:rPr>
              <w:t>Pendahuluan</w:t>
            </w:r>
          </w:p>
        </w:tc>
        <w:tc>
          <w:tcPr>
            <w:tcW w:w="6350" w:type="dxa"/>
            <w:tcMar>
              <w:top w:w="55" w:type="dxa"/>
              <w:left w:w="70" w:type="dxa"/>
              <w:bottom w:w="55" w:type="dxa"/>
              <w:right w:w="70" w:type="dxa"/>
            </w:tcMar>
          </w:tcPr>
          <w:p w14:paraId="0290C07F" w14:textId="77777777" w:rsidR="00914A68" w:rsidRDefault="00DD220D">
            <w:r>
              <w:rPr>
                <w:b/>
                <w:color w:val="000000"/>
              </w:rPr>
              <w:t>Fase Case-Based Learning (CBL): pengenalan kasus → identifikasi fakta/masalah.</w:t>
            </w:r>
          </w:p>
          <w:p w14:paraId="063580F0"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kebutuhan, konsumsi, ketersediaan, dan ketahanan energi.</w:t>
            </w:r>
          </w:p>
          <w:p w14:paraId="4DA01E87" w14:textId="77777777" w:rsidR="00914A68" w:rsidRDefault="00DD220D">
            <w:r>
              <w:rPr>
                <w:b/>
                <w:color w:val="00A000"/>
              </w:rPr>
              <w:t>Bermakna</w:t>
            </w:r>
            <w:r>
              <w:rPr>
                <w:color w:val="000000"/>
              </w:rPr>
              <w:t xml:space="preserve"> – Guru menghadirkan kon</w:t>
            </w:r>
            <w:r>
              <w:rPr>
                <w:color w:val="000000"/>
              </w:rPr>
              <w:t>teks nyata: Sekolah memiliki data pemakaian listrik bulanan yang meningkat. Murid menelaah pola konsumsi, kebutuhan, kemungkinan pemborosan, dan dampaknya terhadap ketahanan energi.</w:t>
            </w:r>
          </w:p>
          <w:p w14:paraId="12BFF961" w14:textId="77777777" w:rsidR="00914A68" w:rsidRDefault="00DD220D">
            <w:r>
              <w:rPr>
                <w:b/>
                <w:color w:val="C9A000"/>
              </w:rPr>
              <w:t>Menggembirakan</w:t>
            </w:r>
            <w:r>
              <w:rPr>
                <w:color w:val="000000"/>
              </w:rPr>
              <w:t xml:space="preserve"> – Murid menanggapi pertanyaan pemantik singkat secara indiv</w:t>
            </w:r>
            <w:r>
              <w:rPr>
                <w:color w:val="000000"/>
              </w:rPr>
              <w:t>idu lalu membandingkan jawaban dengan pasangan/kelompok.</w:t>
            </w:r>
          </w:p>
          <w:p w14:paraId="69CEA859" w14:textId="77777777" w:rsidR="00914A68" w:rsidRDefault="00DD220D">
            <w:r>
              <w:rPr>
                <w:b/>
                <w:color w:val="7030A0"/>
              </w:rPr>
              <w:t>Memahami</w:t>
            </w:r>
            <w:r>
              <w:rPr>
                <w:color w:val="000000"/>
              </w:rPr>
              <w:t xml:space="preserve"> – Murid menyampaikan dugaan awal tentang konsep inti dan istilah penting pada topik.</w:t>
            </w:r>
          </w:p>
          <w:p w14:paraId="381D3B52" w14:textId="77777777" w:rsidR="00914A68" w:rsidRDefault="00DD220D">
            <w:r>
              <w:rPr>
                <w:b/>
                <w:color w:val="C00000"/>
              </w:rPr>
              <w:t>Mengaplikasi</w:t>
            </w:r>
            <w:r>
              <w:rPr>
                <w:color w:val="000000"/>
              </w:rPr>
              <w:t xml:space="preserve"> – Murid mencoba satu tugas awal sederhana atau mengidentifikasi data/variabel yang diperluka</w:t>
            </w:r>
            <w:r>
              <w:rPr>
                <w:color w:val="000000"/>
              </w:rPr>
              <w:t>n.</w:t>
            </w:r>
          </w:p>
          <w:p w14:paraId="54797C39"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539F82D4" w14:textId="77777777" w:rsidR="00914A68" w:rsidRDefault="00DD220D">
            <w:pPr>
              <w:jc w:val="center"/>
            </w:pPr>
            <w:r>
              <w:rPr>
                <w:color w:val="000000"/>
              </w:rPr>
              <w:t>15 menit</w:t>
            </w:r>
          </w:p>
        </w:tc>
      </w:tr>
      <w:tr w:rsidR="00914A68" w14:paraId="53B14267" w14:textId="77777777">
        <w:trPr>
          <w:tblCellSpacing w:w="0" w:type="dxa"/>
          <w:jc w:val="center"/>
        </w:trPr>
        <w:tc>
          <w:tcPr>
            <w:tcW w:w="1928" w:type="dxa"/>
            <w:tcMar>
              <w:top w:w="55" w:type="dxa"/>
              <w:left w:w="70" w:type="dxa"/>
              <w:bottom w:w="55" w:type="dxa"/>
              <w:right w:w="70" w:type="dxa"/>
            </w:tcMar>
            <w:vAlign w:val="center"/>
          </w:tcPr>
          <w:p w14:paraId="03AC341F" w14:textId="77777777" w:rsidR="00914A68" w:rsidRDefault="00DD220D">
            <w:r>
              <w:rPr>
                <w:color w:val="000000"/>
              </w:rPr>
              <w:t>Inti</w:t>
            </w:r>
          </w:p>
        </w:tc>
        <w:tc>
          <w:tcPr>
            <w:tcW w:w="6350" w:type="dxa"/>
            <w:tcMar>
              <w:top w:w="55" w:type="dxa"/>
              <w:left w:w="70" w:type="dxa"/>
              <w:bottom w:w="55" w:type="dxa"/>
              <w:right w:w="70" w:type="dxa"/>
            </w:tcMar>
          </w:tcPr>
          <w:p w14:paraId="00583FD0" w14:textId="77777777" w:rsidR="00914A68" w:rsidRDefault="00DD220D">
            <w:r>
              <w:rPr>
                <w:b/>
                <w:color w:val="000000"/>
              </w:rPr>
              <w:t>Fase Case-Based Learning (CBL): analisis konsep dan bukti → alternatif solusi.</w:t>
            </w:r>
          </w:p>
          <w:p w14:paraId="5494CB07" w14:textId="77777777" w:rsidR="00914A68" w:rsidRDefault="00DD220D">
            <w:r>
              <w:rPr>
                <w:b/>
                <w:color w:val="0070C0"/>
              </w:rPr>
              <w:t>Berkesadaran</w:t>
            </w:r>
            <w:r>
              <w:rPr>
                <w:color w:val="000000"/>
              </w:rPr>
              <w:t xml:space="preserve"> – Murid membagi peran, meng</w:t>
            </w:r>
            <w:r>
              <w:rPr>
                <w:color w:val="000000"/>
              </w:rPr>
              <w:t>ikuti prosedur secara aman, mencatat data/ide dengan jujur, dan memeriksa setiap langkah sebelum melanjutkan.</w:t>
            </w:r>
          </w:p>
          <w:p w14:paraId="6B3DBBC9" w14:textId="77777777" w:rsidR="00914A68" w:rsidRDefault="00DD220D">
            <w:r>
              <w:rPr>
                <w:b/>
                <w:color w:val="00A000"/>
              </w:rPr>
              <w:lastRenderedPageBreak/>
              <w:t>Bermakna</w:t>
            </w:r>
            <w:r>
              <w:rPr>
                <w:color w:val="000000"/>
              </w:rPr>
              <w:t xml:space="preserve"> – Murid menelaah konsep inti: Ketahanan energi dipengaruhi kebutuhan, pola konsumsi, ketersediaan sumber, infrastruktur, harga, dan dampa</w:t>
            </w:r>
            <w:r>
              <w:rPr>
                <w:color w:val="000000"/>
              </w:rPr>
              <w:t>k lingkungan. Data konsumsi membantu menilai efisiensi dan risiko ketergantungan energi.</w:t>
            </w:r>
          </w:p>
          <w:p w14:paraId="3A59F9FE" w14:textId="77777777" w:rsidR="00914A68" w:rsidRDefault="00DD220D">
            <w:r>
              <w:rPr>
                <w:b/>
                <w:color w:val="C9A000"/>
              </w:rPr>
              <w:t>Menggembirakan</w:t>
            </w:r>
            <w:r>
              <w:rPr>
                <w:color w:val="000000"/>
              </w:rPr>
              <w:t xml:space="preserve"> – Kelompok bekerja dengan metode Lokakarya pengolahan data, membandingkan strategi, dan saling memberi umpan balik atas temuan.</w:t>
            </w:r>
          </w:p>
          <w:p w14:paraId="28D85560"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0E4FFE06"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2DD0DDDC" w14:textId="77777777" w:rsidR="00914A68" w:rsidRDefault="00DD220D">
            <w:r>
              <w:rPr>
                <w:b/>
                <w:color w:val="ED7D31"/>
              </w:rPr>
              <w:t>Merefleksi</w:t>
            </w:r>
            <w:r>
              <w:rPr>
                <w:color w:val="000000"/>
              </w:rPr>
              <w:t xml:space="preserve"> – Murid memeriksa miskonsepsi “Ketahanan energi hanya ditentukan oleh banyaknya cadangan sumber energi.”</w:t>
            </w:r>
            <w:r>
              <w:rPr>
                <w:color w:val="000000"/>
              </w:rPr>
              <w:t xml:space="preserve"> dan memperbaikinya berdasarkan data, konsep, atau hasil penyelidikan.</w:t>
            </w:r>
          </w:p>
        </w:tc>
        <w:tc>
          <w:tcPr>
            <w:tcW w:w="1701" w:type="dxa"/>
            <w:tcMar>
              <w:top w:w="55" w:type="dxa"/>
              <w:left w:w="70" w:type="dxa"/>
              <w:bottom w:w="55" w:type="dxa"/>
              <w:right w:w="70" w:type="dxa"/>
            </w:tcMar>
            <w:vAlign w:val="center"/>
          </w:tcPr>
          <w:p w14:paraId="40DC04CF" w14:textId="77777777" w:rsidR="00914A68" w:rsidRDefault="00DD220D">
            <w:pPr>
              <w:jc w:val="center"/>
            </w:pPr>
            <w:r>
              <w:rPr>
                <w:color w:val="000000"/>
              </w:rPr>
              <w:lastRenderedPageBreak/>
              <w:t>100 menit</w:t>
            </w:r>
          </w:p>
        </w:tc>
      </w:tr>
      <w:tr w:rsidR="00914A68" w14:paraId="6DC608C0" w14:textId="77777777">
        <w:trPr>
          <w:tblCellSpacing w:w="0" w:type="dxa"/>
          <w:jc w:val="center"/>
        </w:trPr>
        <w:tc>
          <w:tcPr>
            <w:tcW w:w="1928" w:type="dxa"/>
            <w:tcMar>
              <w:top w:w="55" w:type="dxa"/>
              <w:left w:w="70" w:type="dxa"/>
              <w:bottom w:w="55" w:type="dxa"/>
              <w:right w:w="70" w:type="dxa"/>
            </w:tcMar>
            <w:vAlign w:val="center"/>
          </w:tcPr>
          <w:p w14:paraId="524D5504" w14:textId="77777777" w:rsidR="00914A68" w:rsidRDefault="00DD220D">
            <w:r>
              <w:rPr>
                <w:color w:val="000000"/>
              </w:rPr>
              <w:t>Penutup</w:t>
            </w:r>
          </w:p>
        </w:tc>
        <w:tc>
          <w:tcPr>
            <w:tcW w:w="6350" w:type="dxa"/>
            <w:tcMar>
              <w:top w:w="55" w:type="dxa"/>
              <w:left w:w="70" w:type="dxa"/>
              <w:bottom w:w="55" w:type="dxa"/>
              <w:right w:w="70" w:type="dxa"/>
            </w:tcMar>
          </w:tcPr>
          <w:p w14:paraId="7BC34DFF" w14:textId="77777777" w:rsidR="00914A68" w:rsidRDefault="00DD220D">
            <w:r>
              <w:rPr>
                <w:b/>
                <w:color w:val="000000"/>
              </w:rPr>
              <w:t>Fase Case-Based Learning (CBL): keputusan dan refleksi.</w:t>
            </w:r>
          </w:p>
          <w:p w14:paraId="0E941DC9" w14:textId="77777777" w:rsidR="00914A68" w:rsidRDefault="00DD220D">
            <w:r>
              <w:rPr>
                <w:b/>
                <w:color w:val="0070C0"/>
              </w:rPr>
              <w:t>Berkesadaran</w:t>
            </w:r>
            <w:r>
              <w:rPr>
                <w:color w:val="000000"/>
              </w:rPr>
              <w:t xml:space="preserve"> – Murid memeriksa ketercapaian tujuan dan kriteria keberhasilan secara mandiri.</w:t>
            </w:r>
          </w:p>
          <w:p w14:paraId="63475C18" w14:textId="77777777" w:rsidR="00914A68" w:rsidRDefault="00DD220D">
            <w:r>
              <w:rPr>
                <w:b/>
                <w:color w:val="00A000"/>
              </w:rPr>
              <w:t>Bermakna</w:t>
            </w:r>
            <w:r>
              <w:rPr>
                <w:color w:val="000000"/>
              </w:rPr>
              <w:t xml:space="preserve"> – Murid </w:t>
            </w:r>
            <w:r>
              <w:rPr>
                <w:color w:val="000000"/>
              </w:rPr>
              <w:t>menyebutkan manfaat konsep untuk memahami fenomena, memecahkan masalah, atau mengambil keputusan dalam kehidupan.</w:t>
            </w:r>
          </w:p>
          <w:p w14:paraId="43A4E7C6"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285C75B7" w14:textId="77777777" w:rsidR="00914A68" w:rsidRDefault="00DD220D">
            <w:r>
              <w:rPr>
                <w:b/>
                <w:color w:val="7030A0"/>
              </w:rPr>
              <w:t>Memahami</w:t>
            </w:r>
            <w:r>
              <w:rPr>
                <w:color w:val="000000"/>
              </w:rPr>
              <w:t xml:space="preserve"> – Murid menjela</w:t>
            </w:r>
            <w:r>
              <w:rPr>
                <w:color w:val="000000"/>
              </w:rPr>
              <w:t>skan kembali konsep kunci dengan bahasa sendiri.</w:t>
            </w:r>
          </w:p>
          <w:p w14:paraId="7E1CBEB3" w14:textId="77777777" w:rsidR="00914A68" w:rsidRDefault="00DD220D">
            <w:r>
              <w:rPr>
                <w:b/>
                <w:color w:val="C00000"/>
              </w:rPr>
              <w:t>Mengaplikasi</w:t>
            </w:r>
            <w:r>
              <w:rPr>
                <w:color w:val="000000"/>
              </w:rPr>
              <w:t xml:space="preserve"> – Murid menyelesaikan exit ticket singkat yang setara dengan tujuan pembelajaran.</w:t>
            </w:r>
          </w:p>
          <w:p w14:paraId="2FCCD556" w14:textId="77777777" w:rsidR="00914A68" w:rsidRDefault="00DD220D">
            <w:r>
              <w:rPr>
                <w:b/>
                <w:color w:val="ED7D31"/>
              </w:rPr>
              <w:t>Merefleksi</w:t>
            </w:r>
            <w:r>
              <w:rPr>
                <w:color w:val="000000"/>
              </w:rPr>
              <w:t xml:space="preserve"> – Murid menulis simpulan dan menghubungkan nilai QS. Al-Isra' [17]: 27 dengan ketelitian, tanggung ja</w:t>
            </w:r>
            <w:r>
              <w:rPr>
                <w:color w:val="000000"/>
              </w:rPr>
              <w:t>wab, dan penggunaan ilmu untuk kebaikan.</w:t>
            </w:r>
          </w:p>
        </w:tc>
        <w:tc>
          <w:tcPr>
            <w:tcW w:w="1701" w:type="dxa"/>
            <w:tcMar>
              <w:top w:w="55" w:type="dxa"/>
              <w:left w:w="70" w:type="dxa"/>
              <w:bottom w:w="55" w:type="dxa"/>
              <w:right w:w="70" w:type="dxa"/>
            </w:tcMar>
            <w:vAlign w:val="center"/>
          </w:tcPr>
          <w:p w14:paraId="602104E7"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0978F5F6"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614AB119" w14:textId="77777777" w:rsidR="00914A68" w:rsidRDefault="00DD220D">
            <w:pPr>
              <w:keepNext/>
              <w:spacing w:after="0" w:line="240" w:lineRule="auto"/>
              <w:jc w:val="center"/>
            </w:pPr>
            <w:r>
              <w:rPr>
                <w:b/>
              </w:rPr>
              <w:t>IV.  ASESMEN</w:t>
            </w:r>
          </w:p>
        </w:tc>
      </w:tr>
      <w:tr w:rsidR="00914A68" w14:paraId="5E7E0CCC"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08084BC"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D70D3C5"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4C79249A" w14:textId="77777777" w:rsidR="00914A68" w:rsidRDefault="00DD220D">
            <w:pPr>
              <w:keepNext/>
              <w:spacing w:after="0" w:line="240" w:lineRule="auto"/>
              <w:jc w:val="center"/>
            </w:pPr>
            <w:r>
              <w:rPr>
                <w:b/>
              </w:rPr>
              <w:t>Jawaban</w:t>
            </w:r>
          </w:p>
        </w:tc>
      </w:tr>
      <w:tr w:rsidR="00914A68" w14:paraId="3BE74E0A"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24BDDAAF"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27B269F" w14:textId="77777777" w:rsidR="00914A68" w:rsidRDefault="00DD220D">
            <w:pPr>
              <w:spacing w:after="0" w:line="240" w:lineRule="auto"/>
            </w:pPr>
            <w:r>
              <w:t xml:space="preserve">1. Sebutkan pengetahuan dan keterampilan prasyarat yang sudah dipelajari pada pertemuan sebelumnya yang menurutmu paling membantu mempelajari </w:t>
            </w:r>
            <w:r>
              <w:t>kebutuhan, konsumsi, ketersediaan, dan ketahanan energi.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9855A55" w14:textId="77777777" w:rsidR="00914A68" w:rsidRDefault="00DD220D">
            <w:pPr>
              <w:spacing w:after="0" w:line="240" w:lineRule="auto"/>
            </w:pPr>
            <w:r>
              <w:t>1. Jawaban memuat prasyarat yang relevan dan alasan singkat.</w:t>
            </w:r>
          </w:p>
        </w:tc>
      </w:tr>
      <w:tr w:rsidR="00914A68" w14:paraId="2004701E" w14:textId="77777777">
        <w:trPr>
          <w:tblCellSpacing w:w="0" w:type="dxa"/>
          <w:jc w:val="center"/>
        </w:trPr>
        <w:tc>
          <w:tcPr>
            <w:tcW w:w="1247" w:type="dxa"/>
            <w:vMerge/>
          </w:tcPr>
          <w:p w14:paraId="33A9A356"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DEBDB95" w14:textId="77777777" w:rsidR="00914A68" w:rsidRDefault="00DD220D">
            <w:pPr>
              <w:spacing w:after="0" w:line="240" w:lineRule="auto"/>
            </w:pPr>
            <w:r>
              <w:t xml:space="preserve">2. Jelaskan dengan bahasa sendiri satu konsep atau besaran yang kamu kenal terkait kebutuhan, konsumsi, ketersediaan, dan </w:t>
            </w:r>
            <w:r>
              <w:t>ketahanan energi.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C53A598" w14:textId="77777777" w:rsidR="00914A68" w:rsidRDefault="00DD220D">
            <w:pPr>
              <w:spacing w:after="0" w:line="240" w:lineRule="auto"/>
            </w:pPr>
            <w:r>
              <w:t xml:space="preserve">2. Jawaban awal yang masuk akal; konsep akan diklarifikasi selama pembelajaran. Acuan: Ketahanan </w:t>
            </w:r>
            <w:r>
              <w:lastRenderedPageBreak/>
              <w:t>energi dipengaruhi kebutuhan, pola konsumsi, ketersediaan sumber, infrastruktur, harga, dan dampak lingkungan.</w:t>
            </w:r>
          </w:p>
        </w:tc>
      </w:tr>
      <w:tr w:rsidR="00914A68" w14:paraId="11967BDE" w14:textId="77777777">
        <w:trPr>
          <w:tblCellSpacing w:w="0" w:type="dxa"/>
          <w:jc w:val="center"/>
        </w:trPr>
        <w:tc>
          <w:tcPr>
            <w:tcW w:w="1247" w:type="dxa"/>
            <w:vMerge/>
          </w:tcPr>
          <w:p w14:paraId="654DF5B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AD7ED2D" w14:textId="77777777" w:rsidR="00914A68" w:rsidRDefault="00DD220D">
            <w:pPr>
              <w:spacing w:after="0" w:line="240" w:lineRule="auto"/>
            </w:pPr>
            <w:r>
              <w:t xml:space="preserve">3. Tanggapi </w:t>
            </w:r>
            <w:r>
              <w:t>pernyataan berikut: “Ketahanan energi hanya ditentukan oleh banyaknya cadangan sumber energi.”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8B2E20A" w14:textId="77777777" w:rsidR="00914A68" w:rsidRDefault="00DD220D">
            <w:pPr>
              <w:spacing w:after="0" w:line="240" w:lineRule="auto"/>
            </w:pPr>
            <w:r>
              <w:t>3. Pernyataan tidak tepat. Perbaikan mengacu pada konsep: Ketahanan energi dipengaruhi kebutuhan, pola konsumsi, ketersediaan su</w:t>
            </w:r>
            <w:r>
              <w:t>mber, infrastruktur, harga, dan dampak lingkungan.</w:t>
            </w:r>
          </w:p>
        </w:tc>
      </w:tr>
      <w:tr w:rsidR="00914A68" w14:paraId="6E9C7CCF"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551AAC25"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B4ADFA1"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2721BAD" w14:textId="77777777" w:rsidR="00914A68" w:rsidRDefault="00DD220D">
            <w:pPr>
              <w:spacing w:after="0" w:line="240" w:lineRule="auto"/>
            </w:pPr>
            <w:r>
              <w:t>Jawaban dinilai berdasarkan kesesuaian konsep, kete</w:t>
            </w:r>
            <w:r>
              <w:t>patan data/representasi/prosedur, keselamatan kerja (jika relevan), alasan berbasis bukti, dan simpulan yang menjawab TP.</w:t>
            </w:r>
          </w:p>
        </w:tc>
      </w:tr>
      <w:tr w:rsidR="00914A68" w14:paraId="10846B35"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046CFD8D"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447C770" w14:textId="77777777" w:rsidR="00914A68" w:rsidRDefault="00DD220D">
            <w:pPr>
              <w:spacing w:after="0" w:line="240" w:lineRule="auto"/>
            </w:pPr>
            <w:r>
              <w:t xml:space="preserve">1. Pilihan Ganda (PG): Pernyataan yang paling tepat tentang kebutuhan, konsumsi, ketersediaan, dan ketahanan energi </w:t>
            </w:r>
            <w:r>
              <w:t>adalah ...</w:t>
            </w:r>
            <w:r>
              <w:br/>
              <w:t>A. Ketahanan energi dipengaruhi kebutuhan, pola konsumsi, ketersediaan sumber, infrastruktur, harga, dan dampak lingkungan.</w:t>
            </w:r>
            <w:r>
              <w:br/>
              <w:t>B. Ketahanan energi hanya ditentukan oleh banyaknya cadangan sumber energi.</w:t>
            </w:r>
            <w:r>
              <w:br/>
              <w:t>C. Data dan satuan tidak diperlukan dalam ana</w:t>
            </w:r>
            <w:r>
              <w:t>lisis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0BAFCE3" w14:textId="77777777" w:rsidR="00914A68" w:rsidRDefault="00DD220D">
            <w:pPr>
              <w:spacing w:after="0" w:line="240" w:lineRule="auto"/>
            </w:pPr>
            <w:r>
              <w:t>1. A</w:t>
            </w:r>
          </w:p>
        </w:tc>
      </w:tr>
      <w:tr w:rsidR="00914A68" w14:paraId="737E92CD" w14:textId="77777777">
        <w:trPr>
          <w:tblCellSpacing w:w="0" w:type="dxa"/>
          <w:jc w:val="center"/>
        </w:trPr>
        <w:tc>
          <w:tcPr>
            <w:tcW w:w="1247" w:type="dxa"/>
            <w:vMerge/>
          </w:tcPr>
          <w:p w14:paraId="43118275"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1C690CF" w14:textId="77777777" w:rsidR="00914A68" w:rsidRDefault="00DD220D">
            <w:pPr>
              <w:spacing w:after="0" w:line="240" w:lineRule="auto"/>
            </w:pPr>
            <w:r>
              <w:t xml:space="preserve">2. PGK/PGMA: Pilih semua pernyataan yang benar untuk menganalisis kebutuhan, </w:t>
            </w:r>
            <w:r>
              <w:t>konsumsi, ketersediaan, dan ketahanan energi.</w:t>
            </w:r>
            <w:r>
              <w:br/>
              <w:t>A. Kesimpulan perlu didukung data, konsep, atau bukti yang relevan.</w:t>
            </w:r>
            <w:r>
              <w:br/>
            </w:r>
            <w:r>
              <w:lastRenderedPageBreak/>
              <w:t>B. Satuan, arah, atau variabel dapat diabaikan walaupun memengaruhi hasil.</w:t>
            </w:r>
            <w:r>
              <w:br/>
              <w:t>C. Konsep dapat diterapkan pada konteks nyata yang sesuai.</w:t>
            </w:r>
            <w:r>
              <w:br/>
              <w:t>D. Asums</w:t>
            </w:r>
            <w:r>
              <w:t>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9AE018F" w14:textId="77777777" w:rsidR="00914A68" w:rsidRDefault="00DD220D">
            <w:pPr>
              <w:spacing w:after="0" w:line="240" w:lineRule="auto"/>
            </w:pPr>
            <w:r>
              <w:lastRenderedPageBreak/>
              <w:t>2. A, C, D</w:t>
            </w:r>
          </w:p>
        </w:tc>
      </w:tr>
      <w:tr w:rsidR="00914A68" w14:paraId="730908D5" w14:textId="77777777">
        <w:trPr>
          <w:tblCellSpacing w:w="0" w:type="dxa"/>
          <w:jc w:val="center"/>
        </w:trPr>
        <w:tc>
          <w:tcPr>
            <w:tcW w:w="1247" w:type="dxa"/>
            <w:vMerge/>
          </w:tcPr>
          <w:p w14:paraId="59D2CA17"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69FCBDF" w14:textId="77777777" w:rsidR="00914A68" w:rsidRDefault="00DD220D">
            <w:pPr>
              <w:spacing w:after="0" w:line="240" w:lineRule="auto"/>
            </w:pPr>
            <w:r>
              <w:t>3. Pilihan Ganda Kompleks Kategori: Tentukan Benar/Salah.</w:t>
            </w:r>
            <w:r>
              <w:br/>
              <w:t xml:space="preserve">1) Ketahanan energi dipengaruhi kebutuhan, pola konsumsi, ketersediaan </w:t>
            </w:r>
            <w:r>
              <w:t>sumber, infrastruktur, harga, dan dampak lingkungan.</w:t>
            </w:r>
            <w:r>
              <w:br/>
              <w:t>2) Ketahanan energi hanya ditentukan oleh banyaknya cadangan sumber energi.</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B5CD2A0" w14:textId="77777777" w:rsidR="00914A68" w:rsidRDefault="00DD220D">
            <w:pPr>
              <w:spacing w:after="0" w:line="240" w:lineRule="auto"/>
            </w:pPr>
            <w:r>
              <w:t>3. Benar; Salah; Benar</w:t>
            </w:r>
          </w:p>
        </w:tc>
      </w:tr>
      <w:tr w:rsidR="00914A68" w14:paraId="4B06E84B" w14:textId="77777777">
        <w:trPr>
          <w:tblCellSpacing w:w="0" w:type="dxa"/>
          <w:jc w:val="center"/>
        </w:trPr>
        <w:tc>
          <w:tcPr>
            <w:tcW w:w="1247" w:type="dxa"/>
            <w:vMerge/>
          </w:tcPr>
          <w:p w14:paraId="3CA4C2D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7D4C9A5" w14:textId="77777777" w:rsidR="00914A68" w:rsidRDefault="00DD220D">
            <w:pPr>
              <w:spacing w:after="0" w:line="240" w:lineRule="auto"/>
            </w:pPr>
            <w:r>
              <w:t>4. Isian: Sebutkan satu kata k</w:t>
            </w:r>
            <w:r>
              <w:t>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948703E" w14:textId="77777777" w:rsidR="00914A68" w:rsidRDefault="00DD220D">
            <w:pPr>
              <w:spacing w:after="0" w:line="240" w:lineRule="auto"/>
            </w:pPr>
            <w:r>
              <w:t>4. Jawaban contoh: konsumsi; arti disesuaikan konsep pada bahan bacaan.</w:t>
            </w:r>
          </w:p>
        </w:tc>
      </w:tr>
      <w:tr w:rsidR="00914A68" w14:paraId="7598E1C6" w14:textId="77777777">
        <w:trPr>
          <w:tblCellSpacing w:w="0" w:type="dxa"/>
          <w:jc w:val="center"/>
        </w:trPr>
        <w:tc>
          <w:tcPr>
            <w:tcW w:w="1247" w:type="dxa"/>
            <w:vMerge/>
          </w:tcPr>
          <w:p w14:paraId="630A630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086F9D0" w14:textId="77777777" w:rsidR="00914A68" w:rsidRDefault="00DD220D">
            <w:pPr>
              <w:spacing w:after="0" w:line="240" w:lineRule="auto"/>
            </w:pPr>
            <w:r>
              <w:t>5. Uraian: Analisis konteks berikut: Sekolah memiliki data pemakaian listrik bulanan yang meningkat. Murid menelaah pol</w:t>
            </w:r>
            <w:r>
              <w:t>a konsumsi, kebutuhan, kemungkinan pemborosan, dan dampaknya terhadap ketahanan energi.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52A5F59" w14:textId="77777777" w:rsidR="00914A68" w:rsidRDefault="00DD220D">
            <w:pPr>
              <w:spacing w:after="0" w:line="240" w:lineRule="auto"/>
            </w:pPr>
            <w:r>
              <w:t>5. Jawaban memuat konsep yang tepat, bukti/data relevan</w:t>
            </w:r>
            <w:r>
              <w:t>, analisis logis, pertimbangan asumsi/keterbatasan, dan simpulan yang menjawab TP.</w:t>
            </w:r>
          </w:p>
        </w:tc>
      </w:tr>
    </w:tbl>
    <w:p w14:paraId="051A604B"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007E5AF9" w14:textId="77777777">
        <w:trPr>
          <w:jc w:val="center"/>
        </w:trPr>
        <w:tc>
          <w:tcPr>
            <w:tcW w:w="4989" w:type="dxa"/>
            <w:tcMar>
              <w:top w:w="40" w:type="dxa"/>
              <w:left w:w="60" w:type="dxa"/>
              <w:bottom w:w="40" w:type="dxa"/>
              <w:right w:w="60" w:type="dxa"/>
            </w:tcMar>
          </w:tcPr>
          <w:p w14:paraId="5FECDE5B" w14:textId="77777777" w:rsidR="00914A68" w:rsidRDefault="00DD220D">
            <w:pPr>
              <w:spacing w:after="0" w:line="240" w:lineRule="auto"/>
              <w:jc w:val="center"/>
            </w:pPr>
            <w:r>
              <w:rPr>
                <w:color w:val="000000"/>
              </w:rPr>
              <w:t>Mengetahui,</w:t>
            </w:r>
          </w:p>
          <w:p w14:paraId="1D1B4358" w14:textId="77777777" w:rsidR="00914A68" w:rsidRDefault="00DD220D">
            <w:pPr>
              <w:spacing w:after="0" w:line="240" w:lineRule="auto"/>
              <w:jc w:val="center"/>
            </w:pPr>
            <w:r>
              <w:rPr>
                <w:color w:val="000000"/>
              </w:rPr>
              <w:t>Kepala Sekolah</w:t>
            </w:r>
          </w:p>
          <w:p w14:paraId="39F34B3B" w14:textId="77777777" w:rsidR="00914A68" w:rsidRDefault="00914A68">
            <w:pPr>
              <w:spacing w:after="0" w:line="240" w:lineRule="auto"/>
              <w:jc w:val="center"/>
            </w:pPr>
          </w:p>
          <w:p w14:paraId="4599DC1E" w14:textId="77777777" w:rsidR="00914A68" w:rsidRDefault="00914A68">
            <w:pPr>
              <w:spacing w:after="0" w:line="240" w:lineRule="auto"/>
              <w:jc w:val="center"/>
            </w:pPr>
          </w:p>
          <w:p w14:paraId="3A9E41E4" w14:textId="77777777" w:rsidR="00914A68" w:rsidRDefault="00DD220D">
            <w:pPr>
              <w:spacing w:after="0" w:line="240" w:lineRule="auto"/>
              <w:jc w:val="center"/>
            </w:pPr>
            <w:r>
              <w:rPr>
                <w:b/>
                <w:color w:val="000000"/>
              </w:rPr>
              <w:t>Yusra Edy, S.E</w:t>
            </w:r>
          </w:p>
          <w:p w14:paraId="64529D3F"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5067566C" w14:textId="77777777" w:rsidR="00914A68" w:rsidRDefault="00DD220D">
            <w:pPr>
              <w:spacing w:after="0" w:line="240" w:lineRule="auto"/>
              <w:jc w:val="center"/>
            </w:pPr>
            <w:r>
              <w:rPr>
                <w:color w:val="000000"/>
              </w:rPr>
              <w:t>Aceh Tengah, 27 Juli 2026</w:t>
            </w:r>
          </w:p>
          <w:p w14:paraId="276B5397" w14:textId="77777777" w:rsidR="00914A68" w:rsidRDefault="00DD220D">
            <w:pPr>
              <w:spacing w:after="0" w:line="240" w:lineRule="auto"/>
              <w:jc w:val="center"/>
            </w:pPr>
            <w:r>
              <w:rPr>
                <w:color w:val="000000"/>
              </w:rPr>
              <w:t>Guru Mata Pelajaran</w:t>
            </w:r>
          </w:p>
          <w:p w14:paraId="5B727FFA" w14:textId="77777777" w:rsidR="00914A68" w:rsidRDefault="00914A68">
            <w:pPr>
              <w:spacing w:after="0" w:line="240" w:lineRule="auto"/>
              <w:jc w:val="center"/>
            </w:pPr>
          </w:p>
          <w:p w14:paraId="52A47588" w14:textId="77777777" w:rsidR="00914A68" w:rsidRDefault="00914A68">
            <w:pPr>
              <w:spacing w:after="0" w:line="240" w:lineRule="auto"/>
              <w:jc w:val="center"/>
            </w:pPr>
          </w:p>
          <w:p w14:paraId="0A3DC8D6" w14:textId="77777777" w:rsidR="00914A68" w:rsidRDefault="00DD220D">
            <w:pPr>
              <w:spacing w:after="0" w:line="240" w:lineRule="auto"/>
              <w:jc w:val="center"/>
            </w:pPr>
            <w:r>
              <w:rPr>
                <w:b/>
                <w:color w:val="000000"/>
              </w:rPr>
              <w:t>Dian Alfia Gauondari, S.Pd</w:t>
            </w:r>
          </w:p>
          <w:p w14:paraId="7F4E78D4" w14:textId="77777777" w:rsidR="00914A68" w:rsidRDefault="00DD220D">
            <w:pPr>
              <w:spacing w:after="0" w:line="240" w:lineRule="auto"/>
              <w:jc w:val="center"/>
            </w:pPr>
            <w:r>
              <w:rPr>
                <w:color w:val="000000"/>
              </w:rPr>
              <w:t xml:space="preserve">NIP. </w:t>
            </w:r>
            <w:r>
              <w:rPr>
                <w:color w:val="000000"/>
              </w:rPr>
              <w:t>198609082009042004</w:t>
            </w:r>
          </w:p>
        </w:tc>
      </w:tr>
    </w:tbl>
    <w:p w14:paraId="0A74C2F9" w14:textId="77777777" w:rsidR="00914A68" w:rsidRDefault="00DD220D">
      <w:r>
        <w:br w:type="page"/>
      </w:r>
    </w:p>
    <w:p w14:paraId="3C688CFF" w14:textId="77777777" w:rsidR="00914A68" w:rsidRDefault="00DD220D">
      <w:pPr>
        <w:spacing w:after="20" w:line="240" w:lineRule="auto"/>
        <w:jc w:val="center"/>
      </w:pPr>
      <w:r>
        <w:rPr>
          <w:b/>
          <w:color w:val="000000"/>
          <w:sz w:val="24"/>
        </w:rPr>
        <w:lastRenderedPageBreak/>
        <w:t>RENCANA PEMBELAJARAN MENDALAM (RPM)</w:t>
      </w:r>
    </w:p>
    <w:p w14:paraId="11F5DD02" w14:textId="77777777" w:rsidR="00914A68" w:rsidRDefault="00DD220D">
      <w:pPr>
        <w:spacing w:after="20" w:line="240" w:lineRule="auto"/>
        <w:jc w:val="center"/>
      </w:pPr>
      <w:r>
        <w:rPr>
          <w:b/>
          <w:color w:val="000000"/>
        </w:rPr>
        <w:t>DEEP LEARNING</w:t>
      </w:r>
    </w:p>
    <w:p w14:paraId="202C40BD" w14:textId="53FAFEFF" w:rsidR="00914A68" w:rsidRDefault="00DD220D">
      <w:pPr>
        <w:spacing w:after="80" w:line="240" w:lineRule="auto"/>
        <w:jc w:val="center"/>
      </w:pPr>
      <w:proofErr w:type="spellStart"/>
      <w:r>
        <w:rPr>
          <w:b/>
          <w:color w:val="0070C0"/>
          <w:sz w:val="20"/>
        </w:rPr>
        <w:t>Minggu</w:t>
      </w:r>
      <w:proofErr w:type="spellEnd"/>
      <w:r>
        <w:rPr>
          <w:b/>
          <w:color w:val="0070C0"/>
          <w:sz w:val="20"/>
        </w:rPr>
        <w:t xml:space="preserve"> 4</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3F5CAD0F"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5CBC502D" w14:textId="77777777" w:rsidR="00914A68" w:rsidRDefault="00DD220D">
            <w:r>
              <w:rPr>
                <w:b/>
                <w:color w:val="000000"/>
              </w:rPr>
              <w:t>I.  IDENTIFIKASI</w:t>
            </w:r>
          </w:p>
        </w:tc>
      </w:tr>
      <w:tr w:rsidR="00914A68" w14:paraId="33BF1F3A" w14:textId="77777777">
        <w:trPr>
          <w:tblCellSpacing w:w="0" w:type="dxa"/>
          <w:jc w:val="center"/>
        </w:trPr>
        <w:tc>
          <w:tcPr>
            <w:tcW w:w="1928" w:type="dxa"/>
            <w:tcMar>
              <w:top w:w="55" w:type="dxa"/>
              <w:left w:w="70" w:type="dxa"/>
              <w:bottom w:w="55" w:type="dxa"/>
              <w:right w:w="70" w:type="dxa"/>
            </w:tcMar>
            <w:vAlign w:val="center"/>
          </w:tcPr>
          <w:p w14:paraId="6167E2B4"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743DE65C" w14:textId="77777777">
              <w:trPr>
                <w:jc w:val="center"/>
              </w:trPr>
              <w:tc>
                <w:tcPr>
                  <w:tcW w:w="2296" w:type="dxa"/>
                  <w:tcMar>
                    <w:top w:w="15" w:type="dxa"/>
                    <w:left w:w="15" w:type="dxa"/>
                    <w:bottom w:w="15" w:type="dxa"/>
                    <w:right w:w="15" w:type="dxa"/>
                  </w:tcMar>
                  <w:vAlign w:val="center"/>
                </w:tcPr>
                <w:p w14:paraId="6970ED74"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2C5261B8"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F7B9CDE" w14:textId="77777777" w:rsidR="00914A68" w:rsidRDefault="00DD220D">
                  <w:pPr>
                    <w:spacing w:after="0" w:line="240" w:lineRule="auto"/>
                  </w:pPr>
                  <w:r>
                    <w:t>Dian Alfia Gauondari, S.Pd</w:t>
                  </w:r>
                </w:p>
              </w:tc>
            </w:tr>
            <w:tr w:rsidR="00914A68" w14:paraId="3CAA9942" w14:textId="77777777">
              <w:trPr>
                <w:jc w:val="center"/>
              </w:trPr>
              <w:tc>
                <w:tcPr>
                  <w:tcW w:w="2296" w:type="dxa"/>
                  <w:tcMar>
                    <w:top w:w="15" w:type="dxa"/>
                    <w:left w:w="15" w:type="dxa"/>
                    <w:bottom w:w="15" w:type="dxa"/>
                    <w:right w:w="15" w:type="dxa"/>
                  </w:tcMar>
                  <w:vAlign w:val="center"/>
                </w:tcPr>
                <w:p w14:paraId="05BB3F0D"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7B6E914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BC8AD3B" w14:textId="77777777" w:rsidR="00914A68" w:rsidRDefault="00DD220D">
                  <w:pPr>
                    <w:spacing w:after="0" w:line="240" w:lineRule="auto"/>
                  </w:pPr>
                  <w:r>
                    <w:t>SMAN 15 Takengon Binaan Nenggeri Antara</w:t>
                  </w:r>
                </w:p>
              </w:tc>
            </w:tr>
            <w:tr w:rsidR="00914A68" w14:paraId="6E9C7D83" w14:textId="77777777">
              <w:trPr>
                <w:jc w:val="center"/>
              </w:trPr>
              <w:tc>
                <w:tcPr>
                  <w:tcW w:w="2296" w:type="dxa"/>
                  <w:tcMar>
                    <w:top w:w="15" w:type="dxa"/>
                    <w:left w:w="15" w:type="dxa"/>
                    <w:bottom w:w="15" w:type="dxa"/>
                    <w:right w:w="15" w:type="dxa"/>
                  </w:tcMar>
                  <w:vAlign w:val="center"/>
                </w:tcPr>
                <w:p w14:paraId="77C6573C"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0F0D85F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4D94799" w14:textId="77777777" w:rsidR="00914A68" w:rsidRDefault="00DD220D">
                  <w:pPr>
                    <w:spacing w:after="0" w:line="240" w:lineRule="auto"/>
                  </w:pPr>
                  <w:r>
                    <w:t>Fisika</w:t>
                  </w:r>
                </w:p>
              </w:tc>
            </w:tr>
            <w:tr w:rsidR="00914A68" w14:paraId="458CFEF6" w14:textId="77777777">
              <w:trPr>
                <w:jc w:val="center"/>
              </w:trPr>
              <w:tc>
                <w:tcPr>
                  <w:tcW w:w="2296" w:type="dxa"/>
                  <w:tcMar>
                    <w:top w:w="15" w:type="dxa"/>
                    <w:left w:w="15" w:type="dxa"/>
                    <w:bottom w:w="15" w:type="dxa"/>
                    <w:right w:w="15" w:type="dxa"/>
                  </w:tcMar>
                  <w:vAlign w:val="center"/>
                </w:tcPr>
                <w:p w14:paraId="04880EFE"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72B3D83F"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87BEF01" w14:textId="77777777" w:rsidR="00914A68" w:rsidRDefault="00DD220D">
                  <w:pPr>
                    <w:spacing w:after="0" w:line="240" w:lineRule="auto"/>
                  </w:pPr>
                  <w:r>
                    <w:t>E/X</w:t>
                  </w:r>
                </w:p>
              </w:tc>
            </w:tr>
            <w:tr w:rsidR="00914A68" w14:paraId="13FE47DA" w14:textId="77777777">
              <w:trPr>
                <w:jc w:val="center"/>
              </w:trPr>
              <w:tc>
                <w:tcPr>
                  <w:tcW w:w="2296" w:type="dxa"/>
                  <w:tcMar>
                    <w:top w:w="15" w:type="dxa"/>
                    <w:left w:w="15" w:type="dxa"/>
                    <w:bottom w:w="15" w:type="dxa"/>
                    <w:right w:w="15" w:type="dxa"/>
                  </w:tcMar>
                  <w:vAlign w:val="center"/>
                </w:tcPr>
                <w:p w14:paraId="4D1DF81C"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11C434B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F275BEC" w14:textId="77777777" w:rsidR="00914A68" w:rsidRDefault="00DD220D">
                  <w:pPr>
                    <w:spacing w:after="0" w:line="240" w:lineRule="auto"/>
                  </w:pPr>
                  <w:r>
                    <w:t>Sumber energi terbarukan dan tidak terbarukan serta kriteria energi alternatif</w:t>
                  </w:r>
                </w:p>
              </w:tc>
            </w:tr>
            <w:tr w:rsidR="00914A68" w14:paraId="15DF5EFC" w14:textId="77777777">
              <w:trPr>
                <w:jc w:val="center"/>
              </w:trPr>
              <w:tc>
                <w:tcPr>
                  <w:tcW w:w="2296" w:type="dxa"/>
                  <w:tcMar>
                    <w:top w:w="15" w:type="dxa"/>
                    <w:left w:w="15" w:type="dxa"/>
                    <w:bottom w:w="15" w:type="dxa"/>
                    <w:right w:w="15" w:type="dxa"/>
                  </w:tcMar>
                  <w:vAlign w:val="center"/>
                </w:tcPr>
                <w:p w14:paraId="1D1724E1"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1BEE857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881C7EC" w14:textId="77777777" w:rsidR="00914A68" w:rsidRDefault="00DD220D">
                  <w:pPr>
                    <w:spacing w:after="0" w:line="240" w:lineRule="auto"/>
                  </w:pPr>
                  <w:r>
                    <w:t>3 JP (135 menit)</w:t>
                  </w:r>
                </w:p>
              </w:tc>
            </w:tr>
          </w:tbl>
          <w:p w14:paraId="354BB081" w14:textId="77777777" w:rsidR="00914A68" w:rsidRDefault="00914A68"/>
        </w:tc>
      </w:tr>
      <w:tr w:rsidR="00914A68" w14:paraId="7E57A688" w14:textId="77777777">
        <w:trPr>
          <w:tblCellSpacing w:w="0" w:type="dxa"/>
          <w:jc w:val="center"/>
        </w:trPr>
        <w:tc>
          <w:tcPr>
            <w:tcW w:w="1928" w:type="dxa"/>
            <w:tcMar>
              <w:top w:w="55" w:type="dxa"/>
              <w:left w:w="70" w:type="dxa"/>
              <w:bottom w:w="55" w:type="dxa"/>
              <w:right w:w="70" w:type="dxa"/>
            </w:tcMar>
            <w:vAlign w:val="center"/>
          </w:tcPr>
          <w:p w14:paraId="461DD028"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00C77171" w14:textId="77777777" w:rsidR="00914A68" w:rsidRDefault="00DD220D">
            <w:r>
              <w:rPr>
                <w:color w:val="000000"/>
              </w:rPr>
              <w:t xml:space="preserve">Murid sudah mampu menganalisis pola konsumsi, ketersediaan, dan </w:t>
            </w:r>
            <w:r>
              <w:rPr>
                <w:color w:val="000000"/>
              </w:rPr>
              <w:t>permasalahan ketahanan energi berdasarkan data, tetapi masih perlu penguatan untuk sumber energi terbarukan dan tidak terbarukan serta kriteria energi alternatif agar tujuan pembelajaran pada pertemuan ini tercapai secara tepat.</w:t>
            </w:r>
          </w:p>
        </w:tc>
      </w:tr>
      <w:tr w:rsidR="00914A68" w14:paraId="5D28F05F" w14:textId="77777777">
        <w:trPr>
          <w:tblCellSpacing w:w="0" w:type="dxa"/>
          <w:jc w:val="center"/>
        </w:trPr>
        <w:tc>
          <w:tcPr>
            <w:tcW w:w="1928" w:type="dxa"/>
            <w:tcMar>
              <w:top w:w="55" w:type="dxa"/>
              <w:left w:w="70" w:type="dxa"/>
              <w:bottom w:w="55" w:type="dxa"/>
              <w:right w:w="70" w:type="dxa"/>
            </w:tcMar>
            <w:vAlign w:val="center"/>
          </w:tcPr>
          <w:p w14:paraId="039CAF3D" w14:textId="77777777" w:rsidR="00914A68" w:rsidRDefault="00DD220D">
            <w:r>
              <w:rPr>
                <w:color w:val="000000"/>
              </w:rPr>
              <w:t>Karakteristik</w:t>
            </w:r>
            <w:r>
              <w:rPr>
                <w:color w:val="000000"/>
              </w:rPr>
              <w:br/>
              <w:t>materi</w:t>
            </w:r>
            <w:r>
              <w:rPr>
                <w:color w:val="000000"/>
              </w:rPr>
              <w:br/>
              <w:t>pelaj</w:t>
            </w:r>
            <w:r>
              <w:rPr>
                <w:color w:val="000000"/>
              </w:rPr>
              <w:t>aran</w:t>
            </w:r>
          </w:p>
        </w:tc>
        <w:tc>
          <w:tcPr>
            <w:tcW w:w="8051" w:type="dxa"/>
            <w:gridSpan w:val="2"/>
            <w:tcMar>
              <w:top w:w="55" w:type="dxa"/>
              <w:left w:w="70" w:type="dxa"/>
              <w:bottom w:w="55" w:type="dxa"/>
              <w:right w:w="70" w:type="dxa"/>
            </w:tcMar>
          </w:tcPr>
          <w:p w14:paraId="2CFB7188" w14:textId="77777777" w:rsidR="00914A68" w:rsidRDefault="00DD220D">
            <w:r>
              <w:rPr>
                <w:color w:val="000000"/>
              </w:rPr>
              <w:t>• Faktual: istilah, simbol, alat/data, satuan, dan informasi penting pada topik sumber energi terbarukan dan tidak terbarukan serta kriteria energi alternatif.</w:t>
            </w:r>
          </w:p>
          <w:p w14:paraId="453F34FD" w14:textId="77777777" w:rsidR="00914A68" w:rsidRDefault="00DD220D">
            <w:r>
              <w:rPr>
                <w:color w:val="000000"/>
              </w:rPr>
              <w:t>• Konseptual: Sumber energi terbarukan dapat pulih relatif cepat, sedangkan sumber tidak te</w:t>
            </w:r>
            <w:r>
              <w:rPr>
                <w:color w:val="000000"/>
              </w:rPr>
              <w:t>rbarukan terbatas. Pemilihan energi alternatif perlu mempertimbangkan potensi wilayah, efisiensi, biaya, keandalan, dan dampaknya.</w:t>
            </w:r>
          </w:p>
          <w:p w14:paraId="24E0ABCC" w14:textId="77777777" w:rsidR="00914A68" w:rsidRDefault="00DD220D">
            <w:r>
              <w:rPr>
                <w:color w:val="000000"/>
              </w:rPr>
              <w:t>• Prosedural: murid mengikuti langkah analisis/penyelidikan yang sesuai, menggunakan representasi, data, atau perhitungan, la</w:t>
            </w:r>
            <w:r>
              <w:rPr>
                <w:color w:val="000000"/>
              </w:rPr>
              <w:t>lu mengomunikasikan hasil.</w:t>
            </w:r>
          </w:p>
          <w:p w14:paraId="5A2B7B70" w14:textId="77777777" w:rsidR="00914A68" w:rsidRDefault="00DD220D">
            <w:r>
              <w:rPr>
                <w:color w:val="000000"/>
              </w:rPr>
              <w:t>• Metakognitif: murid memeriksa asumsi, ketelitian, sumber kesalahan, keterbatasan model, dan alasan yang mendukung simpulan.</w:t>
            </w:r>
          </w:p>
          <w:p w14:paraId="512B58B8" w14:textId="77777777" w:rsidR="00914A68" w:rsidRDefault="00DD220D">
            <w:r>
              <w:rPr>
                <w:color w:val="000000"/>
              </w:rPr>
              <w:t>• Tingkat abstraksi &amp; miskonsepsi: konsep berpindah dari fenomena nyata ke representasi/grafik/model; w</w:t>
            </w:r>
            <w:r>
              <w:rPr>
                <w:color w:val="000000"/>
              </w:rPr>
              <w:t>aspadai anggapan “Semua energi terbarukan selalu murah, tanpa dampak, dan cocok di semua wilayah.”</w:t>
            </w:r>
          </w:p>
          <w:p w14:paraId="06F76D4E" w14:textId="77777777" w:rsidR="00914A68" w:rsidRDefault="00DD220D">
            <w:r>
              <w:rPr>
                <w:color w:val="000000"/>
              </w:rPr>
              <w:t>• Strategi &amp; asesmen: Collaborative Learning (Jigsaw) dengan metode Gallery Walk; diagnostik melalui pertanyaan awal, formatif melalui LKM/observasi, dan sum</w:t>
            </w:r>
            <w:r>
              <w:rPr>
                <w:color w:val="000000"/>
              </w:rPr>
              <w:t>atif melalui soal beragam bentuk.</w:t>
            </w:r>
          </w:p>
        </w:tc>
      </w:tr>
      <w:tr w:rsidR="00914A68" w14:paraId="690D1ED6" w14:textId="77777777">
        <w:trPr>
          <w:tblCellSpacing w:w="0" w:type="dxa"/>
          <w:jc w:val="center"/>
        </w:trPr>
        <w:tc>
          <w:tcPr>
            <w:tcW w:w="1928" w:type="dxa"/>
            <w:tcMar>
              <w:top w:w="55" w:type="dxa"/>
              <w:left w:w="70" w:type="dxa"/>
              <w:bottom w:w="55" w:type="dxa"/>
              <w:right w:w="70" w:type="dxa"/>
            </w:tcMar>
            <w:vAlign w:val="center"/>
          </w:tcPr>
          <w:p w14:paraId="069A5EB5"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6B2FF255" w14:textId="77777777" w:rsidR="00914A68" w:rsidRDefault="00DD220D">
            <w:r>
              <w:rPr>
                <w:color w:val="000000"/>
              </w:rPr>
              <w:t>• Kewargaan</w:t>
            </w:r>
          </w:p>
          <w:p w14:paraId="2970AA01" w14:textId="77777777" w:rsidR="00914A68" w:rsidRDefault="00DD220D">
            <w:r>
              <w:rPr>
                <w:color w:val="000000"/>
              </w:rPr>
              <w:t>• Penalaran Kritis</w:t>
            </w:r>
          </w:p>
          <w:p w14:paraId="6236BD68" w14:textId="77777777" w:rsidR="00914A68" w:rsidRDefault="00DD220D">
            <w:r>
              <w:rPr>
                <w:color w:val="000000"/>
              </w:rPr>
              <w:t>• Komunikasi</w:t>
            </w:r>
          </w:p>
        </w:tc>
      </w:tr>
      <w:tr w:rsidR="00914A68" w14:paraId="36BF99A4"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764F2B3" w14:textId="77777777" w:rsidR="00914A68" w:rsidRDefault="00DD220D">
            <w:r>
              <w:rPr>
                <w:b/>
                <w:color w:val="000000"/>
              </w:rPr>
              <w:t>II.  DESAIN PEMBELAJARAN</w:t>
            </w:r>
          </w:p>
        </w:tc>
      </w:tr>
      <w:tr w:rsidR="00914A68" w14:paraId="50CA3596" w14:textId="77777777">
        <w:trPr>
          <w:tblCellSpacing w:w="0" w:type="dxa"/>
          <w:jc w:val="center"/>
        </w:trPr>
        <w:tc>
          <w:tcPr>
            <w:tcW w:w="1928" w:type="dxa"/>
            <w:tcMar>
              <w:top w:w="55" w:type="dxa"/>
              <w:left w:w="70" w:type="dxa"/>
              <w:bottom w:w="55" w:type="dxa"/>
              <w:right w:w="70" w:type="dxa"/>
            </w:tcMar>
            <w:vAlign w:val="center"/>
          </w:tcPr>
          <w:p w14:paraId="6F75EF88"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1A733523" w14:textId="77777777" w:rsidR="00914A68" w:rsidRDefault="00DD220D">
            <w:r>
              <w:rPr>
                <w:color w:val="000000"/>
              </w:rPr>
              <w:t xml:space="preserve">Murid mampu membandingkan sumber energi berdasarkan ketersediaan, keterbaruan, efisiensi, dampak, dan </w:t>
            </w:r>
            <w:r>
              <w:rPr>
                <w:color w:val="000000"/>
              </w:rPr>
              <w:t>kesesuaian wilayah.</w:t>
            </w:r>
          </w:p>
        </w:tc>
      </w:tr>
      <w:tr w:rsidR="00914A68" w14:paraId="3DB54489" w14:textId="77777777">
        <w:trPr>
          <w:tblCellSpacing w:w="0" w:type="dxa"/>
          <w:jc w:val="center"/>
        </w:trPr>
        <w:tc>
          <w:tcPr>
            <w:tcW w:w="1928" w:type="dxa"/>
            <w:tcMar>
              <w:top w:w="55" w:type="dxa"/>
              <w:left w:w="70" w:type="dxa"/>
              <w:bottom w:w="55" w:type="dxa"/>
              <w:right w:w="70" w:type="dxa"/>
            </w:tcMar>
            <w:vAlign w:val="center"/>
          </w:tcPr>
          <w:p w14:paraId="7876AC55"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7BBE27D8" w14:textId="77777777" w:rsidR="00914A68" w:rsidRDefault="00DD220D">
            <w:pPr>
              <w:spacing w:after="40"/>
            </w:pPr>
            <w:r>
              <w:rPr>
                <w:rFonts w:cs="Comic Sans MS"/>
                <w:b/>
              </w:rPr>
              <w:t>QS. Yunus [10]: 101</w:t>
            </w:r>
          </w:p>
          <w:p w14:paraId="490B8A1F" w14:textId="77777777" w:rsidR="00914A68" w:rsidRDefault="00DD220D">
            <w:pPr>
              <w:bidi/>
              <w:spacing w:before="160" w:after="100" w:line="293" w:lineRule="auto"/>
              <w:jc w:val="right"/>
            </w:pPr>
            <w:r>
              <w:rPr>
                <w:rFonts w:ascii="Amiri" w:eastAsia="Amiri" w:hAnsi="Amiri" w:cs="Amiri"/>
                <w:sz w:val="36"/>
              </w:rPr>
              <w:t>قُلِ</w:t>
            </w:r>
            <w:r>
              <w:rPr>
                <w:rFonts w:ascii="Amiri" w:eastAsia="Amiri" w:hAnsi="Amiri" w:cs="Amiri"/>
                <w:sz w:val="36"/>
              </w:rPr>
              <w:t xml:space="preserve"> </w:t>
            </w:r>
            <w:r>
              <w:rPr>
                <w:rFonts w:ascii="Amiri" w:eastAsia="Amiri" w:hAnsi="Amiri" w:cs="Amiri"/>
                <w:sz w:val="36"/>
              </w:rPr>
              <w:t>انْظُرُوْا</w:t>
            </w:r>
            <w:r>
              <w:rPr>
                <w:rFonts w:ascii="Amiri" w:eastAsia="Amiri" w:hAnsi="Amiri" w:cs="Amiri"/>
                <w:sz w:val="36"/>
              </w:rPr>
              <w:t xml:space="preserve"> </w:t>
            </w:r>
            <w:r>
              <w:rPr>
                <w:rFonts w:ascii="Amiri" w:eastAsia="Amiri" w:hAnsi="Amiri" w:cs="Amiri"/>
                <w:sz w:val="36"/>
              </w:rPr>
              <w:t>مَاذَا</w:t>
            </w:r>
            <w:r>
              <w:rPr>
                <w:rFonts w:ascii="Amiri" w:eastAsia="Amiri" w:hAnsi="Amiri" w:cs="Amiri"/>
                <w:sz w:val="36"/>
              </w:rPr>
              <w:t xml:space="preserve"> </w:t>
            </w:r>
            <w:r>
              <w:rPr>
                <w:rFonts w:ascii="Amiri" w:eastAsia="Amiri" w:hAnsi="Amiri" w:cs="Amiri"/>
                <w:sz w:val="36"/>
              </w:rPr>
              <w:t>فِى</w:t>
            </w:r>
            <w:r>
              <w:rPr>
                <w:rFonts w:ascii="Amiri" w:eastAsia="Amiri" w:hAnsi="Amiri" w:cs="Amiri"/>
                <w:sz w:val="36"/>
              </w:rPr>
              <w:t xml:space="preserve"> </w:t>
            </w:r>
            <w:r>
              <w:rPr>
                <w:rFonts w:ascii="Amiri" w:eastAsia="Amiri" w:hAnsi="Amiri" w:cs="Amiri"/>
                <w:sz w:val="36"/>
              </w:rPr>
              <w:t>السَّمٰوٰتِ</w:t>
            </w:r>
            <w:r>
              <w:rPr>
                <w:rFonts w:ascii="Amiri" w:eastAsia="Amiri" w:hAnsi="Amiri" w:cs="Amiri"/>
                <w:sz w:val="36"/>
              </w:rPr>
              <w:t xml:space="preserve"> </w:t>
            </w:r>
            <w:r>
              <w:rPr>
                <w:rFonts w:ascii="Amiri" w:eastAsia="Amiri" w:hAnsi="Amiri" w:cs="Amiri"/>
                <w:sz w:val="36"/>
              </w:rPr>
              <w:t>وَالْاَرْضِ</w:t>
            </w:r>
            <w:r>
              <w:rPr>
                <w:rFonts w:ascii="Amiri" w:eastAsia="Amiri" w:hAnsi="Amiri" w:cs="Amiri"/>
                <w:sz w:val="36"/>
              </w:rPr>
              <w:t xml:space="preserve"> </w:t>
            </w:r>
            <w:r>
              <w:rPr>
                <w:rFonts w:ascii="Amiri" w:eastAsia="Amiri" w:hAnsi="Amiri" w:cs="Amiri"/>
                <w:sz w:val="36"/>
              </w:rPr>
              <w:t>ۗوَمَا</w:t>
            </w:r>
            <w:r>
              <w:rPr>
                <w:rFonts w:ascii="Amiri" w:eastAsia="Amiri" w:hAnsi="Amiri" w:cs="Amiri"/>
                <w:sz w:val="36"/>
              </w:rPr>
              <w:t xml:space="preserve"> </w:t>
            </w:r>
            <w:r>
              <w:rPr>
                <w:rFonts w:ascii="Amiri" w:eastAsia="Amiri" w:hAnsi="Amiri" w:cs="Amiri"/>
                <w:sz w:val="36"/>
              </w:rPr>
              <w:t>تُغْنِى</w:t>
            </w:r>
            <w:r>
              <w:rPr>
                <w:rFonts w:ascii="Amiri" w:eastAsia="Amiri" w:hAnsi="Amiri" w:cs="Amiri"/>
                <w:sz w:val="36"/>
              </w:rPr>
              <w:t xml:space="preserve"> </w:t>
            </w:r>
            <w:r>
              <w:rPr>
                <w:rFonts w:ascii="Amiri" w:eastAsia="Amiri" w:hAnsi="Amiri" w:cs="Amiri"/>
                <w:sz w:val="36"/>
              </w:rPr>
              <w:t>الْاٰيٰتُ</w:t>
            </w:r>
            <w:r>
              <w:rPr>
                <w:rFonts w:ascii="Amiri" w:eastAsia="Amiri" w:hAnsi="Amiri" w:cs="Amiri"/>
                <w:sz w:val="36"/>
              </w:rPr>
              <w:t xml:space="preserve"> </w:t>
            </w:r>
            <w:r>
              <w:rPr>
                <w:rFonts w:ascii="Amiri" w:eastAsia="Amiri" w:hAnsi="Amiri" w:cs="Amiri"/>
                <w:sz w:val="36"/>
              </w:rPr>
              <w:t>وَالنُّذُرُ</w:t>
            </w:r>
            <w:r>
              <w:rPr>
                <w:rFonts w:ascii="Amiri" w:eastAsia="Amiri" w:hAnsi="Amiri" w:cs="Amiri"/>
                <w:sz w:val="36"/>
              </w:rPr>
              <w:t xml:space="preserve"> </w:t>
            </w:r>
            <w:r>
              <w:rPr>
                <w:rFonts w:ascii="Amiri" w:eastAsia="Amiri" w:hAnsi="Amiri" w:cs="Amiri"/>
                <w:sz w:val="36"/>
              </w:rPr>
              <w:t>عَنْ</w:t>
            </w:r>
            <w:r>
              <w:rPr>
                <w:rFonts w:ascii="Amiri" w:eastAsia="Amiri" w:hAnsi="Amiri" w:cs="Amiri"/>
                <w:sz w:val="36"/>
              </w:rPr>
              <w:t xml:space="preserve"> </w:t>
            </w:r>
            <w:r>
              <w:rPr>
                <w:rFonts w:ascii="Amiri" w:eastAsia="Amiri" w:hAnsi="Amiri" w:cs="Amiri"/>
                <w:sz w:val="36"/>
              </w:rPr>
              <w:t>قَوْمٍ</w:t>
            </w:r>
            <w:r>
              <w:rPr>
                <w:rFonts w:ascii="Amiri" w:eastAsia="Amiri" w:hAnsi="Amiri" w:cs="Amiri"/>
                <w:sz w:val="36"/>
              </w:rPr>
              <w:t xml:space="preserve"> </w:t>
            </w:r>
            <w:r>
              <w:rPr>
                <w:rFonts w:ascii="Amiri" w:eastAsia="Amiri" w:hAnsi="Amiri" w:cs="Amiri"/>
                <w:sz w:val="36"/>
              </w:rPr>
              <w:lastRenderedPageBreak/>
              <w:t>لَّا</w:t>
            </w:r>
            <w:r>
              <w:rPr>
                <w:rFonts w:ascii="Amiri" w:eastAsia="Amiri" w:hAnsi="Amiri" w:cs="Amiri"/>
                <w:sz w:val="36"/>
              </w:rPr>
              <w:t xml:space="preserve"> </w:t>
            </w:r>
            <w:r>
              <w:rPr>
                <w:rFonts w:ascii="Amiri" w:eastAsia="Amiri" w:hAnsi="Amiri" w:cs="Amiri"/>
                <w:sz w:val="36"/>
              </w:rPr>
              <w:t>يُؤْمِنُوْنَ</w:t>
            </w:r>
          </w:p>
          <w:p w14:paraId="5ABE9C74" w14:textId="77777777" w:rsidR="00914A68" w:rsidRDefault="00DD220D">
            <w:pPr>
              <w:spacing w:before="40" w:after="20"/>
            </w:pPr>
            <w:r>
              <w:rPr>
                <w:rFonts w:cs="Comic Sans MS"/>
                <w:b/>
              </w:rPr>
              <w:t xml:space="preserve">Artinya: </w:t>
            </w:r>
            <w:r>
              <w:rPr>
                <w:rFonts w:cs="Comic Sans MS"/>
              </w:rPr>
              <w:t xml:space="preserve">Katakanlah (Nabi Muhammad), “Perhatikanlah apa saja yang ada di </w:t>
            </w:r>
            <w:r>
              <w:rPr>
                <w:rFonts w:cs="Comic Sans MS"/>
              </w:rPr>
              <w:t>langit dan di bumi!” Tidaklah berguna tanda-tanda (kebesaran Allah) dan peringatan-peringatan itu (untuk menghindarkan azab Allah) dari kaum yang tidak beriman.</w:t>
            </w:r>
          </w:p>
          <w:p w14:paraId="5D84FC22" w14:textId="77777777" w:rsidR="00914A68" w:rsidRDefault="00DD220D">
            <w:pPr>
              <w:spacing w:before="20" w:after="20"/>
            </w:pPr>
            <w:r>
              <w:rPr>
                <w:rFonts w:cs="Comic Sans MS"/>
                <w:b/>
              </w:rPr>
              <w:t xml:space="preserve">Keterkaitan dengan materi: </w:t>
            </w:r>
            <w:r>
              <w:rPr>
                <w:rFonts w:cs="Comic Sans MS"/>
              </w:rPr>
              <w:t>ajakan mengamati langit dan bumi mendorong kajian ilmiah terhadap po</w:t>
            </w:r>
            <w:r>
              <w:rPr>
                <w:rFonts w:cs="Comic Sans MS"/>
              </w:rPr>
              <w:t>tensi sumber energi terbarukan dan tidak terbarukan.</w:t>
            </w:r>
          </w:p>
          <w:p w14:paraId="51C99711"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287E8962" w14:textId="77777777">
        <w:trPr>
          <w:tblCellSpacing w:w="0" w:type="dxa"/>
          <w:jc w:val="center"/>
        </w:trPr>
        <w:tc>
          <w:tcPr>
            <w:tcW w:w="1928" w:type="dxa"/>
            <w:tcMar>
              <w:top w:w="55" w:type="dxa"/>
              <w:left w:w="70" w:type="dxa"/>
              <w:bottom w:w="55" w:type="dxa"/>
              <w:right w:w="70" w:type="dxa"/>
            </w:tcMar>
            <w:vAlign w:val="center"/>
          </w:tcPr>
          <w:p w14:paraId="6E13220B"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6F0DFDE0" w14:textId="77777777" w:rsidR="00914A68" w:rsidRDefault="00DD220D">
            <w:r>
              <w:rPr>
                <w:color w:val="000000"/>
              </w:rPr>
              <w:t>• Model: Collaborative Learning (Jigsaw)</w:t>
            </w:r>
          </w:p>
          <w:p w14:paraId="06D15A36" w14:textId="77777777" w:rsidR="00914A68" w:rsidRDefault="00DD220D">
            <w:r>
              <w:rPr>
                <w:color w:val="000000"/>
              </w:rPr>
              <w:t xml:space="preserve">• </w:t>
            </w:r>
            <w:r>
              <w:rPr>
                <w:color w:val="000000"/>
              </w:rPr>
              <w:t>Metode: Gallery Walk</w:t>
            </w:r>
          </w:p>
        </w:tc>
      </w:tr>
      <w:tr w:rsidR="00914A68" w14:paraId="41F70FCF" w14:textId="77777777">
        <w:trPr>
          <w:tblCellSpacing w:w="0" w:type="dxa"/>
          <w:jc w:val="center"/>
        </w:trPr>
        <w:tc>
          <w:tcPr>
            <w:tcW w:w="1928" w:type="dxa"/>
            <w:tcMar>
              <w:top w:w="55" w:type="dxa"/>
              <w:left w:w="70" w:type="dxa"/>
              <w:bottom w:w="55" w:type="dxa"/>
              <w:right w:w="70" w:type="dxa"/>
            </w:tcMar>
            <w:vAlign w:val="center"/>
          </w:tcPr>
          <w:p w14:paraId="19693E2F"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758352C9" w14:textId="77777777" w:rsidR="00914A68" w:rsidRDefault="00DD220D">
            <w:r>
              <w:rPr>
                <w:color w:val="000000"/>
              </w:rPr>
              <w:t>• Guru–murid: guru memberi scaffolding, pertanyaan penuntun, penguatan keselamatan, dan umpan balik berdasarkan kebutuhan belajar.</w:t>
            </w:r>
          </w:p>
          <w:p w14:paraId="4A0BCE53" w14:textId="77777777" w:rsidR="00914A68" w:rsidRDefault="00DD220D">
            <w:r>
              <w:rPr>
                <w:color w:val="000000"/>
              </w:rPr>
              <w:t>• Murid–murid: kelompok/tutor sebaya membagi peran, membandingkan data/strategi,</w:t>
            </w:r>
            <w:r>
              <w:rPr>
                <w:color w:val="000000"/>
              </w:rPr>
              <w:t xml:space="preserve"> dan memeriksa ketepatan alasan.</w:t>
            </w:r>
          </w:p>
        </w:tc>
      </w:tr>
      <w:tr w:rsidR="00914A68" w14:paraId="10FEA75D" w14:textId="77777777">
        <w:trPr>
          <w:tblCellSpacing w:w="0" w:type="dxa"/>
          <w:jc w:val="center"/>
        </w:trPr>
        <w:tc>
          <w:tcPr>
            <w:tcW w:w="1928" w:type="dxa"/>
            <w:tcMar>
              <w:top w:w="55" w:type="dxa"/>
              <w:left w:w="70" w:type="dxa"/>
              <w:bottom w:w="55" w:type="dxa"/>
              <w:right w:w="70" w:type="dxa"/>
            </w:tcMar>
            <w:vAlign w:val="center"/>
          </w:tcPr>
          <w:p w14:paraId="3E2640E1"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5C93D8EB" w14:textId="77777777" w:rsidR="00914A68" w:rsidRDefault="00DD220D">
            <w:r>
              <w:rPr>
                <w:color w:val="000000"/>
              </w:rPr>
              <w:t>• Aman secara psikologis: murid bebas bertanya, menguji dugaan, dan memperbaiki kesalahan tanpa takut dipermalukan.</w:t>
            </w:r>
          </w:p>
          <w:p w14:paraId="2EF59FC4" w14:textId="77777777" w:rsidR="00914A68" w:rsidRDefault="00DD220D">
            <w:r>
              <w:rPr>
                <w:color w:val="000000"/>
              </w:rPr>
              <w:t>• Fisik fleksibel: ruang kelas/laboratorium dapat diatur untuk demonstrasi, eksper</w:t>
            </w:r>
            <w:r>
              <w:rPr>
                <w:color w:val="000000"/>
              </w:rPr>
              <w:t>imen, diskusi, dan presentasi dengan prosedur keselamatan.</w:t>
            </w:r>
          </w:p>
          <w:p w14:paraId="1FFEE75D" w14:textId="77777777" w:rsidR="00914A68" w:rsidRDefault="00DD220D">
            <w:r>
              <w:rPr>
                <w:color w:val="000000"/>
              </w:rPr>
              <w:t>• Kontekstual dan inklusif: fenomena, alat, data, dan teknologi dipilih yang dekat dengan kehidupan murid serta dapat diakses oleh semua.</w:t>
            </w:r>
          </w:p>
        </w:tc>
      </w:tr>
      <w:tr w:rsidR="00914A68" w14:paraId="40604ED6" w14:textId="77777777">
        <w:trPr>
          <w:tblCellSpacing w:w="0" w:type="dxa"/>
          <w:jc w:val="center"/>
        </w:trPr>
        <w:tc>
          <w:tcPr>
            <w:tcW w:w="1928" w:type="dxa"/>
            <w:tcMar>
              <w:top w:w="55" w:type="dxa"/>
              <w:left w:w="70" w:type="dxa"/>
              <w:bottom w:w="55" w:type="dxa"/>
              <w:right w:w="70" w:type="dxa"/>
            </w:tcMar>
            <w:vAlign w:val="center"/>
          </w:tcPr>
          <w:p w14:paraId="146766B1"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5DDB47DA" w14:textId="77777777" w:rsidR="00914A68" w:rsidRDefault="00DD220D">
            <w:r>
              <w:rPr>
                <w:color w:val="000000"/>
              </w:rPr>
              <w:t>• Video pembelajaran YouTube</w:t>
            </w:r>
          </w:p>
        </w:tc>
      </w:tr>
      <w:tr w:rsidR="00914A68" w14:paraId="7BDA6AB0"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49BD3D03" w14:textId="77777777" w:rsidR="00914A68" w:rsidRDefault="00DD220D">
            <w:r>
              <w:rPr>
                <w:b/>
                <w:color w:val="000000"/>
              </w:rPr>
              <w:t>III.  PE</w:t>
            </w:r>
            <w:r>
              <w:rPr>
                <w:b/>
                <w:color w:val="000000"/>
              </w:rPr>
              <w:t>NGALAMAN BELAJAR</w:t>
            </w:r>
          </w:p>
        </w:tc>
      </w:tr>
      <w:tr w:rsidR="00914A68" w14:paraId="45A326A7" w14:textId="77777777">
        <w:trPr>
          <w:tblCellSpacing w:w="0" w:type="dxa"/>
          <w:jc w:val="center"/>
        </w:trPr>
        <w:tc>
          <w:tcPr>
            <w:tcW w:w="1928" w:type="dxa"/>
            <w:shd w:val="clear" w:color="auto" w:fill="C6EFCE"/>
            <w:tcMar>
              <w:top w:w="55" w:type="dxa"/>
              <w:left w:w="70" w:type="dxa"/>
              <w:bottom w:w="55" w:type="dxa"/>
              <w:right w:w="70" w:type="dxa"/>
            </w:tcMar>
            <w:vAlign w:val="center"/>
          </w:tcPr>
          <w:p w14:paraId="053BD089"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62BBCF24"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5A067AD5" w14:textId="77777777" w:rsidR="00914A68" w:rsidRDefault="00DD220D">
            <w:pPr>
              <w:jc w:val="center"/>
            </w:pPr>
            <w:r>
              <w:rPr>
                <w:color w:val="000000"/>
              </w:rPr>
              <w:t>Durasi</w:t>
            </w:r>
          </w:p>
        </w:tc>
      </w:tr>
      <w:tr w:rsidR="00914A68" w14:paraId="18239813" w14:textId="77777777">
        <w:trPr>
          <w:tblCellSpacing w:w="0" w:type="dxa"/>
          <w:jc w:val="center"/>
        </w:trPr>
        <w:tc>
          <w:tcPr>
            <w:tcW w:w="1928" w:type="dxa"/>
            <w:tcMar>
              <w:top w:w="55" w:type="dxa"/>
              <w:left w:w="70" w:type="dxa"/>
              <w:bottom w:w="55" w:type="dxa"/>
              <w:right w:w="70" w:type="dxa"/>
            </w:tcMar>
            <w:vAlign w:val="center"/>
          </w:tcPr>
          <w:p w14:paraId="1F0EB660" w14:textId="77777777" w:rsidR="00914A68" w:rsidRDefault="00DD220D">
            <w:r>
              <w:rPr>
                <w:color w:val="000000"/>
              </w:rPr>
              <w:t>Pendahuluan</w:t>
            </w:r>
          </w:p>
        </w:tc>
        <w:tc>
          <w:tcPr>
            <w:tcW w:w="6350" w:type="dxa"/>
            <w:tcMar>
              <w:top w:w="55" w:type="dxa"/>
              <w:left w:w="70" w:type="dxa"/>
              <w:bottom w:w="55" w:type="dxa"/>
              <w:right w:w="70" w:type="dxa"/>
            </w:tcMar>
          </w:tcPr>
          <w:p w14:paraId="12775553" w14:textId="77777777" w:rsidR="00914A68" w:rsidRDefault="00DD220D">
            <w:r>
              <w:rPr>
                <w:b/>
                <w:color w:val="000000"/>
              </w:rPr>
              <w:t>Fase Collaborative Learning (Jigsaw): kelompok asal → kelompok ahli.</w:t>
            </w:r>
          </w:p>
          <w:p w14:paraId="0710F978"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sumber energi terbarukan dan tidak terbarukan serta kriteria energi alternatif.</w:t>
            </w:r>
          </w:p>
          <w:p w14:paraId="313F196E" w14:textId="77777777" w:rsidR="00914A68" w:rsidRDefault="00DD220D">
            <w:r>
              <w:rPr>
                <w:b/>
                <w:color w:val="00A000"/>
              </w:rPr>
              <w:t>Bermakna</w:t>
            </w:r>
            <w:r>
              <w:rPr>
                <w:color w:val="000000"/>
              </w:rPr>
              <w:t xml:space="preserve"> – Guru mengh</w:t>
            </w:r>
            <w:r>
              <w:rPr>
                <w:color w:val="000000"/>
              </w:rPr>
              <w:t>adirkan konteks nyata: Suatu daerah memiliki potensi matahari, angin, air, dan bahan bakar fosil. Kelompok membandingkan pilihan energi berdasarkan kriteria yang disepakati.</w:t>
            </w:r>
          </w:p>
          <w:p w14:paraId="5CBF6A93"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36686C89" w14:textId="77777777" w:rsidR="00914A68" w:rsidRDefault="00DD220D">
            <w:r>
              <w:rPr>
                <w:b/>
                <w:color w:val="7030A0"/>
              </w:rPr>
              <w:t>Memahami</w:t>
            </w:r>
            <w:r>
              <w:rPr>
                <w:color w:val="000000"/>
              </w:rPr>
              <w:t xml:space="preserve"> – Murid menyampaikan dugaan awal tentang konsep inti dan istilah penting pada topik.</w:t>
            </w:r>
          </w:p>
          <w:p w14:paraId="5F188328" w14:textId="77777777" w:rsidR="00914A68" w:rsidRDefault="00DD220D">
            <w:r>
              <w:rPr>
                <w:b/>
                <w:color w:val="C00000"/>
              </w:rPr>
              <w:t>Mengaplikasi</w:t>
            </w:r>
            <w:r>
              <w:rPr>
                <w:color w:val="000000"/>
              </w:rPr>
              <w:t xml:space="preserve"> – Murid mencoba satu tugas awal </w:t>
            </w:r>
            <w:r>
              <w:rPr>
                <w:color w:val="000000"/>
              </w:rPr>
              <w:t>sederhana atau mengidentifikasi data/variabel yang diperlukan.</w:t>
            </w:r>
          </w:p>
          <w:p w14:paraId="4A6C88FF" w14:textId="77777777" w:rsidR="00914A68" w:rsidRDefault="00DD220D">
            <w:r>
              <w:rPr>
                <w:b/>
                <w:color w:val="ED7D31"/>
              </w:rPr>
              <w:lastRenderedPageBreak/>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40D074F4" w14:textId="77777777" w:rsidR="00914A68" w:rsidRDefault="00DD220D">
            <w:pPr>
              <w:jc w:val="center"/>
            </w:pPr>
            <w:r>
              <w:rPr>
                <w:color w:val="000000"/>
              </w:rPr>
              <w:lastRenderedPageBreak/>
              <w:t>15 menit</w:t>
            </w:r>
          </w:p>
        </w:tc>
      </w:tr>
      <w:tr w:rsidR="00914A68" w14:paraId="59D8A9DE" w14:textId="77777777">
        <w:trPr>
          <w:tblCellSpacing w:w="0" w:type="dxa"/>
          <w:jc w:val="center"/>
        </w:trPr>
        <w:tc>
          <w:tcPr>
            <w:tcW w:w="1928" w:type="dxa"/>
            <w:tcMar>
              <w:top w:w="55" w:type="dxa"/>
              <w:left w:w="70" w:type="dxa"/>
              <w:bottom w:w="55" w:type="dxa"/>
              <w:right w:w="70" w:type="dxa"/>
            </w:tcMar>
            <w:vAlign w:val="center"/>
          </w:tcPr>
          <w:p w14:paraId="288DC5CE" w14:textId="77777777" w:rsidR="00914A68" w:rsidRDefault="00DD220D">
            <w:r>
              <w:rPr>
                <w:color w:val="000000"/>
              </w:rPr>
              <w:t>Inti</w:t>
            </w:r>
          </w:p>
        </w:tc>
        <w:tc>
          <w:tcPr>
            <w:tcW w:w="6350" w:type="dxa"/>
            <w:tcMar>
              <w:top w:w="55" w:type="dxa"/>
              <w:left w:w="70" w:type="dxa"/>
              <w:bottom w:w="55" w:type="dxa"/>
              <w:right w:w="70" w:type="dxa"/>
            </w:tcMar>
          </w:tcPr>
          <w:p w14:paraId="61EA2C74" w14:textId="77777777" w:rsidR="00914A68" w:rsidRDefault="00DD220D">
            <w:r>
              <w:rPr>
                <w:b/>
                <w:color w:val="000000"/>
              </w:rPr>
              <w:t>Fase Collaborative Learning (Jigsaw): berbagi temuan → sint</w:t>
            </w:r>
            <w:r>
              <w:rPr>
                <w:b/>
                <w:color w:val="000000"/>
              </w:rPr>
              <w:t>esis.</w:t>
            </w:r>
          </w:p>
          <w:p w14:paraId="6FB835F4"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08FACD5A" w14:textId="77777777" w:rsidR="00914A68" w:rsidRDefault="00DD220D">
            <w:r>
              <w:rPr>
                <w:b/>
                <w:color w:val="00A000"/>
              </w:rPr>
              <w:t>Bermakna</w:t>
            </w:r>
            <w:r>
              <w:rPr>
                <w:color w:val="000000"/>
              </w:rPr>
              <w:t xml:space="preserve"> – Murid menelaah konsep inti: Sumber energi terbarukan dapat pulih relatif cepat, sedangkan</w:t>
            </w:r>
            <w:r>
              <w:rPr>
                <w:color w:val="000000"/>
              </w:rPr>
              <w:t xml:space="preserve"> sumber tidak terbarukan terbatas. Pemilihan energi alternatif perlu mempertimbangkan potensi wilayah, efisiensi, biaya, keandalan, dan dampaknya.</w:t>
            </w:r>
          </w:p>
          <w:p w14:paraId="18A4A4FA" w14:textId="77777777" w:rsidR="00914A68" w:rsidRDefault="00DD220D">
            <w:r>
              <w:rPr>
                <w:b/>
                <w:color w:val="C9A000"/>
              </w:rPr>
              <w:t>Menggembirakan</w:t>
            </w:r>
            <w:r>
              <w:rPr>
                <w:color w:val="000000"/>
              </w:rPr>
              <w:t xml:space="preserve"> – Kelompok bekerja dengan metode Gallery Walk, membandingkan strategi, dan saling memberi umpa</w:t>
            </w:r>
            <w:r>
              <w:rPr>
                <w:color w:val="000000"/>
              </w:rPr>
              <w:t>n balik atas temuan.</w:t>
            </w:r>
          </w:p>
          <w:p w14:paraId="7F59D5E5"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346FB28B"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3C215E2E" w14:textId="77777777" w:rsidR="00914A68" w:rsidRDefault="00DD220D">
            <w:r>
              <w:rPr>
                <w:b/>
                <w:color w:val="ED7D31"/>
              </w:rPr>
              <w:t>Merefleksi</w:t>
            </w:r>
            <w:r>
              <w:rPr>
                <w:color w:val="000000"/>
              </w:rPr>
              <w:t xml:space="preserve"> – Murid memeriksa miskonsepsi “Semua energi terbarukan selalu murah, tanpa dampak, dan cocok di semua wi</w:t>
            </w:r>
            <w:r>
              <w:rPr>
                <w:color w:val="000000"/>
              </w:rPr>
              <w:t>layah.” dan memperbaikinya berdasarkan data, konsep, atau hasil penyelidikan.</w:t>
            </w:r>
          </w:p>
        </w:tc>
        <w:tc>
          <w:tcPr>
            <w:tcW w:w="1701" w:type="dxa"/>
            <w:tcMar>
              <w:top w:w="55" w:type="dxa"/>
              <w:left w:w="70" w:type="dxa"/>
              <w:bottom w:w="55" w:type="dxa"/>
              <w:right w:w="70" w:type="dxa"/>
            </w:tcMar>
            <w:vAlign w:val="center"/>
          </w:tcPr>
          <w:p w14:paraId="6726E2D3" w14:textId="77777777" w:rsidR="00914A68" w:rsidRDefault="00DD220D">
            <w:pPr>
              <w:jc w:val="center"/>
            </w:pPr>
            <w:r>
              <w:rPr>
                <w:color w:val="000000"/>
              </w:rPr>
              <w:t>100 menit</w:t>
            </w:r>
          </w:p>
        </w:tc>
      </w:tr>
      <w:tr w:rsidR="00914A68" w14:paraId="5396213B" w14:textId="77777777">
        <w:trPr>
          <w:tblCellSpacing w:w="0" w:type="dxa"/>
          <w:jc w:val="center"/>
        </w:trPr>
        <w:tc>
          <w:tcPr>
            <w:tcW w:w="1928" w:type="dxa"/>
            <w:tcMar>
              <w:top w:w="55" w:type="dxa"/>
              <w:left w:w="70" w:type="dxa"/>
              <w:bottom w:w="55" w:type="dxa"/>
              <w:right w:w="70" w:type="dxa"/>
            </w:tcMar>
            <w:vAlign w:val="center"/>
          </w:tcPr>
          <w:p w14:paraId="67F99518" w14:textId="77777777" w:rsidR="00914A68" w:rsidRDefault="00DD220D">
            <w:r>
              <w:rPr>
                <w:color w:val="000000"/>
              </w:rPr>
              <w:t>Penutup</w:t>
            </w:r>
          </w:p>
        </w:tc>
        <w:tc>
          <w:tcPr>
            <w:tcW w:w="6350" w:type="dxa"/>
            <w:tcMar>
              <w:top w:w="55" w:type="dxa"/>
              <w:left w:w="70" w:type="dxa"/>
              <w:bottom w:w="55" w:type="dxa"/>
              <w:right w:w="70" w:type="dxa"/>
            </w:tcMar>
          </w:tcPr>
          <w:p w14:paraId="6CD9A5B0" w14:textId="77777777" w:rsidR="00914A68" w:rsidRDefault="00DD220D">
            <w:r>
              <w:rPr>
                <w:b/>
                <w:color w:val="000000"/>
              </w:rPr>
              <w:t>Fase Collaborative Learning (Jigsaw): presentasi dan refleksi.</w:t>
            </w:r>
          </w:p>
          <w:p w14:paraId="74B64752" w14:textId="77777777" w:rsidR="00914A68" w:rsidRDefault="00DD220D">
            <w:r>
              <w:rPr>
                <w:b/>
                <w:color w:val="0070C0"/>
              </w:rPr>
              <w:t>Berkesadaran</w:t>
            </w:r>
            <w:r>
              <w:rPr>
                <w:color w:val="000000"/>
              </w:rPr>
              <w:t xml:space="preserve"> – Murid memeriksa ketercapaian tujuan dan kriteria keberhasilan secara mandiri.</w:t>
            </w:r>
          </w:p>
          <w:p w14:paraId="0FDB14B2" w14:textId="77777777" w:rsidR="00914A68" w:rsidRDefault="00DD220D">
            <w:r>
              <w:rPr>
                <w:b/>
                <w:color w:val="00A000"/>
              </w:rPr>
              <w:t>Ber</w:t>
            </w:r>
            <w:r>
              <w:rPr>
                <w:b/>
                <w:color w:val="00A000"/>
              </w:rPr>
              <w:t>makna</w:t>
            </w:r>
            <w:r>
              <w:rPr>
                <w:color w:val="000000"/>
              </w:rPr>
              <w:t xml:space="preserve"> – Murid menyebutkan manfaat konsep untuk memahami fenomena, memecahkan masalah, atau mengambil keputusan dalam kehidupan.</w:t>
            </w:r>
          </w:p>
          <w:p w14:paraId="62B5A689"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6DC2C69C" w14:textId="77777777" w:rsidR="00914A68" w:rsidRDefault="00DD220D">
            <w:r>
              <w:rPr>
                <w:b/>
                <w:color w:val="7030A0"/>
              </w:rPr>
              <w:t>Memahami</w:t>
            </w:r>
            <w:r>
              <w:rPr>
                <w:color w:val="000000"/>
              </w:rPr>
              <w:t xml:space="preserve"> – Murid menjelaskan kembali konsep kunci dengan bahasa sendiri.</w:t>
            </w:r>
          </w:p>
          <w:p w14:paraId="644A3DA4" w14:textId="77777777" w:rsidR="00914A68" w:rsidRDefault="00DD220D">
            <w:r>
              <w:rPr>
                <w:b/>
                <w:color w:val="C00000"/>
              </w:rPr>
              <w:t>Mengaplikasi</w:t>
            </w:r>
            <w:r>
              <w:rPr>
                <w:color w:val="000000"/>
              </w:rPr>
              <w:t xml:space="preserve"> – Murid menyelesaikan exit ticket singkat yang setara dengan tujuan pembelajaran.</w:t>
            </w:r>
          </w:p>
          <w:p w14:paraId="0F2B96DF" w14:textId="77777777" w:rsidR="00914A68" w:rsidRDefault="00DD220D">
            <w:r>
              <w:rPr>
                <w:b/>
                <w:color w:val="ED7D31"/>
              </w:rPr>
              <w:t>Merefleksi</w:t>
            </w:r>
            <w:r>
              <w:rPr>
                <w:color w:val="000000"/>
              </w:rPr>
              <w:t xml:space="preserve"> – Murid menulis simpulan dan menghubungkan nilai QS. Yunus [10]: 101 dengan k</w:t>
            </w:r>
            <w:r>
              <w:rPr>
                <w:color w:val="000000"/>
              </w:rPr>
              <w:t>etelitian, tanggung jawab, dan penggunaan ilmu untuk kebaikan.</w:t>
            </w:r>
          </w:p>
        </w:tc>
        <w:tc>
          <w:tcPr>
            <w:tcW w:w="1701" w:type="dxa"/>
            <w:tcMar>
              <w:top w:w="55" w:type="dxa"/>
              <w:left w:w="70" w:type="dxa"/>
              <w:bottom w:w="55" w:type="dxa"/>
              <w:right w:w="70" w:type="dxa"/>
            </w:tcMar>
            <w:vAlign w:val="center"/>
          </w:tcPr>
          <w:p w14:paraId="164797C5"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3F143545"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4185A4E8" w14:textId="77777777" w:rsidR="00914A68" w:rsidRDefault="00DD220D">
            <w:pPr>
              <w:keepNext/>
              <w:spacing w:after="0" w:line="240" w:lineRule="auto"/>
              <w:jc w:val="center"/>
            </w:pPr>
            <w:r>
              <w:rPr>
                <w:b/>
              </w:rPr>
              <w:lastRenderedPageBreak/>
              <w:t>IV.  ASESMEN</w:t>
            </w:r>
          </w:p>
        </w:tc>
      </w:tr>
      <w:tr w:rsidR="00914A68" w14:paraId="11BF0882"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54C5B81"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D5F299F"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26CC96B9" w14:textId="77777777" w:rsidR="00914A68" w:rsidRDefault="00DD220D">
            <w:pPr>
              <w:keepNext/>
              <w:spacing w:after="0" w:line="240" w:lineRule="auto"/>
              <w:jc w:val="center"/>
            </w:pPr>
            <w:r>
              <w:rPr>
                <w:b/>
              </w:rPr>
              <w:t>Jawaban</w:t>
            </w:r>
          </w:p>
        </w:tc>
      </w:tr>
      <w:tr w:rsidR="00914A68" w14:paraId="510D256E"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68B619C6"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D07A3C3" w14:textId="77777777" w:rsidR="00914A68" w:rsidRDefault="00DD220D">
            <w:pPr>
              <w:spacing w:after="0" w:line="240" w:lineRule="auto"/>
            </w:pPr>
            <w:r>
              <w:t xml:space="preserve">1. Sebutkan pengetahuan dan keterampilan prasyarat yang sudah dipelajari pada pertemuan sebelumnya yang menurutmu paling membantu </w:t>
            </w:r>
            <w:r>
              <w:t>mempelajari sumber energi terbarukan dan tidak terbarukan serta kriteria energi alternatif.</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92239B9" w14:textId="77777777" w:rsidR="00914A68" w:rsidRDefault="00DD220D">
            <w:pPr>
              <w:spacing w:after="0" w:line="240" w:lineRule="auto"/>
            </w:pPr>
            <w:r>
              <w:t>1. Jawaban memuat prasyarat yang relevan dan alasan singkat.</w:t>
            </w:r>
          </w:p>
        </w:tc>
      </w:tr>
      <w:tr w:rsidR="00914A68" w14:paraId="55645667" w14:textId="77777777">
        <w:trPr>
          <w:tblCellSpacing w:w="0" w:type="dxa"/>
          <w:jc w:val="center"/>
        </w:trPr>
        <w:tc>
          <w:tcPr>
            <w:tcW w:w="1247" w:type="dxa"/>
            <w:vMerge/>
          </w:tcPr>
          <w:p w14:paraId="0061C1C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153E0CF" w14:textId="77777777" w:rsidR="00914A68" w:rsidRDefault="00DD220D">
            <w:pPr>
              <w:spacing w:after="0" w:line="240" w:lineRule="auto"/>
            </w:pPr>
            <w:r>
              <w:t xml:space="preserve">2. Jelaskan dengan bahasa sendiri satu konsep atau besaran yang kamu kenal terkait sumber </w:t>
            </w:r>
            <w:r>
              <w:t>energi terbarukan dan tidak terbarukan serta kriteria energi alternatif.</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9E44628" w14:textId="77777777" w:rsidR="00914A68" w:rsidRDefault="00DD220D">
            <w:pPr>
              <w:spacing w:after="0" w:line="240" w:lineRule="auto"/>
            </w:pPr>
            <w:r>
              <w:t>2. Jawaban awal yang masuk akal; konsep akan diklarifikasi selama pembelajaran. Acuan: Sumber energi terbarukan dapat pulih relatif cepat, sedangkan sumber tidak terbarukan terbatas.</w:t>
            </w:r>
          </w:p>
        </w:tc>
      </w:tr>
      <w:tr w:rsidR="00914A68" w14:paraId="1D560460" w14:textId="77777777">
        <w:trPr>
          <w:tblCellSpacing w:w="0" w:type="dxa"/>
          <w:jc w:val="center"/>
        </w:trPr>
        <w:tc>
          <w:tcPr>
            <w:tcW w:w="1247" w:type="dxa"/>
            <w:vMerge/>
          </w:tcPr>
          <w:p w14:paraId="0553A083"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4417510" w14:textId="77777777" w:rsidR="00914A68" w:rsidRDefault="00DD220D">
            <w:pPr>
              <w:spacing w:after="0" w:line="240" w:lineRule="auto"/>
            </w:pPr>
            <w:r>
              <w:t>3. Tanggapi pernyataan berikut: “Semua energi terbarukan selalu murah, tanpa dampak, dan cocok di semua wilayah.”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E34DEDA" w14:textId="77777777" w:rsidR="00914A68" w:rsidRDefault="00DD220D">
            <w:pPr>
              <w:spacing w:after="0" w:line="240" w:lineRule="auto"/>
            </w:pPr>
            <w:r>
              <w:t>3. Pernyataan tidak tepat. Perbaikan mengacu pada konsep: Sumber energi terbarukan dapat pulih relatif cepa</w:t>
            </w:r>
            <w:r>
              <w:t>t, sedangkan sumber tidak terbarukan terbatas.</w:t>
            </w:r>
          </w:p>
        </w:tc>
      </w:tr>
      <w:tr w:rsidR="00914A68" w14:paraId="206BF5A5"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07F28CAD"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F0B8C5B"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9147225" w14:textId="77777777" w:rsidR="00914A68" w:rsidRDefault="00DD220D">
            <w:pPr>
              <w:spacing w:after="0" w:line="240" w:lineRule="auto"/>
            </w:pPr>
            <w:r>
              <w:t>Jawaban dinilai berdasarkan kesesuaian konsep, ketepata</w:t>
            </w:r>
            <w:r>
              <w:t>n data/representasi/prosedur, keselamatan kerja (jika relevan), alasan berbasis bukti, dan simpulan yang menjawab TP.</w:t>
            </w:r>
          </w:p>
        </w:tc>
      </w:tr>
      <w:tr w:rsidR="00914A68" w14:paraId="0AB98DB0"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68BB8CB0"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E111C4B" w14:textId="77777777" w:rsidR="00914A68" w:rsidRDefault="00DD220D">
            <w:pPr>
              <w:spacing w:after="0" w:line="240" w:lineRule="auto"/>
            </w:pPr>
            <w:r>
              <w:t xml:space="preserve">1. Pilihan Ganda (PG): Pernyataan yang paling tepat tentang sumber energi terbarukan dan tidak terbarukan serta kriteria </w:t>
            </w:r>
            <w:r>
              <w:t>energi alternatif adalah ...</w:t>
            </w:r>
            <w:r>
              <w:br/>
              <w:t>A. Sumber energi terbarukan dapat pulih relatif cepat, sedangkan sumber tidak terbarukan terbatas.</w:t>
            </w:r>
            <w:r>
              <w:br/>
              <w:t>B. Semua energi terbarukan selalu murah, tanpa dampak, dan cocok di semua wilayah.</w:t>
            </w:r>
            <w:r>
              <w:br/>
              <w:t>C. Data dan satuan tidak diperlukan dalam ana</w:t>
            </w:r>
            <w:r>
              <w:t>lisis fisika.</w:t>
            </w:r>
            <w:r>
              <w:br/>
              <w:t xml:space="preserve">D. Konsep hanya berlaku di laboratorium dan tidak berkaitan </w:t>
            </w:r>
            <w:r>
              <w:lastRenderedPageBreak/>
              <w:t>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17759B6" w14:textId="77777777" w:rsidR="00914A68" w:rsidRDefault="00DD220D">
            <w:pPr>
              <w:spacing w:after="0" w:line="240" w:lineRule="auto"/>
            </w:pPr>
            <w:r>
              <w:lastRenderedPageBreak/>
              <w:t>1. A</w:t>
            </w:r>
          </w:p>
        </w:tc>
      </w:tr>
      <w:tr w:rsidR="00914A68" w14:paraId="1F8D4DB1" w14:textId="77777777">
        <w:trPr>
          <w:tblCellSpacing w:w="0" w:type="dxa"/>
          <w:jc w:val="center"/>
        </w:trPr>
        <w:tc>
          <w:tcPr>
            <w:tcW w:w="1247" w:type="dxa"/>
            <w:vMerge/>
          </w:tcPr>
          <w:p w14:paraId="0B7D421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F5CA206" w14:textId="77777777" w:rsidR="00914A68" w:rsidRDefault="00DD220D">
            <w:pPr>
              <w:spacing w:after="0" w:line="240" w:lineRule="auto"/>
            </w:pPr>
            <w:r>
              <w:t xml:space="preserve">2. PGK/PGMA: Pilih semua pernyataan yang benar untuk menganalisis sumber energi </w:t>
            </w:r>
            <w:r>
              <w:t>terbarukan dan tidak terbarukan serta kriteria energi alternatif.</w:t>
            </w:r>
            <w:r>
              <w:br/>
              <w:t>A. Kesimpulan perlu didukung data, konsep, atau bukti yang relevan.</w:t>
            </w:r>
            <w:r>
              <w:br/>
              <w:t>B. Satuan, arah, atau variabel dapat diabaikan walaupun memengaruhi hasil.</w:t>
            </w:r>
            <w:r>
              <w:br/>
              <w:t>C. Konsep dapat diterapkan pada konteks nyata y</w:t>
            </w:r>
            <w:r>
              <w:t>ang sesuai.</w:t>
            </w:r>
            <w:r>
              <w:br/>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FC0B92F" w14:textId="77777777" w:rsidR="00914A68" w:rsidRDefault="00DD220D">
            <w:pPr>
              <w:spacing w:after="0" w:line="240" w:lineRule="auto"/>
            </w:pPr>
            <w:r>
              <w:t>2. A, C, D</w:t>
            </w:r>
          </w:p>
        </w:tc>
      </w:tr>
      <w:tr w:rsidR="00914A68" w14:paraId="34F1911F" w14:textId="77777777">
        <w:trPr>
          <w:tblCellSpacing w:w="0" w:type="dxa"/>
          <w:jc w:val="center"/>
        </w:trPr>
        <w:tc>
          <w:tcPr>
            <w:tcW w:w="1247" w:type="dxa"/>
            <w:vMerge/>
          </w:tcPr>
          <w:p w14:paraId="0AEA3E78"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76B39CA" w14:textId="77777777" w:rsidR="00914A68" w:rsidRDefault="00DD220D">
            <w:pPr>
              <w:spacing w:after="0" w:line="240" w:lineRule="auto"/>
            </w:pPr>
            <w:r>
              <w:t>3. Pilihan Ganda Kompleks Kategori: Tentukan Benar/Salah.</w:t>
            </w:r>
            <w:r>
              <w:br/>
              <w:t xml:space="preserve">1) Sumber energi terbarukan dapat pulih relatif cepat, </w:t>
            </w:r>
            <w:r>
              <w:t>sedangkan sumber tidak terbarukan terbatas.</w:t>
            </w:r>
            <w:r>
              <w:br/>
              <w:t>2) Semua energi terbarukan selalu murah, tanpa dampak, dan cocok di semua wilayah.</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794DD10" w14:textId="77777777" w:rsidR="00914A68" w:rsidRDefault="00DD220D">
            <w:pPr>
              <w:spacing w:after="0" w:line="240" w:lineRule="auto"/>
            </w:pPr>
            <w:r>
              <w:t>3. Benar; Salah; Benar</w:t>
            </w:r>
          </w:p>
        </w:tc>
      </w:tr>
      <w:tr w:rsidR="00914A68" w14:paraId="04DF20BD" w14:textId="77777777">
        <w:trPr>
          <w:tblCellSpacing w:w="0" w:type="dxa"/>
          <w:jc w:val="center"/>
        </w:trPr>
        <w:tc>
          <w:tcPr>
            <w:tcW w:w="1247" w:type="dxa"/>
            <w:vMerge/>
          </w:tcPr>
          <w:p w14:paraId="325911BA"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E09E0A4" w14:textId="77777777" w:rsidR="00914A68" w:rsidRDefault="00DD220D">
            <w:pPr>
              <w:spacing w:after="0" w:line="240" w:lineRule="auto"/>
            </w:pPr>
            <w:r>
              <w:t>4. Isian: Sebutkan satu kata kun</w:t>
            </w:r>
            <w:r>
              <w:t>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BFBC5C5" w14:textId="77777777" w:rsidR="00914A68" w:rsidRDefault="00DD220D">
            <w:pPr>
              <w:spacing w:after="0" w:line="240" w:lineRule="auto"/>
            </w:pPr>
            <w:r>
              <w:t>4. Jawaban contoh: terbarukan; arti disesuaikan konsep pada bahan bacaan.</w:t>
            </w:r>
          </w:p>
        </w:tc>
      </w:tr>
      <w:tr w:rsidR="00914A68" w14:paraId="0154CC6D" w14:textId="77777777">
        <w:trPr>
          <w:tblCellSpacing w:w="0" w:type="dxa"/>
          <w:jc w:val="center"/>
        </w:trPr>
        <w:tc>
          <w:tcPr>
            <w:tcW w:w="1247" w:type="dxa"/>
            <w:vMerge/>
          </w:tcPr>
          <w:p w14:paraId="7EF7A40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D5CE201" w14:textId="77777777" w:rsidR="00914A68" w:rsidRDefault="00DD220D">
            <w:pPr>
              <w:spacing w:after="0" w:line="240" w:lineRule="auto"/>
            </w:pPr>
            <w:r>
              <w:t xml:space="preserve">5. Uraian: Analisis konteks berikut: Suatu daerah memiliki potensi matahari, angin, air, dan bahan bakar fosil. </w:t>
            </w:r>
            <w:r>
              <w:t>Kelompok membandingkan pilihan energi berdasarkan kriteria yang disepakati.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F574090" w14:textId="77777777" w:rsidR="00914A68" w:rsidRDefault="00DD220D">
            <w:pPr>
              <w:spacing w:after="0" w:line="240" w:lineRule="auto"/>
            </w:pPr>
            <w:r>
              <w:t>5. Jawaban memuat konsep yang tepat, bukti/data relevan, analisis l</w:t>
            </w:r>
            <w:r>
              <w:t>ogis, pertimbangan asumsi/keterbatasan, dan simpulan yang menjawab TP.</w:t>
            </w:r>
          </w:p>
        </w:tc>
      </w:tr>
    </w:tbl>
    <w:p w14:paraId="2D332BAB"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7D26F401" w14:textId="77777777">
        <w:trPr>
          <w:jc w:val="center"/>
        </w:trPr>
        <w:tc>
          <w:tcPr>
            <w:tcW w:w="4989" w:type="dxa"/>
            <w:tcMar>
              <w:top w:w="40" w:type="dxa"/>
              <w:left w:w="60" w:type="dxa"/>
              <w:bottom w:w="40" w:type="dxa"/>
              <w:right w:w="60" w:type="dxa"/>
            </w:tcMar>
          </w:tcPr>
          <w:p w14:paraId="1F1F1032" w14:textId="77777777" w:rsidR="00914A68" w:rsidRDefault="00DD220D">
            <w:pPr>
              <w:spacing w:after="0" w:line="240" w:lineRule="auto"/>
              <w:jc w:val="center"/>
            </w:pPr>
            <w:r>
              <w:rPr>
                <w:color w:val="000000"/>
              </w:rPr>
              <w:t>Mengetahui,</w:t>
            </w:r>
          </w:p>
          <w:p w14:paraId="05BD21AD" w14:textId="77777777" w:rsidR="00914A68" w:rsidRDefault="00DD220D">
            <w:pPr>
              <w:spacing w:after="0" w:line="240" w:lineRule="auto"/>
              <w:jc w:val="center"/>
            </w:pPr>
            <w:r>
              <w:rPr>
                <w:color w:val="000000"/>
              </w:rPr>
              <w:t>Kepala Sekolah</w:t>
            </w:r>
          </w:p>
          <w:p w14:paraId="43C19AF7" w14:textId="77777777" w:rsidR="00914A68" w:rsidRDefault="00914A68">
            <w:pPr>
              <w:spacing w:after="0" w:line="240" w:lineRule="auto"/>
              <w:jc w:val="center"/>
            </w:pPr>
          </w:p>
          <w:p w14:paraId="7562BEE5" w14:textId="77777777" w:rsidR="00914A68" w:rsidRDefault="00914A68">
            <w:pPr>
              <w:spacing w:after="0" w:line="240" w:lineRule="auto"/>
              <w:jc w:val="center"/>
            </w:pPr>
          </w:p>
          <w:p w14:paraId="68425285" w14:textId="77777777" w:rsidR="00914A68" w:rsidRDefault="00DD220D">
            <w:pPr>
              <w:spacing w:after="0" w:line="240" w:lineRule="auto"/>
              <w:jc w:val="center"/>
            </w:pPr>
            <w:r>
              <w:rPr>
                <w:b/>
                <w:color w:val="000000"/>
              </w:rPr>
              <w:t>Yusra Edy, S.E</w:t>
            </w:r>
          </w:p>
          <w:p w14:paraId="5364B7EB"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59F09906" w14:textId="77777777" w:rsidR="00914A68" w:rsidRDefault="00DD220D">
            <w:pPr>
              <w:spacing w:after="0" w:line="240" w:lineRule="auto"/>
              <w:jc w:val="center"/>
            </w:pPr>
            <w:r>
              <w:rPr>
                <w:color w:val="000000"/>
              </w:rPr>
              <w:t>Aceh Tengah, 27 Juli 2026</w:t>
            </w:r>
          </w:p>
          <w:p w14:paraId="7E2B4F2C" w14:textId="77777777" w:rsidR="00914A68" w:rsidRDefault="00DD220D">
            <w:pPr>
              <w:spacing w:after="0" w:line="240" w:lineRule="auto"/>
              <w:jc w:val="center"/>
            </w:pPr>
            <w:r>
              <w:rPr>
                <w:color w:val="000000"/>
              </w:rPr>
              <w:t>Guru Mata Pelajaran</w:t>
            </w:r>
          </w:p>
          <w:p w14:paraId="5E893C93" w14:textId="77777777" w:rsidR="00914A68" w:rsidRDefault="00914A68">
            <w:pPr>
              <w:spacing w:after="0" w:line="240" w:lineRule="auto"/>
              <w:jc w:val="center"/>
            </w:pPr>
          </w:p>
          <w:p w14:paraId="51E5BB54" w14:textId="77777777" w:rsidR="00914A68" w:rsidRDefault="00914A68">
            <w:pPr>
              <w:spacing w:after="0" w:line="240" w:lineRule="auto"/>
              <w:jc w:val="center"/>
            </w:pPr>
          </w:p>
          <w:p w14:paraId="75505CE1" w14:textId="77777777" w:rsidR="00914A68" w:rsidRDefault="00DD220D">
            <w:pPr>
              <w:spacing w:after="0" w:line="240" w:lineRule="auto"/>
              <w:jc w:val="center"/>
            </w:pPr>
            <w:r>
              <w:rPr>
                <w:b/>
                <w:color w:val="000000"/>
              </w:rPr>
              <w:t>Dian Alfia Gauondari, S.Pd</w:t>
            </w:r>
          </w:p>
          <w:p w14:paraId="27081C00" w14:textId="77777777" w:rsidR="00914A68" w:rsidRDefault="00DD220D">
            <w:pPr>
              <w:spacing w:after="0" w:line="240" w:lineRule="auto"/>
              <w:jc w:val="center"/>
            </w:pPr>
            <w:r>
              <w:rPr>
                <w:color w:val="000000"/>
              </w:rPr>
              <w:t xml:space="preserve">NIP. </w:t>
            </w:r>
            <w:r>
              <w:rPr>
                <w:color w:val="000000"/>
              </w:rPr>
              <w:t>198609082009042004</w:t>
            </w:r>
          </w:p>
        </w:tc>
      </w:tr>
    </w:tbl>
    <w:p w14:paraId="5A6BB98E" w14:textId="77777777" w:rsidR="00914A68" w:rsidRDefault="00DD220D">
      <w:r>
        <w:br w:type="page"/>
      </w:r>
    </w:p>
    <w:p w14:paraId="71BA6BB4" w14:textId="77777777" w:rsidR="00914A68" w:rsidRDefault="00DD220D">
      <w:pPr>
        <w:spacing w:after="20" w:line="240" w:lineRule="auto"/>
        <w:jc w:val="center"/>
      </w:pPr>
      <w:r>
        <w:rPr>
          <w:b/>
          <w:color w:val="000000"/>
          <w:sz w:val="24"/>
        </w:rPr>
        <w:lastRenderedPageBreak/>
        <w:t>RENCANA PEMBELAJARAN MENDALAM (RPM)</w:t>
      </w:r>
    </w:p>
    <w:p w14:paraId="17C2C08B" w14:textId="77777777" w:rsidR="00914A68" w:rsidRDefault="00DD220D">
      <w:pPr>
        <w:spacing w:after="20" w:line="240" w:lineRule="auto"/>
        <w:jc w:val="center"/>
      </w:pPr>
      <w:r>
        <w:rPr>
          <w:b/>
          <w:color w:val="000000"/>
        </w:rPr>
        <w:t>DEEP LEARNING</w:t>
      </w:r>
    </w:p>
    <w:p w14:paraId="25615A8E" w14:textId="5F157079" w:rsidR="00914A68" w:rsidRDefault="00DD220D">
      <w:pPr>
        <w:spacing w:after="80" w:line="240" w:lineRule="auto"/>
        <w:jc w:val="center"/>
      </w:pPr>
      <w:proofErr w:type="spellStart"/>
      <w:r>
        <w:rPr>
          <w:b/>
          <w:color w:val="0070C0"/>
          <w:sz w:val="20"/>
        </w:rPr>
        <w:t>Minggu</w:t>
      </w:r>
      <w:proofErr w:type="spellEnd"/>
      <w:r>
        <w:rPr>
          <w:b/>
          <w:color w:val="0070C0"/>
          <w:sz w:val="20"/>
        </w:rPr>
        <w:t xml:space="preserve"> 5</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65567943"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2DBCD0F" w14:textId="77777777" w:rsidR="00914A68" w:rsidRDefault="00DD220D">
            <w:r>
              <w:rPr>
                <w:b/>
                <w:color w:val="000000"/>
              </w:rPr>
              <w:t>I.  IDENTIFIKASI</w:t>
            </w:r>
          </w:p>
        </w:tc>
      </w:tr>
      <w:tr w:rsidR="00914A68" w14:paraId="6FADB9F9" w14:textId="77777777">
        <w:trPr>
          <w:tblCellSpacing w:w="0" w:type="dxa"/>
          <w:jc w:val="center"/>
        </w:trPr>
        <w:tc>
          <w:tcPr>
            <w:tcW w:w="1928" w:type="dxa"/>
            <w:tcMar>
              <w:top w:w="55" w:type="dxa"/>
              <w:left w:w="70" w:type="dxa"/>
              <w:bottom w:w="55" w:type="dxa"/>
              <w:right w:w="70" w:type="dxa"/>
            </w:tcMar>
            <w:vAlign w:val="center"/>
          </w:tcPr>
          <w:p w14:paraId="4176DDC0"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04D070C4" w14:textId="77777777">
              <w:trPr>
                <w:jc w:val="center"/>
              </w:trPr>
              <w:tc>
                <w:tcPr>
                  <w:tcW w:w="2296" w:type="dxa"/>
                  <w:tcMar>
                    <w:top w:w="15" w:type="dxa"/>
                    <w:left w:w="15" w:type="dxa"/>
                    <w:bottom w:w="15" w:type="dxa"/>
                    <w:right w:w="15" w:type="dxa"/>
                  </w:tcMar>
                  <w:vAlign w:val="center"/>
                </w:tcPr>
                <w:p w14:paraId="0825E37F"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30954353"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94485DD" w14:textId="77777777" w:rsidR="00914A68" w:rsidRDefault="00DD220D">
                  <w:pPr>
                    <w:spacing w:after="0" w:line="240" w:lineRule="auto"/>
                  </w:pPr>
                  <w:r>
                    <w:t>Dian Alfia Gauondari, S.Pd</w:t>
                  </w:r>
                </w:p>
              </w:tc>
            </w:tr>
            <w:tr w:rsidR="00914A68" w14:paraId="4228EC19" w14:textId="77777777">
              <w:trPr>
                <w:jc w:val="center"/>
              </w:trPr>
              <w:tc>
                <w:tcPr>
                  <w:tcW w:w="2296" w:type="dxa"/>
                  <w:tcMar>
                    <w:top w:w="15" w:type="dxa"/>
                    <w:left w:w="15" w:type="dxa"/>
                    <w:bottom w:w="15" w:type="dxa"/>
                    <w:right w:w="15" w:type="dxa"/>
                  </w:tcMar>
                  <w:vAlign w:val="center"/>
                </w:tcPr>
                <w:p w14:paraId="4B82BDE2"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71BB6728"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D71647D" w14:textId="77777777" w:rsidR="00914A68" w:rsidRDefault="00DD220D">
                  <w:pPr>
                    <w:spacing w:after="0" w:line="240" w:lineRule="auto"/>
                  </w:pPr>
                  <w:r>
                    <w:t>SMAN 15 Takengon Binaan Nenggeri Antara</w:t>
                  </w:r>
                </w:p>
              </w:tc>
            </w:tr>
            <w:tr w:rsidR="00914A68" w14:paraId="5D7373F8" w14:textId="77777777">
              <w:trPr>
                <w:jc w:val="center"/>
              </w:trPr>
              <w:tc>
                <w:tcPr>
                  <w:tcW w:w="2296" w:type="dxa"/>
                  <w:tcMar>
                    <w:top w:w="15" w:type="dxa"/>
                    <w:left w:w="15" w:type="dxa"/>
                    <w:bottom w:w="15" w:type="dxa"/>
                    <w:right w:w="15" w:type="dxa"/>
                  </w:tcMar>
                  <w:vAlign w:val="center"/>
                </w:tcPr>
                <w:p w14:paraId="36F64902"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215BA7F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447B18E" w14:textId="77777777" w:rsidR="00914A68" w:rsidRDefault="00DD220D">
                  <w:pPr>
                    <w:spacing w:after="0" w:line="240" w:lineRule="auto"/>
                  </w:pPr>
                  <w:r>
                    <w:t>Fisika</w:t>
                  </w:r>
                </w:p>
              </w:tc>
            </w:tr>
            <w:tr w:rsidR="00914A68" w14:paraId="039D91FF" w14:textId="77777777">
              <w:trPr>
                <w:jc w:val="center"/>
              </w:trPr>
              <w:tc>
                <w:tcPr>
                  <w:tcW w:w="2296" w:type="dxa"/>
                  <w:tcMar>
                    <w:top w:w="15" w:type="dxa"/>
                    <w:left w:w="15" w:type="dxa"/>
                    <w:bottom w:w="15" w:type="dxa"/>
                    <w:right w:w="15" w:type="dxa"/>
                  </w:tcMar>
                  <w:vAlign w:val="center"/>
                </w:tcPr>
                <w:p w14:paraId="3134D3B3"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52AA555D"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B99BABB" w14:textId="77777777" w:rsidR="00914A68" w:rsidRDefault="00DD220D">
                  <w:pPr>
                    <w:spacing w:after="0" w:line="240" w:lineRule="auto"/>
                  </w:pPr>
                  <w:r>
                    <w:t>E/X</w:t>
                  </w:r>
                </w:p>
              </w:tc>
            </w:tr>
            <w:tr w:rsidR="00914A68" w14:paraId="3DDAEC38" w14:textId="77777777">
              <w:trPr>
                <w:jc w:val="center"/>
              </w:trPr>
              <w:tc>
                <w:tcPr>
                  <w:tcW w:w="2296" w:type="dxa"/>
                  <w:tcMar>
                    <w:top w:w="15" w:type="dxa"/>
                    <w:left w:w="15" w:type="dxa"/>
                    <w:bottom w:w="15" w:type="dxa"/>
                    <w:right w:w="15" w:type="dxa"/>
                  </w:tcMar>
                  <w:vAlign w:val="center"/>
                </w:tcPr>
                <w:p w14:paraId="4EF69311"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6474CC3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FCA458C" w14:textId="77777777" w:rsidR="00914A68" w:rsidRDefault="00DD220D">
                  <w:pPr>
                    <w:spacing w:after="0" w:line="240" w:lineRule="auto"/>
                  </w:pPr>
                  <w:r>
                    <w:t>Energi surya, radiasi Matahari, kolektor termal, dan sel fotovoltaik</w:t>
                  </w:r>
                </w:p>
              </w:tc>
            </w:tr>
            <w:tr w:rsidR="00914A68" w14:paraId="5196AC58" w14:textId="77777777">
              <w:trPr>
                <w:jc w:val="center"/>
              </w:trPr>
              <w:tc>
                <w:tcPr>
                  <w:tcW w:w="2296" w:type="dxa"/>
                  <w:tcMar>
                    <w:top w:w="15" w:type="dxa"/>
                    <w:left w:w="15" w:type="dxa"/>
                    <w:bottom w:w="15" w:type="dxa"/>
                    <w:right w:w="15" w:type="dxa"/>
                  </w:tcMar>
                  <w:vAlign w:val="center"/>
                </w:tcPr>
                <w:p w14:paraId="12A4EA9A"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5BC8C9A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0ECA585" w14:textId="77777777" w:rsidR="00914A68" w:rsidRDefault="00DD220D">
                  <w:pPr>
                    <w:spacing w:after="0" w:line="240" w:lineRule="auto"/>
                  </w:pPr>
                  <w:r>
                    <w:t>3 JP (135 menit)</w:t>
                  </w:r>
                </w:p>
              </w:tc>
            </w:tr>
          </w:tbl>
          <w:p w14:paraId="1C5E7B52" w14:textId="77777777" w:rsidR="00914A68" w:rsidRDefault="00914A68"/>
        </w:tc>
      </w:tr>
      <w:tr w:rsidR="00914A68" w14:paraId="3AC2EDFB" w14:textId="77777777">
        <w:trPr>
          <w:tblCellSpacing w:w="0" w:type="dxa"/>
          <w:jc w:val="center"/>
        </w:trPr>
        <w:tc>
          <w:tcPr>
            <w:tcW w:w="1928" w:type="dxa"/>
            <w:tcMar>
              <w:top w:w="55" w:type="dxa"/>
              <w:left w:w="70" w:type="dxa"/>
              <w:bottom w:w="55" w:type="dxa"/>
              <w:right w:w="70" w:type="dxa"/>
            </w:tcMar>
            <w:vAlign w:val="center"/>
          </w:tcPr>
          <w:p w14:paraId="76C486B5"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6C70B454" w14:textId="77777777" w:rsidR="00914A68" w:rsidRDefault="00DD220D">
            <w:r>
              <w:rPr>
                <w:color w:val="000000"/>
              </w:rPr>
              <w:t xml:space="preserve">Murid sudah mampu membandingkan sumber energi berdasarkan </w:t>
            </w:r>
            <w:r>
              <w:rPr>
                <w:color w:val="000000"/>
              </w:rPr>
              <w:t>ketersediaan, keterbaruan, efisiensi, dampak, dan kesesuaian wilayah, tetapi masih perlu penguatan untuk energi surya, radiasi matahari, kolektor termal, dan sel fotovoltaik agar tujuan pembelajaran pada pertemuan ini tercapai secara tepat.</w:t>
            </w:r>
          </w:p>
        </w:tc>
      </w:tr>
      <w:tr w:rsidR="00914A68" w14:paraId="758CC56F" w14:textId="77777777">
        <w:trPr>
          <w:tblCellSpacing w:w="0" w:type="dxa"/>
          <w:jc w:val="center"/>
        </w:trPr>
        <w:tc>
          <w:tcPr>
            <w:tcW w:w="1928" w:type="dxa"/>
            <w:tcMar>
              <w:top w:w="55" w:type="dxa"/>
              <w:left w:w="70" w:type="dxa"/>
              <w:bottom w:w="55" w:type="dxa"/>
              <w:right w:w="70" w:type="dxa"/>
            </w:tcMar>
            <w:vAlign w:val="center"/>
          </w:tcPr>
          <w:p w14:paraId="63308C93" w14:textId="77777777" w:rsidR="00914A68" w:rsidRDefault="00DD220D">
            <w:r>
              <w:rPr>
                <w:color w:val="000000"/>
              </w:rPr>
              <w:t>Karakteristik</w:t>
            </w:r>
            <w:r>
              <w:rPr>
                <w:color w:val="000000"/>
              </w:rPr>
              <w:br/>
            </w:r>
            <w:r>
              <w:rPr>
                <w:color w:val="000000"/>
              </w:rPr>
              <w:t>materi</w:t>
            </w:r>
            <w:r>
              <w:rPr>
                <w:color w:val="000000"/>
              </w:rPr>
              <w:br/>
              <w:t>pelajaran</w:t>
            </w:r>
          </w:p>
        </w:tc>
        <w:tc>
          <w:tcPr>
            <w:tcW w:w="8051" w:type="dxa"/>
            <w:gridSpan w:val="2"/>
            <w:tcMar>
              <w:top w:w="55" w:type="dxa"/>
              <w:left w:w="70" w:type="dxa"/>
              <w:bottom w:w="55" w:type="dxa"/>
              <w:right w:w="70" w:type="dxa"/>
            </w:tcMar>
          </w:tcPr>
          <w:p w14:paraId="588DCDCD" w14:textId="77777777" w:rsidR="00914A68" w:rsidRDefault="00DD220D">
            <w:r>
              <w:rPr>
                <w:color w:val="000000"/>
              </w:rPr>
              <w:t>• Faktual: istilah, simbol, alat/data, satuan, dan informasi penting pada topik energi surya, radiasi matahari, kolektor termal, dan sel fotovoltaik.</w:t>
            </w:r>
          </w:p>
          <w:p w14:paraId="531D089D" w14:textId="77777777" w:rsidR="00914A68" w:rsidRDefault="00DD220D">
            <w:r>
              <w:rPr>
                <w:color w:val="000000"/>
              </w:rPr>
              <w:t>• Konseptual: Energi surya berasal dari radiasi Matahari. Kolektor termal mengubah radias</w:t>
            </w:r>
            <w:r>
              <w:rPr>
                <w:color w:val="000000"/>
              </w:rPr>
              <w:t>i menjadi panas, sedangkan sel fotovoltaik mengubah energi cahaya menjadi energi listrik; efisiensinya dipengaruhi intensitas, sudut, suhu, dan kondisi sistem.</w:t>
            </w:r>
          </w:p>
          <w:p w14:paraId="1BE05265" w14:textId="77777777" w:rsidR="00914A68" w:rsidRDefault="00DD220D">
            <w:r>
              <w:rPr>
                <w:color w:val="000000"/>
              </w:rPr>
              <w:t>• Prosedural: murid mengikuti langkah analisis/penyelidikan yang sesuai, menggunakan representas</w:t>
            </w:r>
            <w:r>
              <w:rPr>
                <w:color w:val="000000"/>
              </w:rPr>
              <w:t>i, data, atau perhitungan, lalu mengomunikasikan hasil.</w:t>
            </w:r>
          </w:p>
          <w:p w14:paraId="07C59AA0" w14:textId="77777777" w:rsidR="00914A68" w:rsidRDefault="00DD220D">
            <w:r>
              <w:rPr>
                <w:color w:val="000000"/>
              </w:rPr>
              <w:t>• Metakognitif: murid memeriksa asumsi, ketelitian, sumber kesalahan, keterbatasan model, dan alasan yang mendukung simpulan.</w:t>
            </w:r>
          </w:p>
          <w:p w14:paraId="42C9ACDD" w14:textId="77777777" w:rsidR="00914A68" w:rsidRDefault="00DD220D">
            <w:r>
              <w:rPr>
                <w:color w:val="000000"/>
              </w:rPr>
              <w:t>• Tingkat abstraksi &amp; miskonsepsi: konsep berpindah dari fenomena nyata ke</w:t>
            </w:r>
            <w:r>
              <w:rPr>
                <w:color w:val="000000"/>
              </w:rPr>
              <w:t xml:space="preserve"> representasi/grafik/model; waspadai anggapan “Panel surya menghasilkan daya yang sama pada semua kondisi pencahayaan.”</w:t>
            </w:r>
          </w:p>
          <w:p w14:paraId="4DF971BA" w14:textId="77777777" w:rsidR="00914A68" w:rsidRDefault="00DD220D">
            <w:r>
              <w:rPr>
                <w:color w:val="000000"/>
              </w:rPr>
              <w:t>• Strategi &amp; asesmen: Inquiry-Based Learning dengan metode Diskusi Socratic; diagnostik melalui pertanyaan awal, formatif melalui LKM/ob</w:t>
            </w:r>
            <w:r>
              <w:rPr>
                <w:color w:val="000000"/>
              </w:rPr>
              <w:t>servasi, dan sumatif melalui soal beragam bentuk.</w:t>
            </w:r>
          </w:p>
        </w:tc>
      </w:tr>
      <w:tr w:rsidR="00914A68" w14:paraId="6CDDAAA1" w14:textId="77777777">
        <w:trPr>
          <w:tblCellSpacing w:w="0" w:type="dxa"/>
          <w:jc w:val="center"/>
        </w:trPr>
        <w:tc>
          <w:tcPr>
            <w:tcW w:w="1928" w:type="dxa"/>
            <w:tcMar>
              <w:top w:w="55" w:type="dxa"/>
              <w:left w:w="70" w:type="dxa"/>
              <w:bottom w:w="55" w:type="dxa"/>
              <w:right w:w="70" w:type="dxa"/>
            </w:tcMar>
            <w:vAlign w:val="center"/>
          </w:tcPr>
          <w:p w14:paraId="347F1D80"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0B9B79D1" w14:textId="77777777" w:rsidR="00914A68" w:rsidRDefault="00DD220D">
            <w:r>
              <w:rPr>
                <w:color w:val="000000"/>
              </w:rPr>
              <w:t>• Kreativitas</w:t>
            </w:r>
          </w:p>
          <w:p w14:paraId="669CF0E2" w14:textId="77777777" w:rsidR="00914A68" w:rsidRDefault="00DD220D">
            <w:r>
              <w:rPr>
                <w:color w:val="000000"/>
              </w:rPr>
              <w:t>• Kemandirian</w:t>
            </w:r>
          </w:p>
          <w:p w14:paraId="2DD20384" w14:textId="77777777" w:rsidR="00914A68" w:rsidRDefault="00DD220D">
            <w:r>
              <w:rPr>
                <w:color w:val="000000"/>
              </w:rPr>
              <w:t>• Penalaran Kritis</w:t>
            </w:r>
          </w:p>
        </w:tc>
      </w:tr>
      <w:tr w:rsidR="00914A68" w14:paraId="6DD155FF"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0EE7CDDD" w14:textId="77777777" w:rsidR="00914A68" w:rsidRDefault="00DD220D">
            <w:r>
              <w:rPr>
                <w:b/>
                <w:color w:val="000000"/>
              </w:rPr>
              <w:t>II.  DESAIN PEMBELAJARAN</w:t>
            </w:r>
          </w:p>
        </w:tc>
      </w:tr>
      <w:tr w:rsidR="00914A68" w14:paraId="2F1C07D3" w14:textId="77777777">
        <w:trPr>
          <w:tblCellSpacing w:w="0" w:type="dxa"/>
          <w:jc w:val="center"/>
        </w:trPr>
        <w:tc>
          <w:tcPr>
            <w:tcW w:w="1928" w:type="dxa"/>
            <w:tcMar>
              <w:top w:w="55" w:type="dxa"/>
              <w:left w:w="70" w:type="dxa"/>
              <w:bottom w:w="55" w:type="dxa"/>
              <w:right w:w="70" w:type="dxa"/>
            </w:tcMar>
            <w:vAlign w:val="center"/>
          </w:tcPr>
          <w:p w14:paraId="12DD191E"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47194294" w14:textId="77777777" w:rsidR="00914A68" w:rsidRDefault="00DD220D">
            <w:r>
              <w:rPr>
                <w:color w:val="000000"/>
              </w:rPr>
              <w:t xml:space="preserve">Murid mampu menganalisis prinsip, potensi, efisiensi, kelebihan, dan </w:t>
            </w:r>
            <w:r>
              <w:rPr>
                <w:color w:val="000000"/>
              </w:rPr>
              <w:t>keterbatasan pemanfaatan energi surya.</w:t>
            </w:r>
          </w:p>
        </w:tc>
      </w:tr>
      <w:tr w:rsidR="00914A68" w14:paraId="559C8504" w14:textId="77777777">
        <w:trPr>
          <w:tblCellSpacing w:w="0" w:type="dxa"/>
          <w:jc w:val="center"/>
        </w:trPr>
        <w:tc>
          <w:tcPr>
            <w:tcW w:w="1928" w:type="dxa"/>
            <w:tcMar>
              <w:top w:w="55" w:type="dxa"/>
              <w:left w:w="70" w:type="dxa"/>
              <w:bottom w:w="55" w:type="dxa"/>
              <w:right w:w="70" w:type="dxa"/>
            </w:tcMar>
            <w:vAlign w:val="center"/>
          </w:tcPr>
          <w:p w14:paraId="6164FE3F"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7A7A937F" w14:textId="77777777" w:rsidR="00914A68" w:rsidRDefault="00DD220D">
            <w:pPr>
              <w:spacing w:after="40"/>
            </w:pPr>
            <w:r>
              <w:rPr>
                <w:rFonts w:cs="Comic Sans MS"/>
                <w:b/>
              </w:rPr>
              <w:t>QS. An-Naba' [78]: 13</w:t>
            </w:r>
          </w:p>
          <w:p w14:paraId="4B795C75" w14:textId="77777777" w:rsidR="00914A68" w:rsidRDefault="00DD220D">
            <w:pPr>
              <w:bidi/>
              <w:spacing w:before="160" w:after="100" w:line="293" w:lineRule="auto"/>
              <w:jc w:val="right"/>
            </w:pPr>
            <w:r>
              <w:rPr>
                <w:rFonts w:ascii="Amiri" w:eastAsia="Amiri" w:hAnsi="Amiri" w:cs="Amiri"/>
                <w:sz w:val="36"/>
              </w:rPr>
              <w:t>وَّجَعَلْنَا</w:t>
            </w:r>
            <w:r>
              <w:rPr>
                <w:rFonts w:ascii="Amiri" w:eastAsia="Amiri" w:hAnsi="Amiri" w:cs="Amiri"/>
                <w:sz w:val="36"/>
              </w:rPr>
              <w:t xml:space="preserve"> </w:t>
            </w:r>
            <w:r>
              <w:rPr>
                <w:rFonts w:ascii="Amiri" w:eastAsia="Amiri" w:hAnsi="Amiri" w:cs="Amiri"/>
                <w:sz w:val="36"/>
              </w:rPr>
              <w:t>سِرَاجًا</w:t>
            </w:r>
            <w:r>
              <w:rPr>
                <w:rFonts w:ascii="Amiri" w:eastAsia="Amiri" w:hAnsi="Amiri" w:cs="Amiri"/>
                <w:sz w:val="36"/>
              </w:rPr>
              <w:t xml:space="preserve"> </w:t>
            </w:r>
            <w:r>
              <w:rPr>
                <w:rFonts w:ascii="Amiri" w:eastAsia="Amiri" w:hAnsi="Amiri" w:cs="Amiri"/>
                <w:sz w:val="36"/>
              </w:rPr>
              <w:t>وَّهَّاجًاۖ</w:t>
            </w:r>
          </w:p>
          <w:p w14:paraId="09DCCEF2" w14:textId="77777777" w:rsidR="00914A68" w:rsidRDefault="00DD220D">
            <w:pPr>
              <w:spacing w:before="40" w:after="20"/>
            </w:pPr>
            <w:r>
              <w:rPr>
                <w:rFonts w:cs="Comic Sans MS"/>
                <w:b/>
              </w:rPr>
              <w:t xml:space="preserve">Artinya: </w:t>
            </w:r>
            <w:r>
              <w:rPr>
                <w:rFonts w:cs="Comic Sans MS"/>
              </w:rPr>
              <w:t>Kami menjadikan pelita yang terang-benderang (matahari).</w:t>
            </w:r>
          </w:p>
          <w:p w14:paraId="76FBD69A" w14:textId="77777777" w:rsidR="00914A68" w:rsidRDefault="00DD220D">
            <w:pPr>
              <w:spacing w:before="20" w:after="20"/>
            </w:pPr>
            <w:r>
              <w:rPr>
                <w:rFonts w:cs="Comic Sans MS"/>
                <w:b/>
              </w:rPr>
              <w:lastRenderedPageBreak/>
              <w:t xml:space="preserve">Keterkaitan dengan materi: </w:t>
            </w:r>
            <w:r>
              <w:rPr>
                <w:rFonts w:cs="Comic Sans MS"/>
              </w:rPr>
              <w:t>matahari disebut sebagai pelita yang terang-benderan</w:t>
            </w:r>
            <w:r>
              <w:rPr>
                <w:rFonts w:cs="Comic Sans MS"/>
              </w:rPr>
              <w:t>g; landasan mempelajari radiasi Matahari dan pemanfaatan energi surya.</w:t>
            </w:r>
          </w:p>
          <w:p w14:paraId="3664D718"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6FDB6152" w14:textId="77777777">
        <w:trPr>
          <w:tblCellSpacing w:w="0" w:type="dxa"/>
          <w:jc w:val="center"/>
        </w:trPr>
        <w:tc>
          <w:tcPr>
            <w:tcW w:w="1928" w:type="dxa"/>
            <w:tcMar>
              <w:top w:w="55" w:type="dxa"/>
              <w:left w:w="70" w:type="dxa"/>
              <w:bottom w:w="55" w:type="dxa"/>
              <w:right w:w="70" w:type="dxa"/>
            </w:tcMar>
            <w:vAlign w:val="center"/>
          </w:tcPr>
          <w:p w14:paraId="70A7C75D"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6F981D9D" w14:textId="77777777" w:rsidR="00914A68" w:rsidRDefault="00DD220D">
            <w:r>
              <w:rPr>
                <w:color w:val="000000"/>
              </w:rPr>
              <w:t xml:space="preserve">• Model: </w:t>
            </w:r>
            <w:r>
              <w:rPr>
                <w:color w:val="000000"/>
              </w:rPr>
              <w:t>Inquiry-Based Learning</w:t>
            </w:r>
          </w:p>
          <w:p w14:paraId="39B5005A" w14:textId="77777777" w:rsidR="00914A68" w:rsidRDefault="00DD220D">
            <w:r>
              <w:rPr>
                <w:color w:val="000000"/>
              </w:rPr>
              <w:t>• Metode: Diskusi Socratic</w:t>
            </w:r>
          </w:p>
        </w:tc>
      </w:tr>
      <w:tr w:rsidR="00914A68" w14:paraId="36DD0C77" w14:textId="77777777">
        <w:trPr>
          <w:tblCellSpacing w:w="0" w:type="dxa"/>
          <w:jc w:val="center"/>
        </w:trPr>
        <w:tc>
          <w:tcPr>
            <w:tcW w:w="1928" w:type="dxa"/>
            <w:tcMar>
              <w:top w:w="55" w:type="dxa"/>
              <w:left w:w="70" w:type="dxa"/>
              <w:bottom w:w="55" w:type="dxa"/>
              <w:right w:w="70" w:type="dxa"/>
            </w:tcMar>
            <w:vAlign w:val="center"/>
          </w:tcPr>
          <w:p w14:paraId="4E3184D1"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5CC133D8" w14:textId="77777777" w:rsidR="00914A68" w:rsidRDefault="00DD220D">
            <w:r>
              <w:rPr>
                <w:color w:val="000000"/>
              </w:rPr>
              <w:t>• Guru–murid: guru memberi scaffolding, pertanyaan penuntun, penguatan keselamatan, dan umpan balik berdasarkan kebutuhan belajar.</w:t>
            </w:r>
          </w:p>
          <w:p w14:paraId="7AEED136" w14:textId="77777777" w:rsidR="00914A68" w:rsidRDefault="00DD220D">
            <w:r>
              <w:rPr>
                <w:color w:val="000000"/>
              </w:rPr>
              <w:t>• Murid–murid: kelompok/tutor sebaya membagi peran,</w:t>
            </w:r>
            <w:r>
              <w:rPr>
                <w:color w:val="000000"/>
              </w:rPr>
              <w:t xml:space="preserve"> membandingkan data/strategi, dan memeriksa ketepatan alasan.</w:t>
            </w:r>
          </w:p>
        </w:tc>
      </w:tr>
      <w:tr w:rsidR="00914A68" w14:paraId="6F9F233E" w14:textId="77777777">
        <w:trPr>
          <w:tblCellSpacing w:w="0" w:type="dxa"/>
          <w:jc w:val="center"/>
        </w:trPr>
        <w:tc>
          <w:tcPr>
            <w:tcW w:w="1928" w:type="dxa"/>
            <w:tcMar>
              <w:top w:w="55" w:type="dxa"/>
              <w:left w:w="70" w:type="dxa"/>
              <w:bottom w:w="55" w:type="dxa"/>
              <w:right w:w="70" w:type="dxa"/>
            </w:tcMar>
            <w:vAlign w:val="center"/>
          </w:tcPr>
          <w:p w14:paraId="5933F0D8"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38AB707A" w14:textId="77777777" w:rsidR="00914A68" w:rsidRDefault="00DD220D">
            <w:r>
              <w:rPr>
                <w:color w:val="000000"/>
              </w:rPr>
              <w:t>• Aman secara psikologis: murid bebas bertanya, menguji dugaan, dan memperbaiki kesalahan tanpa takut dipermalukan.</w:t>
            </w:r>
          </w:p>
          <w:p w14:paraId="2406C247" w14:textId="77777777" w:rsidR="00914A68" w:rsidRDefault="00DD220D">
            <w:r>
              <w:rPr>
                <w:color w:val="000000"/>
              </w:rPr>
              <w:t>• Fisik fleksibel: ruang kelas/laboratorium dapat dia</w:t>
            </w:r>
            <w:r>
              <w:rPr>
                <w:color w:val="000000"/>
              </w:rPr>
              <w:t>tur untuk demonstrasi, eksperimen, diskusi, dan presentasi dengan prosedur keselamatan.</w:t>
            </w:r>
          </w:p>
          <w:p w14:paraId="3257DBFC" w14:textId="77777777" w:rsidR="00914A68" w:rsidRDefault="00DD220D">
            <w:r>
              <w:rPr>
                <w:color w:val="000000"/>
              </w:rPr>
              <w:t>• Kontekstual dan inklusif: fenomena, alat, data, dan teknologi dipilih yang dekat dengan kehidupan murid serta dapat diakses oleh semua.</w:t>
            </w:r>
          </w:p>
        </w:tc>
      </w:tr>
      <w:tr w:rsidR="00914A68" w14:paraId="063138CD" w14:textId="77777777">
        <w:trPr>
          <w:tblCellSpacing w:w="0" w:type="dxa"/>
          <w:jc w:val="center"/>
        </w:trPr>
        <w:tc>
          <w:tcPr>
            <w:tcW w:w="1928" w:type="dxa"/>
            <w:tcMar>
              <w:top w:w="55" w:type="dxa"/>
              <w:left w:w="70" w:type="dxa"/>
              <w:bottom w:w="55" w:type="dxa"/>
              <w:right w:w="70" w:type="dxa"/>
            </w:tcMar>
            <w:vAlign w:val="center"/>
          </w:tcPr>
          <w:p w14:paraId="4717F36A"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7CE206F1" w14:textId="77777777" w:rsidR="00914A68" w:rsidRDefault="00DD220D">
            <w:r>
              <w:rPr>
                <w:color w:val="000000"/>
              </w:rPr>
              <w:t xml:space="preserve">• </w:t>
            </w:r>
            <w:r>
              <w:rPr>
                <w:color w:val="000000"/>
              </w:rPr>
              <w:t>Video pembelajaran YouTube</w:t>
            </w:r>
          </w:p>
        </w:tc>
      </w:tr>
      <w:tr w:rsidR="00914A68" w14:paraId="65E49DD0"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95CBDA8" w14:textId="77777777" w:rsidR="00914A68" w:rsidRDefault="00DD220D">
            <w:r>
              <w:rPr>
                <w:b/>
                <w:color w:val="000000"/>
              </w:rPr>
              <w:t>III.  PENGALAMAN BELAJAR</w:t>
            </w:r>
          </w:p>
        </w:tc>
      </w:tr>
      <w:tr w:rsidR="00914A68" w14:paraId="68BFDCE7" w14:textId="77777777">
        <w:trPr>
          <w:tblCellSpacing w:w="0" w:type="dxa"/>
          <w:jc w:val="center"/>
        </w:trPr>
        <w:tc>
          <w:tcPr>
            <w:tcW w:w="1928" w:type="dxa"/>
            <w:shd w:val="clear" w:color="auto" w:fill="C6EFCE"/>
            <w:tcMar>
              <w:top w:w="55" w:type="dxa"/>
              <w:left w:w="70" w:type="dxa"/>
              <w:bottom w:w="55" w:type="dxa"/>
              <w:right w:w="70" w:type="dxa"/>
            </w:tcMar>
            <w:vAlign w:val="center"/>
          </w:tcPr>
          <w:p w14:paraId="0E870EDB"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6E519650"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4B006217" w14:textId="77777777" w:rsidR="00914A68" w:rsidRDefault="00DD220D">
            <w:pPr>
              <w:jc w:val="center"/>
            </w:pPr>
            <w:r>
              <w:rPr>
                <w:color w:val="000000"/>
              </w:rPr>
              <w:t>Durasi</w:t>
            </w:r>
          </w:p>
        </w:tc>
      </w:tr>
      <w:tr w:rsidR="00914A68" w14:paraId="69AB0E95" w14:textId="77777777">
        <w:trPr>
          <w:tblCellSpacing w:w="0" w:type="dxa"/>
          <w:jc w:val="center"/>
        </w:trPr>
        <w:tc>
          <w:tcPr>
            <w:tcW w:w="1928" w:type="dxa"/>
            <w:tcMar>
              <w:top w:w="55" w:type="dxa"/>
              <w:left w:w="70" w:type="dxa"/>
              <w:bottom w:w="55" w:type="dxa"/>
              <w:right w:w="70" w:type="dxa"/>
            </w:tcMar>
            <w:vAlign w:val="center"/>
          </w:tcPr>
          <w:p w14:paraId="238A6DE0" w14:textId="77777777" w:rsidR="00914A68" w:rsidRDefault="00DD220D">
            <w:r>
              <w:rPr>
                <w:color w:val="000000"/>
              </w:rPr>
              <w:t>Pendahuluan</w:t>
            </w:r>
          </w:p>
        </w:tc>
        <w:tc>
          <w:tcPr>
            <w:tcW w:w="6350" w:type="dxa"/>
            <w:tcMar>
              <w:top w:w="55" w:type="dxa"/>
              <w:left w:w="70" w:type="dxa"/>
              <w:bottom w:w="55" w:type="dxa"/>
              <w:right w:w="70" w:type="dxa"/>
            </w:tcMar>
          </w:tcPr>
          <w:p w14:paraId="10A5E9B1" w14:textId="77777777" w:rsidR="00914A68" w:rsidRDefault="00DD220D">
            <w:r>
              <w:rPr>
                <w:b/>
                <w:color w:val="000000"/>
              </w:rPr>
              <w:t>Fase Inquiry-Based Learning: orientasi fenomena → perumusan pertanyaan.</w:t>
            </w:r>
          </w:p>
          <w:p w14:paraId="4802F16F"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energi surya, radiasi matahari, kolektor termal, dan sel fotovoltaik.</w:t>
            </w:r>
          </w:p>
          <w:p w14:paraId="33F509C4" w14:textId="77777777" w:rsidR="00914A68" w:rsidRDefault="00DD220D">
            <w:r>
              <w:rPr>
                <w:b/>
                <w:color w:val="00A000"/>
              </w:rPr>
              <w:t>Bermakna</w:t>
            </w:r>
            <w:r>
              <w:rPr>
                <w:color w:val="000000"/>
              </w:rPr>
              <w:t xml:space="preserve"> – Guru menghadirkan ko</w:t>
            </w:r>
            <w:r>
              <w:rPr>
                <w:color w:val="000000"/>
              </w:rPr>
              <w:t>nteks nyata: Panel surya menghasilkan daya berbeda pada pagi, siang, dan sore. Murid menelaah pengaruh intensitas, sudut datang, suhu, dan kondisi panel.</w:t>
            </w:r>
          </w:p>
          <w:p w14:paraId="5A8460E5" w14:textId="77777777" w:rsidR="00914A68" w:rsidRDefault="00DD220D">
            <w:r>
              <w:rPr>
                <w:b/>
                <w:color w:val="C9A000"/>
              </w:rPr>
              <w:t>Menggembirakan</w:t>
            </w:r>
            <w:r>
              <w:rPr>
                <w:color w:val="000000"/>
              </w:rPr>
              <w:t xml:space="preserve"> – Murid menanggapi pertanyaan pemantik singkat secara individu lalu membandingkan jawab</w:t>
            </w:r>
            <w:r>
              <w:rPr>
                <w:color w:val="000000"/>
              </w:rPr>
              <w:t>an dengan pasangan/kelompok.</w:t>
            </w:r>
          </w:p>
          <w:p w14:paraId="23860FFA" w14:textId="77777777" w:rsidR="00914A68" w:rsidRDefault="00DD220D">
            <w:r>
              <w:rPr>
                <w:b/>
                <w:color w:val="7030A0"/>
              </w:rPr>
              <w:t>Memahami</w:t>
            </w:r>
            <w:r>
              <w:rPr>
                <w:color w:val="000000"/>
              </w:rPr>
              <w:t xml:space="preserve"> – Murid menyampaikan dugaan awal tentang konsep inti dan istilah penting pada topik.</w:t>
            </w:r>
          </w:p>
          <w:p w14:paraId="691FBB0A" w14:textId="77777777" w:rsidR="00914A68" w:rsidRDefault="00DD220D">
            <w:r>
              <w:rPr>
                <w:b/>
                <w:color w:val="C00000"/>
              </w:rPr>
              <w:t>Mengaplikasi</w:t>
            </w:r>
            <w:r>
              <w:rPr>
                <w:color w:val="000000"/>
              </w:rPr>
              <w:t xml:space="preserve"> – Murid mencoba satu tugas awal sederhana atau mengidentifikasi data/variabel yang diperlukan.</w:t>
            </w:r>
          </w:p>
          <w:p w14:paraId="01576AF1" w14:textId="77777777" w:rsidR="00914A68" w:rsidRDefault="00DD220D">
            <w:r>
              <w:rPr>
                <w:b/>
                <w:color w:val="ED7D31"/>
              </w:rPr>
              <w:t>Merefleksi</w:t>
            </w:r>
            <w:r>
              <w:rPr>
                <w:color w:val="000000"/>
              </w:rPr>
              <w:t xml:space="preserve"> – Murid menuli</w:t>
            </w:r>
            <w:r>
              <w:rPr>
                <w:color w:val="000000"/>
              </w:rPr>
              <w:t>skan satu hal yang sudah dipahami dan satu pertanyaan yang ingin dijawab selama pembelajaran.</w:t>
            </w:r>
          </w:p>
        </w:tc>
        <w:tc>
          <w:tcPr>
            <w:tcW w:w="1701" w:type="dxa"/>
            <w:tcMar>
              <w:top w:w="55" w:type="dxa"/>
              <w:left w:w="70" w:type="dxa"/>
              <w:bottom w:w="55" w:type="dxa"/>
              <w:right w:w="70" w:type="dxa"/>
            </w:tcMar>
            <w:vAlign w:val="center"/>
          </w:tcPr>
          <w:p w14:paraId="11AE6024" w14:textId="77777777" w:rsidR="00914A68" w:rsidRDefault="00DD220D">
            <w:pPr>
              <w:jc w:val="center"/>
            </w:pPr>
            <w:r>
              <w:rPr>
                <w:color w:val="000000"/>
              </w:rPr>
              <w:t>15 menit</w:t>
            </w:r>
          </w:p>
        </w:tc>
      </w:tr>
      <w:tr w:rsidR="00914A68" w14:paraId="3044921D" w14:textId="77777777">
        <w:trPr>
          <w:tblCellSpacing w:w="0" w:type="dxa"/>
          <w:jc w:val="center"/>
        </w:trPr>
        <w:tc>
          <w:tcPr>
            <w:tcW w:w="1928" w:type="dxa"/>
            <w:tcMar>
              <w:top w:w="55" w:type="dxa"/>
              <w:left w:w="70" w:type="dxa"/>
              <w:bottom w:w="55" w:type="dxa"/>
              <w:right w:w="70" w:type="dxa"/>
            </w:tcMar>
            <w:vAlign w:val="center"/>
          </w:tcPr>
          <w:p w14:paraId="625B56BC" w14:textId="77777777" w:rsidR="00914A68" w:rsidRDefault="00DD220D">
            <w:r>
              <w:rPr>
                <w:color w:val="000000"/>
              </w:rPr>
              <w:t>Inti</w:t>
            </w:r>
          </w:p>
        </w:tc>
        <w:tc>
          <w:tcPr>
            <w:tcW w:w="6350" w:type="dxa"/>
            <w:tcMar>
              <w:top w:w="55" w:type="dxa"/>
              <w:left w:w="70" w:type="dxa"/>
              <w:bottom w:w="55" w:type="dxa"/>
              <w:right w:w="70" w:type="dxa"/>
            </w:tcMar>
          </w:tcPr>
          <w:p w14:paraId="651B6254" w14:textId="77777777" w:rsidR="00914A68" w:rsidRDefault="00DD220D">
            <w:r>
              <w:rPr>
                <w:b/>
                <w:color w:val="000000"/>
              </w:rPr>
              <w:t>Fase Inquiry-Based Learning: prediksi → pengumpulan data → analisis.</w:t>
            </w:r>
          </w:p>
          <w:p w14:paraId="66983044" w14:textId="77777777" w:rsidR="00914A68" w:rsidRDefault="00DD220D">
            <w:r>
              <w:rPr>
                <w:b/>
                <w:color w:val="0070C0"/>
              </w:rPr>
              <w:t>Berkesadaran</w:t>
            </w:r>
            <w:r>
              <w:rPr>
                <w:color w:val="000000"/>
              </w:rPr>
              <w:t xml:space="preserve"> – Murid membagi peran, mengikuti prosedur </w:t>
            </w:r>
            <w:r>
              <w:rPr>
                <w:color w:val="000000"/>
              </w:rPr>
              <w:lastRenderedPageBreak/>
              <w:t>secara aman, mencatat d</w:t>
            </w:r>
            <w:r>
              <w:rPr>
                <w:color w:val="000000"/>
              </w:rPr>
              <w:t>ata/ide dengan jujur, dan memeriksa setiap langkah sebelum melanjutkan.</w:t>
            </w:r>
          </w:p>
          <w:p w14:paraId="7780954A" w14:textId="77777777" w:rsidR="00914A68" w:rsidRDefault="00DD220D">
            <w:r>
              <w:rPr>
                <w:b/>
                <w:color w:val="00A000"/>
              </w:rPr>
              <w:t>Bermakna</w:t>
            </w:r>
            <w:r>
              <w:rPr>
                <w:color w:val="000000"/>
              </w:rPr>
              <w:t xml:space="preserve"> – Murid menelaah konsep inti: Energi surya berasal dari radiasi Matahari. Kolektor termal mengubah radiasi menjadi panas, sedangkan sel fotovoltaik mengubah energi cahaya menj</w:t>
            </w:r>
            <w:r>
              <w:rPr>
                <w:color w:val="000000"/>
              </w:rPr>
              <w:t>adi energi listrik; efisiensinya dipengaruhi intensitas, sudut, suhu, dan kondisi sistem.</w:t>
            </w:r>
          </w:p>
          <w:p w14:paraId="1AEC2A00" w14:textId="77777777" w:rsidR="00914A68" w:rsidRDefault="00DD220D">
            <w:r>
              <w:rPr>
                <w:b/>
                <w:color w:val="C9A000"/>
              </w:rPr>
              <w:t>Menggembirakan</w:t>
            </w:r>
            <w:r>
              <w:rPr>
                <w:color w:val="000000"/>
              </w:rPr>
              <w:t xml:space="preserve"> – Kelompok bekerja dengan metode Diskusi Socratic, membandingkan strategi, dan saling memberi umpan balik atas temuan.</w:t>
            </w:r>
          </w:p>
          <w:p w14:paraId="71140E0D"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296BF093"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2CF907F4" w14:textId="77777777" w:rsidR="00914A68" w:rsidRDefault="00DD220D">
            <w:r>
              <w:rPr>
                <w:b/>
                <w:color w:val="ED7D31"/>
              </w:rPr>
              <w:t>Merefleksi</w:t>
            </w:r>
            <w:r>
              <w:rPr>
                <w:color w:val="000000"/>
              </w:rPr>
              <w:t xml:space="preserve"> – Murid memeriksa miskonsepsi “Panel surya menghasilkan daya yang sama pada semua kondisi pencahayaan.” </w:t>
            </w:r>
            <w:r>
              <w:rPr>
                <w:color w:val="000000"/>
              </w:rPr>
              <w:t>dan memperbaikinya berdasarkan data, konsep, atau hasil penyelidikan.</w:t>
            </w:r>
          </w:p>
        </w:tc>
        <w:tc>
          <w:tcPr>
            <w:tcW w:w="1701" w:type="dxa"/>
            <w:tcMar>
              <w:top w:w="55" w:type="dxa"/>
              <w:left w:w="70" w:type="dxa"/>
              <w:bottom w:w="55" w:type="dxa"/>
              <w:right w:w="70" w:type="dxa"/>
            </w:tcMar>
            <w:vAlign w:val="center"/>
          </w:tcPr>
          <w:p w14:paraId="68B2D93B" w14:textId="77777777" w:rsidR="00914A68" w:rsidRDefault="00DD220D">
            <w:pPr>
              <w:jc w:val="center"/>
            </w:pPr>
            <w:r>
              <w:rPr>
                <w:color w:val="000000"/>
              </w:rPr>
              <w:lastRenderedPageBreak/>
              <w:t>100 menit</w:t>
            </w:r>
          </w:p>
        </w:tc>
      </w:tr>
      <w:tr w:rsidR="00914A68" w14:paraId="1F9D3ED4" w14:textId="77777777">
        <w:trPr>
          <w:tblCellSpacing w:w="0" w:type="dxa"/>
          <w:jc w:val="center"/>
        </w:trPr>
        <w:tc>
          <w:tcPr>
            <w:tcW w:w="1928" w:type="dxa"/>
            <w:tcMar>
              <w:top w:w="55" w:type="dxa"/>
              <w:left w:w="70" w:type="dxa"/>
              <w:bottom w:w="55" w:type="dxa"/>
              <w:right w:w="70" w:type="dxa"/>
            </w:tcMar>
            <w:vAlign w:val="center"/>
          </w:tcPr>
          <w:p w14:paraId="51A628AB" w14:textId="77777777" w:rsidR="00914A68" w:rsidRDefault="00DD220D">
            <w:r>
              <w:rPr>
                <w:color w:val="000000"/>
              </w:rPr>
              <w:t>Penutup</w:t>
            </w:r>
          </w:p>
        </w:tc>
        <w:tc>
          <w:tcPr>
            <w:tcW w:w="6350" w:type="dxa"/>
            <w:tcMar>
              <w:top w:w="55" w:type="dxa"/>
              <w:left w:w="70" w:type="dxa"/>
              <w:bottom w:w="55" w:type="dxa"/>
              <w:right w:w="70" w:type="dxa"/>
            </w:tcMar>
          </w:tcPr>
          <w:p w14:paraId="6E73028F" w14:textId="77777777" w:rsidR="00914A68" w:rsidRDefault="00DD220D">
            <w:r>
              <w:rPr>
                <w:b/>
                <w:color w:val="000000"/>
              </w:rPr>
              <w:t>Fase Inquiry-Based Learning: simpulan dan refleksi.</w:t>
            </w:r>
          </w:p>
          <w:p w14:paraId="4D360B01" w14:textId="77777777" w:rsidR="00914A68" w:rsidRDefault="00DD220D">
            <w:r>
              <w:rPr>
                <w:b/>
                <w:color w:val="0070C0"/>
              </w:rPr>
              <w:t>Berkesadaran</w:t>
            </w:r>
            <w:r>
              <w:rPr>
                <w:color w:val="000000"/>
              </w:rPr>
              <w:t xml:space="preserve"> – Murid memeriksa ketercapaian tujuan dan kriteria keberhasilan secara mandiri.</w:t>
            </w:r>
          </w:p>
          <w:p w14:paraId="2D51044D" w14:textId="77777777" w:rsidR="00914A68" w:rsidRDefault="00DD220D">
            <w:r>
              <w:rPr>
                <w:b/>
                <w:color w:val="00A000"/>
              </w:rPr>
              <w:t>Bermakna</w:t>
            </w:r>
            <w:r>
              <w:rPr>
                <w:color w:val="000000"/>
              </w:rPr>
              <w:t xml:space="preserve"> – Murid menye</w:t>
            </w:r>
            <w:r>
              <w:rPr>
                <w:color w:val="000000"/>
              </w:rPr>
              <w:t>butkan manfaat konsep untuk memahami fenomena, memecahkan masalah, atau mengambil keputusan dalam kehidupan.</w:t>
            </w:r>
          </w:p>
          <w:p w14:paraId="181EB6C5"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6D567144" w14:textId="77777777" w:rsidR="00914A68" w:rsidRDefault="00DD220D">
            <w:r>
              <w:rPr>
                <w:b/>
                <w:color w:val="7030A0"/>
              </w:rPr>
              <w:t>Memahami</w:t>
            </w:r>
            <w:r>
              <w:rPr>
                <w:color w:val="000000"/>
              </w:rPr>
              <w:t xml:space="preserve"> – Murid menjelaskan </w:t>
            </w:r>
            <w:r>
              <w:rPr>
                <w:color w:val="000000"/>
              </w:rPr>
              <w:t>kembali konsep kunci dengan bahasa sendiri.</w:t>
            </w:r>
          </w:p>
          <w:p w14:paraId="28442568" w14:textId="77777777" w:rsidR="00914A68" w:rsidRDefault="00DD220D">
            <w:r>
              <w:rPr>
                <w:b/>
                <w:color w:val="C00000"/>
              </w:rPr>
              <w:t>Mengaplikasi</w:t>
            </w:r>
            <w:r>
              <w:rPr>
                <w:color w:val="000000"/>
              </w:rPr>
              <w:t xml:space="preserve"> – Murid menyelesaikan exit ticket singkat yang setara dengan tujuan pembelajaran.</w:t>
            </w:r>
          </w:p>
          <w:p w14:paraId="595BC93E" w14:textId="77777777" w:rsidR="00914A68" w:rsidRDefault="00DD220D">
            <w:r>
              <w:rPr>
                <w:b/>
                <w:color w:val="ED7D31"/>
              </w:rPr>
              <w:t>Merefleksi</w:t>
            </w:r>
            <w:r>
              <w:rPr>
                <w:color w:val="000000"/>
              </w:rPr>
              <w:t xml:space="preserve"> – Murid menulis simpulan dan menghubungkan nilai QS. An-Naba' [78]: 13 dengan ketelitian, tanggung jawab, </w:t>
            </w:r>
            <w:r>
              <w:rPr>
                <w:color w:val="000000"/>
              </w:rPr>
              <w:t>dan penggunaan ilmu untuk kebaikan.</w:t>
            </w:r>
          </w:p>
        </w:tc>
        <w:tc>
          <w:tcPr>
            <w:tcW w:w="1701" w:type="dxa"/>
            <w:tcMar>
              <w:top w:w="55" w:type="dxa"/>
              <w:left w:w="70" w:type="dxa"/>
              <w:bottom w:w="55" w:type="dxa"/>
              <w:right w:w="70" w:type="dxa"/>
            </w:tcMar>
            <w:vAlign w:val="center"/>
          </w:tcPr>
          <w:p w14:paraId="31442DC9"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43102E61"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6E801771" w14:textId="77777777" w:rsidR="00914A68" w:rsidRDefault="00DD220D">
            <w:pPr>
              <w:keepNext/>
              <w:spacing w:after="0" w:line="240" w:lineRule="auto"/>
              <w:jc w:val="center"/>
            </w:pPr>
            <w:r>
              <w:rPr>
                <w:b/>
              </w:rPr>
              <w:t>IV.  ASESMEN</w:t>
            </w:r>
          </w:p>
        </w:tc>
      </w:tr>
      <w:tr w:rsidR="00914A68" w14:paraId="50B46FC6"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ED02178"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71A0D773"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42765555" w14:textId="77777777" w:rsidR="00914A68" w:rsidRDefault="00DD220D">
            <w:pPr>
              <w:keepNext/>
              <w:spacing w:after="0" w:line="240" w:lineRule="auto"/>
              <w:jc w:val="center"/>
            </w:pPr>
            <w:r>
              <w:rPr>
                <w:b/>
              </w:rPr>
              <w:t>Jawaban</w:t>
            </w:r>
          </w:p>
        </w:tc>
      </w:tr>
      <w:tr w:rsidR="00914A68" w14:paraId="743BE6CD"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3530ED3A"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1098BEF" w14:textId="77777777" w:rsidR="00914A68" w:rsidRDefault="00DD220D">
            <w:pPr>
              <w:spacing w:after="0" w:line="240" w:lineRule="auto"/>
            </w:pPr>
            <w:r>
              <w:t xml:space="preserve">1. Sebutkan pengetahuan dan keterampilan prasyarat yang sudah dipelajari pada pertemuan sebelumnya yang menurutmu paling membantu mempelajari energi surya, </w:t>
            </w:r>
            <w:r>
              <w:t>radiasi matahari, kolektor termal, dan sel fotovoltaik.</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64A1CB3" w14:textId="77777777" w:rsidR="00914A68" w:rsidRDefault="00DD220D">
            <w:pPr>
              <w:spacing w:after="0" w:line="240" w:lineRule="auto"/>
            </w:pPr>
            <w:r>
              <w:t>1. Jawaban memuat prasyarat yang relevan dan alasan singkat.</w:t>
            </w:r>
          </w:p>
        </w:tc>
      </w:tr>
      <w:tr w:rsidR="00914A68" w14:paraId="450E2893" w14:textId="77777777">
        <w:trPr>
          <w:tblCellSpacing w:w="0" w:type="dxa"/>
          <w:jc w:val="center"/>
        </w:trPr>
        <w:tc>
          <w:tcPr>
            <w:tcW w:w="1247" w:type="dxa"/>
            <w:vMerge/>
          </w:tcPr>
          <w:p w14:paraId="3912364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AB8A8D8" w14:textId="77777777" w:rsidR="00914A68" w:rsidRDefault="00DD220D">
            <w:pPr>
              <w:spacing w:after="0" w:line="240" w:lineRule="auto"/>
            </w:pPr>
            <w:r>
              <w:t xml:space="preserve">2. Jelaskan dengan bahasa sendiri satu konsep atau besaran yang kamu kenal terkait energi surya, radiasi matahari, kolektor </w:t>
            </w:r>
            <w:r>
              <w:t>termal, dan sel fotovoltaik.</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9322DA6" w14:textId="77777777" w:rsidR="00914A68" w:rsidRDefault="00DD220D">
            <w:pPr>
              <w:spacing w:after="0" w:line="240" w:lineRule="auto"/>
            </w:pPr>
            <w:r>
              <w:t xml:space="preserve">2. Jawaban awal yang masuk akal; konsep akan diklarifikasi </w:t>
            </w:r>
            <w:r>
              <w:lastRenderedPageBreak/>
              <w:t>selama pembelajaran. Acuan: Energi surya berasal dari radiasi Matahari.</w:t>
            </w:r>
          </w:p>
        </w:tc>
      </w:tr>
      <w:tr w:rsidR="00914A68" w14:paraId="01566E71" w14:textId="77777777">
        <w:trPr>
          <w:tblCellSpacing w:w="0" w:type="dxa"/>
          <w:jc w:val="center"/>
        </w:trPr>
        <w:tc>
          <w:tcPr>
            <w:tcW w:w="1247" w:type="dxa"/>
            <w:vMerge/>
          </w:tcPr>
          <w:p w14:paraId="4B375F2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64932A8" w14:textId="77777777" w:rsidR="00914A68" w:rsidRDefault="00DD220D">
            <w:pPr>
              <w:spacing w:after="0" w:line="240" w:lineRule="auto"/>
            </w:pPr>
            <w:r>
              <w:t xml:space="preserve">3. Tanggapi pernyataan berikut: “Panel surya menghasilkan daya yang sama pada semua </w:t>
            </w:r>
            <w:r>
              <w:t>kondisi pencahayaan.”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1291D50" w14:textId="77777777" w:rsidR="00914A68" w:rsidRDefault="00DD220D">
            <w:pPr>
              <w:spacing w:after="0" w:line="240" w:lineRule="auto"/>
            </w:pPr>
            <w:r>
              <w:t>3. Pernyataan tidak tepat. Perbaikan mengacu pada konsep: Energi surya berasal dari radiasi Matahari.</w:t>
            </w:r>
          </w:p>
        </w:tc>
      </w:tr>
      <w:tr w:rsidR="00914A68" w14:paraId="186F4CD4"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6BD79980"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928A309" w14:textId="77777777" w:rsidR="00914A68" w:rsidRDefault="00DD220D">
            <w:pPr>
              <w:spacing w:after="0" w:line="240" w:lineRule="auto"/>
            </w:pPr>
            <w:r>
              <w:t>Lembar Kerja Murid (LKM) pada Lampiran 1: stimulus bahan bacaan, 5 pertanyaan bertahap, dis</w:t>
            </w:r>
            <w:r>
              <w:t>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7036610" w14:textId="77777777" w:rsidR="00914A68" w:rsidRDefault="00DD220D">
            <w:pPr>
              <w:spacing w:after="0" w:line="240" w:lineRule="auto"/>
            </w:pPr>
            <w:r>
              <w:t>Jawaban dinilai berdasarkan kesesuaian konsep, ketepatan data/representasi/prosedur, keselamatan kerja (jika relevan), alasan berbasis bukti, dan simpulan yang menjawab TP.</w:t>
            </w:r>
          </w:p>
        </w:tc>
      </w:tr>
      <w:tr w:rsidR="00914A68" w14:paraId="42E7AF7B"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00E332C4"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71F4333" w14:textId="77777777" w:rsidR="00914A68" w:rsidRDefault="00DD220D">
            <w:pPr>
              <w:spacing w:after="0" w:line="240" w:lineRule="auto"/>
            </w:pPr>
            <w:r>
              <w:t xml:space="preserve">1. Pilihan Ganda </w:t>
            </w:r>
            <w:r>
              <w:t>(PG): Pernyataan yang paling tepat tentang energi surya, radiasi matahari, kolektor termal, dan sel fotovoltaik adalah ...</w:t>
            </w:r>
            <w:r>
              <w:br/>
              <w:t>A. Energi surya berasal dari radiasi Matahari.</w:t>
            </w:r>
            <w:r>
              <w:br/>
              <w:t>B. Panel surya menghasilkan daya yang sama pada semua kondisi pencahayaan.</w:t>
            </w:r>
            <w:r>
              <w:br/>
              <w:t>C. Data dan</w:t>
            </w:r>
            <w:r>
              <w:t xml:space="preserve"> satuan tidak diperlukan dalam analisis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561C5A1" w14:textId="77777777" w:rsidR="00914A68" w:rsidRDefault="00DD220D">
            <w:pPr>
              <w:spacing w:after="0" w:line="240" w:lineRule="auto"/>
            </w:pPr>
            <w:r>
              <w:t>1. A</w:t>
            </w:r>
          </w:p>
        </w:tc>
      </w:tr>
      <w:tr w:rsidR="00914A68" w14:paraId="1CB7EDEC" w14:textId="77777777">
        <w:trPr>
          <w:tblCellSpacing w:w="0" w:type="dxa"/>
          <w:jc w:val="center"/>
        </w:trPr>
        <w:tc>
          <w:tcPr>
            <w:tcW w:w="1247" w:type="dxa"/>
            <w:vMerge/>
          </w:tcPr>
          <w:p w14:paraId="4D43D8D3"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EE1FA02" w14:textId="77777777" w:rsidR="00914A68" w:rsidRDefault="00DD220D">
            <w:pPr>
              <w:spacing w:after="0" w:line="240" w:lineRule="auto"/>
            </w:pPr>
            <w:r>
              <w:t xml:space="preserve">2. PGK/PGMA: Pilih semua pernyataan yang benar untuk </w:t>
            </w:r>
            <w:r>
              <w:t>menganalisis energi surya, radiasi matahari, kolektor termal, dan sel fotovoltaik.</w:t>
            </w:r>
            <w:r>
              <w:br/>
              <w:t>A. Kesimpulan perlu didukung data, konsep, atau bukti yang relevan.</w:t>
            </w:r>
            <w:r>
              <w:br/>
              <w:t>B. Satuan, arah, atau variabel dapat diabaikan walaupun memengaruhi hasil.</w:t>
            </w:r>
            <w:r>
              <w:br/>
              <w:t>C. Konsep dapat diterapkan pad</w:t>
            </w:r>
            <w:r>
              <w:t>a konteks nyata yang sesuai.</w:t>
            </w:r>
            <w:r>
              <w:br/>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E40F304" w14:textId="77777777" w:rsidR="00914A68" w:rsidRDefault="00DD220D">
            <w:pPr>
              <w:spacing w:after="0" w:line="240" w:lineRule="auto"/>
            </w:pPr>
            <w:r>
              <w:t>2. A, C, D</w:t>
            </w:r>
          </w:p>
        </w:tc>
      </w:tr>
      <w:tr w:rsidR="00914A68" w14:paraId="4C0B382A" w14:textId="77777777">
        <w:trPr>
          <w:tblCellSpacing w:w="0" w:type="dxa"/>
          <w:jc w:val="center"/>
        </w:trPr>
        <w:tc>
          <w:tcPr>
            <w:tcW w:w="1247" w:type="dxa"/>
            <w:vMerge/>
          </w:tcPr>
          <w:p w14:paraId="572F27D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7172F6D" w14:textId="77777777" w:rsidR="00914A68" w:rsidRDefault="00DD220D">
            <w:pPr>
              <w:spacing w:after="0" w:line="240" w:lineRule="auto"/>
            </w:pPr>
            <w:r>
              <w:t>3. Pilihan Ganda Kompleks Kategori: Tentukan Benar/Salah.</w:t>
            </w:r>
            <w:r>
              <w:br/>
              <w:t xml:space="preserve">1) Energi surya berasal dari radiasi </w:t>
            </w:r>
            <w:r>
              <w:t>Matahari.</w:t>
            </w:r>
            <w:r>
              <w:br/>
              <w:t>2) Panel surya menghasilkan daya yang sama pada semua kondisi pencahayaan.</w:t>
            </w:r>
            <w:r>
              <w:br/>
              <w:t xml:space="preserve">3) Hasil analisis perlu dikaitkan dengan bukti dan tujuan </w:t>
            </w:r>
            <w:r>
              <w:lastRenderedPageBreak/>
              <w:t>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F8352C5" w14:textId="77777777" w:rsidR="00914A68" w:rsidRDefault="00DD220D">
            <w:pPr>
              <w:spacing w:after="0" w:line="240" w:lineRule="auto"/>
            </w:pPr>
            <w:r>
              <w:lastRenderedPageBreak/>
              <w:t>3. Benar; Salah; Benar</w:t>
            </w:r>
          </w:p>
        </w:tc>
      </w:tr>
      <w:tr w:rsidR="00914A68" w14:paraId="6DDFB04B" w14:textId="77777777">
        <w:trPr>
          <w:tblCellSpacing w:w="0" w:type="dxa"/>
          <w:jc w:val="center"/>
        </w:trPr>
        <w:tc>
          <w:tcPr>
            <w:tcW w:w="1247" w:type="dxa"/>
            <w:vMerge/>
          </w:tcPr>
          <w:p w14:paraId="657692F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0F153FE" w14:textId="77777777" w:rsidR="00914A68" w:rsidRDefault="00DD220D">
            <w:pPr>
              <w:spacing w:after="0" w:line="240" w:lineRule="auto"/>
            </w:pPr>
            <w:r>
              <w:t>4. Isian: Sebutkan satu kata kunci utama pada topik ini dan jelaskan artin</w:t>
            </w:r>
            <w:r>
              <w:t>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5300294" w14:textId="77777777" w:rsidR="00914A68" w:rsidRDefault="00DD220D">
            <w:pPr>
              <w:spacing w:after="0" w:line="240" w:lineRule="auto"/>
            </w:pPr>
            <w:r>
              <w:t>4. Jawaban contoh: radiasi; arti disesuaikan konsep pada bahan bacaan.</w:t>
            </w:r>
          </w:p>
        </w:tc>
      </w:tr>
      <w:tr w:rsidR="00914A68" w14:paraId="56EACEE4" w14:textId="77777777">
        <w:trPr>
          <w:tblCellSpacing w:w="0" w:type="dxa"/>
          <w:jc w:val="center"/>
        </w:trPr>
        <w:tc>
          <w:tcPr>
            <w:tcW w:w="1247" w:type="dxa"/>
            <w:vMerge/>
          </w:tcPr>
          <w:p w14:paraId="397B26D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48E71E8" w14:textId="77777777" w:rsidR="00914A68" w:rsidRDefault="00DD220D">
            <w:pPr>
              <w:spacing w:after="0" w:line="240" w:lineRule="auto"/>
            </w:pPr>
            <w:r>
              <w:t>5. Uraian: Analisis konteks berikut: Panel surya menghasilkan daya berbeda pada pagi, siang, dan sore. Murid menelaah pengaruh intensitas, sudut datang, suhu, dan k</w:t>
            </w:r>
            <w:r>
              <w:t>ondisi panel.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7B49CA9" w14:textId="77777777" w:rsidR="00914A68" w:rsidRDefault="00DD220D">
            <w:pPr>
              <w:spacing w:after="0" w:line="240" w:lineRule="auto"/>
            </w:pPr>
            <w:r>
              <w:t>5. Jawaban memuat konsep yang tepat, bukti/data relevan, analisis logis, pertimbangan asumsi/keterbatasan, dan simpulan yang menj</w:t>
            </w:r>
            <w:r>
              <w:t>awab TP.</w:t>
            </w:r>
          </w:p>
        </w:tc>
      </w:tr>
    </w:tbl>
    <w:p w14:paraId="090FF652"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4963F029" w14:textId="77777777">
        <w:trPr>
          <w:jc w:val="center"/>
        </w:trPr>
        <w:tc>
          <w:tcPr>
            <w:tcW w:w="4989" w:type="dxa"/>
            <w:tcMar>
              <w:top w:w="40" w:type="dxa"/>
              <w:left w:w="60" w:type="dxa"/>
              <w:bottom w:w="40" w:type="dxa"/>
              <w:right w:w="60" w:type="dxa"/>
            </w:tcMar>
          </w:tcPr>
          <w:p w14:paraId="44695412" w14:textId="77777777" w:rsidR="00914A68" w:rsidRDefault="00DD220D">
            <w:pPr>
              <w:spacing w:after="0" w:line="240" w:lineRule="auto"/>
              <w:jc w:val="center"/>
            </w:pPr>
            <w:r>
              <w:rPr>
                <w:color w:val="000000"/>
              </w:rPr>
              <w:t>Mengetahui,</w:t>
            </w:r>
          </w:p>
          <w:p w14:paraId="17CB1DCB" w14:textId="77777777" w:rsidR="00914A68" w:rsidRDefault="00DD220D">
            <w:pPr>
              <w:spacing w:after="0" w:line="240" w:lineRule="auto"/>
              <w:jc w:val="center"/>
            </w:pPr>
            <w:r>
              <w:rPr>
                <w:color w:val="000000"/>
              </w:rPr>
              <w:t>Kepala Sekolah</w:t>
            </w:r>
          </w:p>
          <w:p w14:paraId="6642B3C2" w14:textId="77777777" w:rsidR="00914A68" w:rsidRDefault="00914A68">
            <w:pPr>
              <w:spacing w:after="0" w:line="240" w:lineRule="auto"/>
              <w:jc w:val="center"/>
            </w:pPr>
          </w:p>
          <w:p w14:paraId="27F71077" w14:textId="77777777" w:rsidR="00914A68" w:rsidRDefault="00914A68">
            <w:pPr>
              <w:spacing w:after="0" w:line="240" w:lineRule="auto"/>
              <w:jc w:val="center"/>
            </w:pPr>
          </w:p>
          <w:p w14:paraId="4C3F69CA" w14:textId="77777777" w:rsidR="00914A68" w:rsidRDefault="00DD220D">
            <w:pPr>
              <w:spacing w:after="0" w:line="240" w:lineRule="auto"/>
              <w:jc w:val="center"/>
            </w:pPr>
            <w:r>
              <w:rPr>
                <w:b/>
                <w:color w:val="000000"/>
              </w:rPr>
              <w:t>Yusra Edy, S.E</w:t>
            </w:r>
          </w:p>
          <w:p w14:paraId="37CA4BF1"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66D0230E" w14:textId="77777777" w:rsidR="00914A68" w:rsidRDefault="00DD220D">
            <w:pPr>
              <w:spacing w:after="0" w:line="240" w:lineRule="auto"/>
              <w:jc w:val="center"/>
            </w:pPr>
            <w:r>
              <w:rPr>
                <w:color w:val="000000"/>
              </w:rPr>
              <w:t>Aceh Tengah, 27 Juli 2026</w:t>
            </w:r>
          </w:p>
          <w:p w14:paraId="59DDCD5D" w14:textId="77777777" w:rsidR="00914A68" w:rsidRDefault="00DD220D">
            <w:pPr>
              <w:spacing w:after="0" w:line="240" w:lineRule="auto"/>
              <w:jc w:val="center"/>
            </w:pPr>
            <w:r>
              <w:rPr>
                <w:color w:val="000000"/>
              </w:rPr>
              <w:t>Guru Mata Pelajaran</w:t>
            </w:r>
          </w:p>
          <w:p w14:paraId="2D1C5D9A" w14:textId="77777777" w:rsidR="00914A68" w:rsidRDefault="00914A68">
            <w:pPr>
              <w:spacing w:after="0" w:line="240" w:lineRule="auto"/>
              <w:jc w:val="center"/>
            </w:pPr>
          </w:p>
          <w:p w14:paraId="343F973E" w14:textId="77777777" w:rsidR="00914A68" w:rsidRDefault="00914A68">
            <w:pPr>
              <w:spacing w:after="0" w:line="240" w:lineRule="auto"/>
              <w:jc w:val="center"/>
            </w:pPr>
          </w:p>
          <w:p w14:paraId="0699E524" w14:textId="77777777" w:rsidR="00914A68" w:rsidRDefault="00DD220D">
            <w:pPr>
              <w:spacing w:after="0" w:line="240" w:lineRule="auto"/>
              <w:jc w:val="center"/>
            </w:pPr>
            <w:r>
              <w:rPr>
                <w:b/>
                <w:color w:val="000000"/>
              </w:rPr>
              <w:t>Dian Alfia Gauondari, S.Pd</w:t>
            </w:r>
          </w:p>
          <w:p w14:paraId="58F851B8" w14:textId="77777777" w:rsidR="00914A68" w:rsidRDefault="00DD220D">
            <w:pPr>
              <w:spacing w:after="0" w:line="240" w:lineRule="auto"/>
              <w:jc w:val="center"/>
            </w:pPr>
            <w:r>
              <w:rPr>
                <w:color w:val="000000"/>
              </w:rPr>
              <w:t>NIP. 198609082009042004</w:t>
            </w:r>
          </w:p>
        </w:tc>
      </w:tr>
    </w:tbl>
    <w:p w14:paraId="1A013973" w14:textId="77777777" w:rsidR="00914A68" w:rsidRDefault="00DD220D">
      <w:r>
        <w:br w:type="page"/>
      </w:r>
    </w:p>
    <w:p w14:paraId="3C05C17A" w14:textId="77777777" w:rsidR="00914A68" w:rsidRDefault="00DD220D">
      <w:pPr>
        <w:spacing w:after="20" w:line="240" w:lineRule="auto"/>
        <w:jc w:val="center"/>
      </w:pPr>
      <w:r>
        <w:rPr>
          <w:b/>
          <w:color w:val="000000"/>
          <w:sz w:val="24"/>
        </w:rPr>
        <w:lastRenderedPageBreak/>
        <w:t>RENCANA PEMBELAJARAN MENDALAM (RPM)</w:t>
      </w:r>
    </w:p>
    <w:p w14:paraId="43DC30D9" w14:textId="77777777" w:rsidR="00914A68" w:rsidRDefault="00DD220D">
      <w:pPr>
        <w:spacing w:after="20" w:line="240" w:lineRule="auto"/>
        <w:jc w:val="center"/>
      </w:pPr>
      <w:r>
        <w:rPr>
          <w:b/>
          <w:color w:val="000000"/>
        </w:rPr>
        <w:t>DEEP LEARNING</w:t>
      </w:r>
    </w:p>
    <w:p w14:paraId="714AD244" w14:textId="5488CB1D" w:rsidR="00914A68" w:rsidRDefault="00DD220D">
      <w:pPr>
        <w:spacing w:after="80" w:line="240" w:lineRule="auto"/>
        <w:jc w:val="center"/>
      </w:pPr>
      <w:proofErr w:type="spellStart"/>
      <w:r>
        <w:rPr>
          <w:b/>
          <w:color w:val="0070C0"/>
          <w:sz w:val="20"/>
        </w:rPr>
        <w:t>Minggu</w:t>
      </w:r>
      <w:proofErr w:type="spellEnd"/>
      <w:r>
        <w:rPr>
          <w:b/>
          <w:color w:val="0070C0"/>
          <w:sz w:val="20"/>
        </w:rPr>
        <w:t xml:space="preserve"> 6</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3FADA8D3"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5E7167F2" w14:textId="77777777" w:rsidR="00914A68" w:rsidRDefault="00DD220D">
            <w:r>
              <w:rPr>
                <w:b/>
                <w:color w:val="000000"/>
              </w:rPr>
              <w:t>I.  IDENTIFIKASI</w:t>
            </w:r>
          </w:p>
        </w:tc>
      </w:tr>
      <w:tr w:rsidR="00914A68" w14:paraId="7ECA2693" w14:textId="77777777">
        <w:trPr>
          <w:tblCellSpacing w:w="0" w:type="dxa"/>
          <w:jc w:val="center"/>
        </w:trPr>
        <w:tc>
          <w:tcPr>
            <w:tcW w:w="1928" w:type="dxa"/>
            <w:tcMar>
              <w:top w:w="55" w:type="dxa"/>
              <w:left w:w="70" w:type="dxa"/>
              <w:bottom w:w="55" w:type="dxa"/>
              <w:right w:w="70" w:type="dxa"/>
            </w:tcMar>
            <w:vAlign w:val="center"/>
          </w:tcPr>
          <w:p w14:paraId="04326E70"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409727B6" w14:textId="77777777">
              <w:trPr>
                <w:jc w:val="center"/>
              </w:trPr>
              <w:tc>
                <w:tcPr>
                  <w:tcW w:w="2296" w:type="dxa"/>
                  <w:tcMar>
                    <w:top w:w="15" w:type="dxa"/>
                    <w:left w:w="15" w:type="dxa"/>
                    <w:bottom w:w="15" w:type="dxa"/>
                    <w:right w:w="15" w:type="dxa"/>
                  </w:tcMar>
                  <w:vAlign w:val="center"/>
                </w:tcPr>
                <w:p w14:paraId="1DC3729D"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6E10C62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48EAD33" w14:textId="77777777" w:rsidR="00914A68" w:rsidRDefault="00DD220D">
                  <w:pPr>
                    <w:spacing w:after="0" w:line="240" w:lineRule="auto"/>
                  </w:pPr>
                  <w:r>
                    <w:t>Dian Alfia Gauondari, S.Pd</w:t>
                  </w:r>
                </w:p>
              </w:tc>
            </w:tr>
            <w:tr w:rsidR="00914A68" w14:paraId="33327CC3" w14:textId="77777777">
              <w:trPr>
                <w:jc w:val="center"/>
              </w:trPr>
              <w:tc>
                <w:tcPr>
                  <w:tcW w:w="2296" w:type="dxa"/>
                  <w:tcMar>
                    <w:top w:w="15" w:type="dxa"/>
                    <w:left w:w="15" w:type="dxa"/>
                    <w:bottom w:w="15" w:type="dxa"/>
                    <w:right w:w="15" w:type="dxa"/>
                  </w:tcMar>
                  <w:vAlign w:val="center"/>
                </w:tcPr>
                <w:p w14:paraId="01DB5513"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565B793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E461F7B" w14:textId="77777777" w:rsidR="00914A68" w:rsidRDefault="00DD220D">
                  <w:pPr>
                    <w:spacing w:after="0" w:line="240" w:lineRule="auto"/>
                  </w:pPr>
                  <w:r>
                    <w:t>SMAN 15 Takengon Binaan Nenggeri Antara</w:t>
                  </w:r>
                </w:p>
              </w:tc>
            </w:tr>
            <w:tr w:rsidR="00914A68" w14:paraId="6CB56567" w14:textId="77777777">
              <w:trPr>
                <w:jc w:val="center"/>
              </w:trPr>
              <w:tc>
                <w:tcPr>
                  <w:tcW w:w="2296" w:type="dxa"/>
                  <w:tcMar>
                    <w:top w:w="15" w:type="dxa"/>
                    <w:left w:w="15" w:type="dxa"/>
                    <w:bottom w:w="15" w:type="dxa"/>
                    <w:right w:w="15" w:type="dxa"/>
                  </w:tcMar>
                  <w:vAlign w:val="center"/>
                </w:tcPr>
                <w:p w14:paraId="32E91ED4"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34508AA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0E2ED47" w14:textId="77777777" w:rsidR="00914A68" w:rsidRDefault="00DD220D">
                  <w:pPr>
                    <w:spacing w:after="0" w:line="240" w:lineRule="auto"/>
                  </w:pPr>
                  <w:r>
                    <w:t>Fisika</w:t>
                  </w:r>
                </w:p>
              </w:tc>
            </w:tr>
            <w:tr w:rsidR="00914A68" w14:paraId="30ED276B" w14:textId="77777777">
              <w:trPr>
                <w:jc w:val="center"/>
              </w:trPr>
              <w:tc>
                <w:tcPr>
                  <w:tcW w:w="2296" w:type="dxa"/>
                  <w:tcMar>
                    <w:top w:w="15" w:type="dxa"/>
                    <w:left w:w="15" w:type="dxa"/>
                    <w:bottom w:w="15" w:type="dxa"/>
                    <w:right w:w="15" w:type="dxa"/>
                  </w:tcMar>
                  <w:vAlign w:val="center"/>
                </w:tcPr>
                <w:p w14:paraId="06000B7F"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4AC5A9F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C16C76B" w14:textId="77777777" w:rsidR="00914A68" w:rsidRDefault="00DD220D">
                  <w:pPr>
                    <w:spacing w:after="0" w:line="240" w:lineRule="auto"/>
                  </w:pPr>
                  <w:r>
                    <w:t>E/X</w:t>
                  </w:r>
                </w:p>
              </w:tc>
            </w:tr>
            <w:tr w:rsidR="00914A68" w14:paraId="74542F49" w14:textId="77777777">
              <w:trPr>
                <w:jc w:val="center"/>
              </w:trPr>
              <w:tc>
                <w:tcPr>
                  <w:tcW w:w="2296" w:type="dxa"/>
                  <w:tcMar>
                    <w:top w:w="15" w:type="dxa"/>
                    <w:left w:w="15" w:type="dxa"/>
                    <w:bottom w:w="15" w:type="dxa"/>
                    <w:right w:w="15" w:type="dxa"/>
                  </w:tcMar>
                  <w:vAlign w:val="center"/>
                </w:tcPr>
                <w:p w14:paraId="150DFBA8"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547C0FF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67CFF20" w14:textId="77777777" w:rsidR="00914A68" w:rsidRDefault="00DD220D">
                  <w:pPr>
                    <w:spacing w:after="0" w:line="240" w:lineRule="auto"/>
                  </w:pPr>
                  <w:r>
                    <w:t xml:space="preserve">Energi angin dan air: daya fluida, </w:t>
                  </w:r>
                  <w:r>
                    <w:t>turbin, lokasi, dan dampak</w:t>
                  </w:r>
                </w:p>
              </w:tc>
            </w:tr>
            <w:tr w:rsidR="00914A68" w14:paraId="1E1D80A7" w14:textId="77777777">
              <w:trPr>
                <w:jc w:val="center"/>
              </w:trPr>
              <w:tc>
                <w:tcPr>
                  <w:tcW w:w="2296" w:type="dxa"/>
                  <w:tcMar>
                    <w:top w:w="15" w:type="dxa"/>
                    <w:left w:w="15" w:type="dxa"/>
                    <w:bottom w:w="15" w:type="dxa"/>
                    <w:right w:w="15" w:type="dxa"/>
                  </w:tcMar>
                  <w:vAlign w:val="center"/>
                </w:tcPr>
                <w:p w14:paraId="5CA6FA5B"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0CDF5233"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E611989" w14:textId="77777777" w:rsidR="00914A68" w:rsidRDefault="00DD220D">
                  <w:pPr>
                    <w:spacing w:after="0" w:line="240" w:lineRule="auto"/>
                  </w:pPr>
                  <w:r>
                    <w:t>3 JP (135 menit)</w:t>
                  </w:r>
                </w:p>
              </w:tc>
            </w:tr>
          </w:tbl>
          <w:p w14:paraId="6CDD3F16" w14:textId="77777777" w:rsidR="00914A68" w:rsidRDefault="00914A68"/>
        </w:tc>
      </w:tr>
      <w:tr w:rsidR="00914A68" w14:paraId="07F01022" w14:textId="77777777">
        <w:trPr>
          <w:tblCellSpacing w:w="0" w:type="dxa"/>
          <w:jc w:val="center"/>
        </w:trPr>
        <w:tc>
          <w:tcPr>
            <w:tcW w:w="1928" w:type="dxa"/>
            <w:tcMar>
              <w:top w:w="55" w:type="dxa"/>
              <w:left w:w="70" w:type="dxa"/>
              <w:bottom w:w="55" w:type="dxa"/>
              <w:right w:w="70" w:type="dxa"/>
            </w:tcMar>
            <w:vAlign w:val="center"/>
          </w:tcPr>
          <w:p w14:paraId="2C36D1B6"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4E17F3C8" w14:textId="77777777" w:rsidR="00914A68" w:rsidRDefault="00DD220D">
            <w:r>
              <w:rPr>
                <w:color w:val="000000"/>
              </w:rPr>
              <w:t xml:space="preserve">Murid sudah mampu menganalisis prinsip, potensi, efisiensi, kelebihan, dan keterbatasan pemanfaatan energi surya, tetapi masih perlu penguatan untuk energi </w:t>
            </w:r>
            <w:r>
              <w:rPr>
                <w:color w:val="000000"/>
              </w:rPr>
              <w:t>angin dan air: daya fluida, turbin, lokasi, dan dampak agar tujuan pembelajaran pada pertemuan ini tercapai secara tepat.</w:t>
            </w:r>
          </w:p>
        </w:tc>
      </w:tr>
      <w:tr w:rsidR="00914A68" w14:paraId="6445E823" w14:textId="77777777">
        <w:trPr>
          <w:tblCellSpacing w:w="0" w:type="dxa"/>
          <w:jc w:val="center"/>
        </w:trPr>
        <w:tc>
          <w:tcPr>
            <w:tcW w:w="1928" w:type="dxa"/>
            <w:tcMar>
              <w:top w:w="55" w:type="dxa"/>
              <w:left w:w="70" w:type="dxa"/>
              <w:bottom w:w="55" w:type="dxa"/>
              <w:right w:w="70" w:type="dxa"/>
            </w:tcMar>
            <w:vAlign w:val="center"/>
          </w:tcPr>
          <w:p w14:paraId="1FA79EFA"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7C8AA041" w14:textId="77777777" w:rsidR="00914A68" w:rsidRDefault="00DD220D">
            <w:r>
              <w:rPr>
                <w:color w:val="000000"/>
              </w:rPr>
              <w:t xml:space="preserve">• Faktual: istilah, simbol, alat/data, satuan, dan informasi penting pada topik energi angin dan air: </w:t>
            </w:r>
            <w:r>
              <w:rPr>
                <w:color w:val="000000"/>
              </w:rPr>
              <w:t>daya fluida, turbin, lokasi, dan dampak.</w:t>
            </w:r>
          </w:p>
          <w:p w14:paraId="6D32C9BB" w14:textId="77777777" w:rsidR="00914A68" w:rsidRDefault="00DD220D">
            <w:r>
              <w:rPr>
                <w:color w:val="000000"/>
              </w:rPr>
              <w:t>• Konseptual: Energi angin dan air memanfaatkan energi gerak fluida untuk memutar turbin. Daya dipengaruhi laju aliran, kecepatan, luas penampang, perbedaan ketinggian, serta efisiensi perangkat.</w:t>
            </w:r>
          </w:p>
          <w:p w14:paraId="50720F55" w14:textId="77777777" w:rsidR="00914A68" w:rsidRDefault="00DD220D">
            <w:r>
              <w:rPr>
                <w:color w:val="000000"/>
              </w:rPr>
              <w:t>• Prosedural: murid</w:t>
            </w:r>
            <w:r>
              <w:rPr>
                <w:color w:val="000000"/>
              </w:rPr>
              <w:t xml:space="preserve"> mengikuti langkah analisis/penyelidikan yang sesuai, menggunakan representasi, data, atau perhitungan, lalu mengomunikasikan hasil.</w:t>
            </w:r>
          </w:p>
          <w:p w14:paraId="42C30838" w14:textId="77777777" w:rsidR="00914A68" w:rsidRDefault="00DD220D">
            <w:r>
              <w:rPr>
                <w:color w:val="000000"/>
              </w:rPr>
              <w:t>• Metakognitif: murid memeriksa asumsi, ketelitian, sumber kesalahan, keterbatasan model, dan alasan yang mendukung simpula</w:t>
            </w:r>
            <w:r>
              <w:rPr>
                <w:color w:val="000000"/>
              </w:rPr>
              <w:t>n.</w:t>
            </w:r>
          </w:p>
          <w:p w14:paraId="4F1F2C1A" w14:textId="77777777" w:rsidR="00914A68" w:rsidRDefault="00DD220D">
            <w:r>
              <w:rPr>
                <w:color w:val="000000"/>
              </w:rPr>
              <w:t>• Tingkat abstraksi &amp; miskonsepsi: konsep berpindah dari fenomena nyata ke representasi/grafik/model; waspadai anggapan “Daya energi angin atau air tidak dipengaruhi kecepatan aliran dan kondisi lokasi.”</w:t>
            </w:r>
          </w:p>
          <w:p w14:paraId="79EBC087" w14:textId="77777777" w:rsidR="00914A68" w:rsidRDefault="00DD220D">
            <w:r>
              <w:rPr>
                <w:color w:val="000000"/>
              </w:rPr>
              <w:t>• Strategi &amp; asesmen: Problem-Based Learning (PBL</w:t>
            </w:r>
            <w:r>
              <w:rPr>
                <w:color w:val="000000"/>
              </w:rPr>
              <w:t>) dengan metode Studi kasus; diagnostik melalui pertanyaan awal, formatif melalui LKM/observasi, dan sumatif melalui soal beragam bentuk.</w:t>
            </w:r>
          </w:p>
        </w:tc>
      </w:tr>
      <w:tr w:rsidR="00914A68" w14:paraId="3C9D2D30" w14:textId="77777777">
        <w:trPr>
          <w:tblCellSpacing w:w="0" w:type="dxa"/>
          <w:jc w:val="center"/>
        </w:trPr>
        <w:tc>
          <w:tcPr>
            <w:tcW w:w="1928" w:type="dxa"/>
            <w:tcMar>
              <w:top w:w="55" w:type="dxa"/>
              <w:left w:w="70" w:type="dxa"/>
              <w:bottom w:w="55" w:type="dxa"/>
              <w:right w:w="70" w:type="dxa"/>
            </w:tcMar>
            <w:vAlign w:val="center"/>
          </w:tcPr>
          <w:p w14:paraId="68E77289"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1221DA39" w14:textId="77777777" w:rsidR="00914A68" w:rsidRDefault="00DD220D">
            <w:r>
              <w:rPr>
                <w:color w:val="000000"/>
              </w:rPr>
              <w:t>• Kewargaan</w:t>
            </w:r>
          </w:p>
          <w:p w14:paraId="37BD7820" w14:textId="77777777" w:rsidR="00914A68" w:rsidRDefault="00DD220D">
            <w:r>
              <w:rPr>
                <w:color w:val="000000"/>
              </w:rPr>
              <w:t>• Penalaran Kritis</w:t>
            </w:r>
          </w:p>
          <w:p w14:paraId="7AB63F09" w14:textId="77777777" w:rsidR="00914A68" w:rsidRDefault="00DD220D">
            <w:r>
              <w:rPr>
                <w:color w:val="000000"/>
              </w:rPr>
              <w:t>• Komunikasi</w:t>
            </w:r>
          </w:p>
        </w:tc>
      </w:tr>
      <w:tr w:rsidR="00914A68" w14:paraId="1E1BDB0E"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74DB5A15" w14:textId="77777777" w:rsidR="00914A68" w:rsidRDefault="00DD220D">
            <w:r>
              <w:rPr>
                <w:b/>
                <w:color w:val="000000"/>
              </w:rPr>
              <w:t>II.  DESAIN PEMBELAJARAN</w:t>
            </w:r>
          </w:p>
        </w:tc>
      </w:tr>
      <w:tr w:rsidR="00914A68" w14:paraId="78442742" w14:textId="77777777">
        <w:trPr>
          <w:tblCellSpacing w:w="0" w:type="dxa"/>
          <w:jc w:val="center"/>
        </w:trPr>
        <w:tc>
          <w:tcPr>
            <w:tcW w:w="1928" w:type="dxa"/>
            <w:tcMar>
              <w:top w:w="55" w:type="dxa"/>
              <w:left w:w="70" w:type="dxa"/>
              <w:bottom w:w="55" w:type="dxa"/>
              <w:right w:w="70" w:type="dxa"/>
            </w:tcMar>
            <w:vAlign w:val="center"/>
          </w:tcPr>
          <w:p w14:paraId="2DAF72A4" w14:textId="77777777" w:rsidR="00914A68" w:rsidRDefault="00DD220D">
            <w:r>
              <w:rPr>
                <w:color w:val="000000"/>
              </w:rPr>
              <w:t>Tujuan</w:t>
            </w:r>
            <w:r>
              <w:rPr>
                <w:color w:val="000000"/>
              </w:rPr>
              <w:br/>
            </w:r>
            <w:r>
              <w:rPr>
                <w:color w:val="000000"/>
              </w:rPr>
              <w:t>pembelajaran</w:t>
            </w:r>
          </w:p>
        </w:tc>
        <w:tc>
          <w:tcPr>
            <w:tcW w:w="8051" w:type="dxa"/>
            <w:gridSpan w:val="2"/>
            <w:tcMar>
              <w:top w:w="55" w:type="dxa"/>
              <w:left w:w="70" w:type="dxa"/>
              <w:bottom w:w="55" w:type="dxa"/>
              <w:right w:w="70" w:type="dxa"/>
            </w:tcMar>
            <w:vAlign w:val="center"/>
          </w:tcPr>
          <w:p w14:paraId="3ECDCD27" w14:textId="77777777" w:rsidR="00914A68" w:rsidRDefault="00DD220D">
            <w:r>
              <w:rPr>
                <w:color w:val="000000"/>
              </w:rPr>
              <w:t>Murid mampu menganalisis faktor yang memengaruhi daya energi angin dan air serta menilai kelayakan pemanfaatannya.</w:t>
            </w:r>
          </w:p>
        </w:tc>
      </w:tr>
      <w:tr w:rsidR="00914A68" w14:paraId="6ABDA36A" w14:textId="77777777">
        <w:trPr>
          <w:tblCellSpacing w:w="0" w:type="dxa"/>
          <w:jc w:val="center"/>
        </w:trPr>
        <w:tc>
          <w:tcPr>
            <w:tcW w:w="1928" w:type="dxa"/>
            <w:tcMar>
              <w:top w:w="55" w:type="dxa"/>
              <w:left w:w="70" w:type="dxa"/>
              <w:bottom w:w="55" w:type="dxa"/>
              <w:right w:w="70" w:type="dxa"/>
            </w:tcMar>
            <w:vAlign w:val="center"/>
          </w:tcPr>
          <w:p w14:paraId="69A303DD"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2DD81CEA" w14:textId="77777777" w:rsidR="00914A68" w:rsidRDefault="00DD220D">
            <w:pPr>
              <w:spacing w:after="40"/>
            </w:pPr>
            <w:r>
              <w:rPr>
                <w:rFonts w:cs="Comic Sans MS"/>
                <w:b/>
              </w:rPr>
              <w:t>QS. Al-A'raf [7]: 57</w:t>
            </w:r>
          </w:p>
          <w:p w14:paraId="56D9F880" w14:textId="77777777" w:rsidR="00914A68" w:rsidRDefault="00DD220D">
            <w:pPr>
              <w:bidi/>
              <w:spacing w:before="160" w:after="100" w:line="293" w:lineRule="auto"/>
              <w:jc w:val="right"/>
            </w:pPr>
            <w:r>
              <w:rPr>
                <w:rFonts w:ascii="Amiri" w:eastAsia="Amiri" w:hAnsi="Amiri" w:cs="Amiri"/>
                <w:sz w:val="36"/>
              </w:rPr>
              <w:t>وَهُوَ</w:t>
            </w:r>
            <w:r>
              <w:rPr>
                <w:rFonts w:ascii="Amiri" w:eastAsia="Amiri" w:hAnsi="Amiri" w:cs="Amiri"/>
                <w:sz w:val="36"/>
              </w:rPr>
              <w:t xml:space="preserve"> </w:t>
            </w:r>
            <w:r>
              <w:rPr>
                <w:rFonts w:ascii="Amiri" w:eastAsia="Amiri" w:hAnsi="Amiri" w:cs="Amiri"/>
                <w:sz w:val="36"/>
              </w:rPr>
              <w:t>الَّذِيْ</w:t>
            </w:r>
            <w:r>
              <w:rPr>
                <w:rFonts w:ascii="Amiri" w:eastAsia="Amiri" w:hAnsi="Amiri" w:cs="Amiri"/>
                <w:sz w:val="36"/>
              </w:rPr>
              <w:t xml:space="preserve"> </w:t>
            </w:r>
            <w:r>
              <w:rPr>
                <w:rFonts w:ascii="Amiri" w:eastAsia="Amiri" w:hAnsi="Amiri" w:cs="Amiri"/>
                <w:sz w:val="36"/>
              </w:rPr>
              <w:t>يُرْسِلُ</w:t>
            </w:r>
            <w:r>
              <w:rPr>
                <w:rFonts w:ascii="Amiri" w:eastAsia="Amiri" w:hAnsi="Amiri" w:cs="Amiri"/>
                <w:sz w:val="36"/>
              </w:rPr>
              <w:t xml:space="preserve"> </w:t>
            </w:r>
            <w:r>
              <w:rPr>
                <w:rFonts w:ascii="Amiri" w:eastAsia="Amiri" w:hAnsi="Amiri" w:cs="Amiri"/>
                <w:sz w:val="36"/>
              </w:rPr>
              <w:t>الرِّيٰحَ</w:t>
            </w:r>
            <w:r>
              <w:rPr>
                <w:rFonts w:ascii="Amiri" w:eastAsia="Amiri" w:hAnsi="Amiri" w:cs="Amiri"/>
                <w:sz w:val="36"/>
              </w:rPr>
              <w:t xml:space="preserve"> </w:t>
            </w:r>
            <w:r>
              <w:rPr>
                <w:rFonts w:ascii="Amiri" w:eastAsia="Amiri" w:hAnsi="Amiri" w:cs="Amiri"/>
                <w:sz w:val="36"/>
              </w:rPr>
              <w:t>بُشْرًاۢ</w:t>
            </w:r>
            <w:r>
              <w:rPr>
                <w:rFonts w:ascii="Amiri" w:eastAsia="Amiri" w:hAnsi="Amiri" w:cs="Amiri"/>
                <w:sz w:val="36"/>
              </w:rPr>
              <w:t xml:space="preserve"> </w:t>
            </w:r>
            <w:r>
              <w:rPr>
                <w:rFonts w:ascii="Amiri" w:eastAsia="Amiri" w:hAnsi="Amiri" w:cs="Amiri"/>
                <w:sz w:val="36"/>
              </w:rPr>
              <w:t>بَيْنَ</w:t>
            </w:r>
            <w:r>
              <w:rPr>
                <w:rFonts w:ascii="Amiri" w:eastAsia="Amiri" w:hAnsi="Amiri" w:cs="Amiri"/>
                <w:sz w:val="36"/>
              </w:rPr>
              <w:t xml:space="preserve"> </w:t>
            </w:r>
            <w:r>
              <w:rPr>
                <w:rFonts w:ascii="Amiri" w:eastAsia="Amiri" w:hAnsi="Amiri" w:cs="Amiri"/>
                <w:sz w:val="36"/>
              </w:rPr>
              <w:t>يَدَيْ</w:t>
            </w:r>
            <w:r>
              <w:rPr>
                <w:rFonts w:ascii="Amiri" w:eastAsia="Amiri" w:hAnsi="Amiri" w:cs="Amiri"/>
                <w:sz w:val="36"/>
              </w:rPr>
              <w:t xml:space="preserve"> </w:t>
            </w:r>
            <w:r>
              <w:rPr>
                <w:rFonts w:ascii="Amiri" w:eastAsia="Amiri" w:hAnsi="Amiri" w:cs="Amiri"/>
                <w:sz w:val="36"/>
              </w:rPr>
              <w:t>رَحْمَتِهٖۗ</w:t>
            </w:r>
            <w:r>
              <w:rPr>
                <w:rFonts w:ascii="Amiri" w:eastAsia="Amiri" w:hAnsi="Amiri" w:cs="Amiri"/>
                <w:sz w:val="36"/>
              </w:rPr>
              <w:t xml:space="preserve"> </w:t>
            </w:r>
            <w:r>
              <w:rPr>
                <w:rFonts w:ascii="Amiri" w:eastAsia="Amiri" w:hAnsi="Amiri" w:cs="Amiri"/>
                <w:sz w:val="36"/>
              </w:rPr>
              <w:t>حَتّٰٓى</w:t>
            </w:r>
            <w:r>
              <w:rPr>
                <w:rFonts w:ascii="Amiri" w:eastAsia="Amiri" w:hAnsi="Amiri" w:cs="Amiri"/>
                <w:sz w:val="36"/>
              </w:rPr>
              <w:t xml:space="preserve"> </w:t>
            </w:r>
            <w:r>
              <w:rPr>
                <w:rFonts w:ascii="Amiri" w:eastAsia="Amiri" w:hAnsi="Amiri" w:cs="Amiri"/>
                <w:sz w:val="36"/>
              </w:rPr>
              <w:t>اِذَآ</w:t>
            </w:r>
            <w:r>
              <w:rPr>
                <w:rFonts w:ascii="Amiri" w:eastAsia="Amiri" w:hAnsi="Amiri" w:cs="Amiri"/>
                <w:sz w:val="36"/>
              </w:rPr>
              <w:t xml:space="preserve"> </w:t>
            </w:r>
            <w:r>
              <w:rPr>
                <w:rFonts w:ascii="Amiri" w:eastAsia="Amiri" w:hAnsi="Amiri" w:cs="Amiri"/>
                <w:sz w:val="36"/>
              </w:rPr>
              <w:t>اَقَلَّتْ</w:t>
            </w:r>
            <w:r>
              <w:rPr>
                <w:rFonts w:ascii="Amiri" w:eastAsia="Amiri" w:hAnsi="Amiri" w:cs="Amiri"/>
                <w:sz w:val="36"/>
              </w:rPr>
              <w:t xml:space="preserve"> </w:t>
            </w:r>
            <w:r>
              <w:rPr>
                <w:rFonts w:ascii="Amiri" w:eastAsia="Amiri" w:hAnsi="Amiri" w:cs="Amiri"/>
                <w:sz w:val="36"/>
              </w:rPr>
              <w:t>سَحَابًا</w:t>
            </w:r>
            <w:r>
              <w:rPr>
                <w:rFonts w:ascii="Amiri" w:eastAsia="Amiri" w:hAnsi="Amiri" w:cs="Amiri"/>
                <w:sz w:val="36"/>
              </w:rPr>
              <w:t xml:space="preserve"> </w:t>
            </w:r>
            <w:r>
              <w:rPr>
                <w:rFonts w:ascii="Amiri" w:eastAsia="Amiri" w:hAnsi="Amiri" w:cs="Amiri"/>
                <w:sz w:val="36"/>
              </w:rPr>
              <w:t>ثِقَالًا</w:t>
            </w:r>
            <w:r>
              <w:rPr>
                <w:rFonts w:ascii="Amiri" w:eastAsia="Amiri" w:hAnsi="Amiri" w:cs="Amiri"/>
                <w:sz w:val="36"/>
              </w:rPr>
              <w:t xml:space="preserve"> </w:t>
            </w:r>
            <w:r>
              <w:rPr>
                <w:rFonts w:ascii="Amiri" w:eastAsia="Amiri" w:hAnsi="Amiri" w:cs="Amiri"/>
                <w:sz w:val="36"/>
              </w:rPr>
              <w:t>سُقْنٰهُ</w:t>
            </w:r>
            <w:r>
              <w:rPr>
                <w:rFonts w:ascii="Amiri" w:eastAsia="Amiri" w:hAnsi="Amiri" w:cs="Amiri"/>
                <w:sz w:val="36"/>
              </w:rPr>
              <w:t xml:space="preserve"> </w:t>
            </w:r>
            <w:r>
              <w:rPr>
                <w:rFonts w:ascii="Amiri" w:eastAsia="Amiri" w:hAnsi="Amiri" w:cs="Amiri"/>
                <w:sz w:val="36"/>
              </w:rPr>
              <w:t>لِبَلَدٍ</w:t>
            </w:r>
            <w:r>
              <w:rPr>
                <w:rFonts w:ascii="Amiri" w:eastAsia="Amiri" w:hAnsi="Amiri" w:cs="Amiri"/>
                <w:sz w:val="36"/>
              </w:rPr>
              <w:t xml:space="preserve"> </w:t>
            </w:r>
            <w:r>
              <w:rPr>
                <w:rFonts w:ascii="Amiri" w:eastAsia="Amiri" w:hAnsi="Amiri" w:cs="Amiri"/>
                <w:sz w:val="36"/>
              </w:rPr>
              <w:t>مَّيِّتٍ</w:t>
            </w:r>
            <w:r>
              <w:rPr>
                <w:rFonts w:ascii="Amiri" w:eastAsia="Amiri" w:hAnsi="Amiri" w:cs="Amiri"/>
                <w:sz w:val="36"/>
              </w:rPr>
              <w:t xml:space="preserve"> </w:t>
            </w:r>
            <w:r>
              <w:rPr>
                <w:rFonts w:ascii="Amiri" w:eastAsia="Amiri" w:hAnsi="Amiri" w:cs="Amiri"/>
                <w:sz w:val="36"/>
              </w:rPr>
              <w:t>فَاَنْزَلْنَا</w:t>
            </w:r>
            <w:r>
              <w:rPr>
                <w:rFonts w:ascii="Amiri" w:eastAsia="Amiri" w:hAnsi="Amiri" w:cs="Amiri"/>
                <w:sz w:val="36"/>
              </w:rPr>
              <w:t xml:space="preserve"> </w:t>
            </w:r>
            <w:r>
              <w:rPr>
                <w:rFonts w:ascii="Amiri" w:eastAsia="Amiri" w:hAnsi="Amiri" w:cs="Amiri"/>
                <w:sz w:val="36"/>
              </w:rPr>
              <w:t>بِهِ</w:t>
            </w:r>
            <w:r>
              <w:rPr>
                <w:rFonts w:ascii="Amiri" w:eastAsia="Amiri" w:hAnsi="Amiri" w:cs="Amiri"/>
                <w:sz w:val="36"/>
              </w:rPr>
              <w:t xml:space="preserve"> </w:t>
            </w:r>
            <w:r>
              <w:rPr>
                <w:rFonts w:ascii="Amiri" w:eastAsia="Amiri" w:hAnsi="Amiri" w:cs="Amiri"/>
                <w:sz w:val="36"/>
              </w:rPr>
              <w:t>الْمَاۤءَ</w:t>
            </w:r>
            <w:r>
              <w:rPr>
                <w:rFonts w:ascii="Amiri" w:eastAsia="Amiri" w:hAnsi="Amiri" w:cs="Amiri"/>
                <w:sz w:val="36"/>
              </w:rPr>
              <w:t xml:space="preserve"> </w:t>
            </w:r>
            <w:r>
              <w:rPr>
                <w:rFonts w:ascii="Amiri" w:eastAsia="Amiri" w:hAnsi="Amiri" w:cs="Amiri"/>
                <w:sz w:val="36"/>
              </w:rPr>
              <w:t>فَاَخْرَجْنَا</w:t>
            </w:r>
            <w:r>
              <w:rPr>
                <w:rFonts w:ascii="Amiri" w:eastAsia="Amiri" w:hAnsi="Amiri" w:cs="Amiri"/>
                <w:sz w:val="36"/>
              </w:rPr>
              <w:t xml:space="preserve"> </w:t>
            </w:r>
            <w:r>
              <w:rPr>
                <w:rFonts w:ascii="Amiri" w:eastAsia="Amiri" w:hAnsi="Amiri" w:cs="Amiri"/>
                <w:sz w:val="36"/>
              </w:rPr>
              <w:t>بِهٖ</w:t>
            </w:r>
            <w:r>
              <w:rPr>
                <w:rFonts w:ascii="Amiri" w:eastAsia="Amiri" w:hAnsi="Amiri" w:cs="Amiri"/>
                <w:sz w:val="36"/>
              </w:rPr>
              <w:t xml:space="preserve"> </w:t>
            </w:r>
            <w:r>
              <w:rPr>
                <w:rFonts w:ascii="Amiri" w:eastAsia="Amiri" w:hAnsi="Amiri" w:cs="Amiri"/>
                <w:sz w:val="36"/>
              </w:rPr>
              <w:t>مِنْ</w:t>
            </w:r>
            <w:r>
              <w:rPr>
                <w:rFonts w:ascii="Amiri" w:eastAsia="Amiri" w:hAnsi="Amiri" w:cs="Amiri"/>
                <w:sz w:val="36"/>
              </w:rPr>
              <w:t xml:space="preserve"> </w:t>
            </w:r>
            <w:r>
              <w:rPr>
                <w:rFonts w:ascii="Amiri" w:eastAsia="Amiri" w:hAnsi="Amiri" w:cs="Amiri"/>
                <w:sz w:val="36"/>
              </w:rPr>
              <w:t>كُلِّ</w:t>
            </w:r>
            <w:r>
              <w:rPr>
                <w:rFonts w:ascii="Amiri" w:eastAsia="Amiri" w:hAnsi="Amiri" w:cs="Amiri"/>
                <w:sz w:val="36"/>
              </w:rPr>
              <w:t xml:space="preserve"> </w:t>
            </w:r>
            <w:r>
              <w:rPr>
                <w:rFonts w:ascii="Amiri" w:eastAsia="Amiri" w:hAnsi="Amiri" w:cs="Amiri"/>
                <w:sz w:val="36"/>
              </w:rPr>
              <w:t>الثَّمَرٰتِۗ</w:t>
            </w:r>
            <w:r>
              <w:rPr>
                <w:rFonts w:ascii="Amiri" w:eastAsia="Amiri" w:hAnsi="Amiri" w:cs="Amiri"/>
                <w:sz w:val="36"/>
              </w:rPr>
              <w:t xml:space="preserve"> </w:t>
            </w:r>
            <w:r>
              <w:rPr>
                <w:rFonts w:ascii="Amiri" w:eastAsia="Amiri" w:hAnsi="Amiri" w:cs="Amiri"/>
                <w:sz w:val="36"/>
              </w:rPr>
              <w:t>كَذٰلِكَ</w:t>
            </w:r>
            <w:r>
              <w:rPr>
                <w:rFonts w:ascii="Amiri" w:eastAsia="Amiri" w:hAnsi="Amiri" w:cs="Amiri"/>
                <w:sz w:val="36"/>
              </w:rPr>
              <w:t xml:space="preserve"> </w:t>
            </w:r>
            <w:r>
              <w:rPr>
                <w:rFonts w:ascii="Amiri" w:eastAsia="Amiri" w:hAnsi="Amiri" w:cs="Amiri"/>
                <w:sz w:val="36"/>
              </w:rPr>
              <w:t>نُخْرِجُ</w:t>
            </w:r>
            <w:r>
              <w:rPr>
                <w:rFonts w:ascii="Amiri" w:eastAsia="Amiri" w:hAnsi="Amiri" w:cs="Amiri"/>
                <w:sz w:val="36"/>
              </w:rPr>
              <w:t xml:space="preserve"> </w:t>
            </w:r>
            <w:r>
              <w:rPr>
                <w:rFonts w:ascii="Amiri" w:eastAsia="Amiri" w:hAnsi="Amiri" w:cs="Amiri"/>
                <w:sz w:val="36"/>
              </w:rPr>
              <w:t>الْمَوْتٰى</w:t>
            </w:r>
            <w:r>
              <w:rPr>
                <w:rFonts w:ascii="Amiri" w:eastAsia="Amiri" w:hAnsi="Amiri" w:cs="Amiri"/>
                <w:sz w:val="36"/>
              </w:rPr>
              <w:t xml:space="preserve"> </w:t>
            </w:r>
            <w:r>
              <w:rPr>
                <w:rFonts w:ascii="Amiri" w:eastAsia="Amiri" w:hAnsi="Amiri" w:cs="Amiri"/>
                <w:sz w:val="36"/>
              </w:rPr>
              <w:t>لَعَلَّكُمْ</w:t>
            </w:r>
            <w:r>
              <w:rPr>
                <w:rFonts w:ascii="Amiri" w:eastAsia="Amiri" w:hAnsi="Amiri" w:cs="Amiri"/>
                <w:sz w:val="36"/>
              </w:rPr>
              <w:t xml:space="preserve"> </w:t>
            </w:r>
            <w:r>
              <w:rPr>
                <w:rFonts w:ascii="Amiri" w:eastAsia="Amiri" w:hAnsi="Amiri" w:cs="Amiri"/>
                <w:sz w:val="36"/>
              </w:rPr>
              <w:t>تَذَكَّرُوْنَ</w:t>
            </w:r>
          </w:p>
          <w:p w14:paraId="031F28E3" w14:textId="77777777" w:rsidR="00914A68" w:rsidRDefault="00DD220D">
            <w:pPr>
              <w:spacing w:before="40" w:after="20"/>
            </w:pPr>
            <w:r>
              <w:rPr>
                <w:rFonts w:cs="Comic Sans MS"/>
                <w:b/>
              </w:rPr>
              <w:lastRenderedPageBreak/>
              <w:t xml:space="preserve">Artinya: </w:t>
            </w:r>
            <w:r>
              <w:rPr>
                <w:rFonts w:cs="Comic Sans MS"/>
              </w:rPr>
              <w:t xml:space="preserve">Dialah yang mendatangkan angin sebagai kabar gembira yang </w:t>
            </w:r>
            <w:r>
              <w:rPr>
                <w:rFonts w:cs="Comic Sans MS"/>
              </w:rPr>
              <w:t>mendahului kedatangan rahmat-Nya (hujan) sehingga apabila (angin itu) telah memikul awan yang berat, Kami halau ia ke suatu negeri yang mati (tandus), lalu Kami turunkan hujan di daerah itu. Kemudian Kami tumbuhkan dengan hujan itu berbagai macam buah-buah</w:t>
            </w:r>
            <w:r>
              <w:rPr>
                <w:rFonts w:cs="Comic Sans MS"/>
              </w:rPr>
              <w:t>an. Seperti itulah Kami membangkitkan orang-orang mati agar kamu selalu ingat.</w:t>
            </w:r>
          </w:p>
          <w:p w14:paraId="5D702C88" w14:textId="77777777" w:rsidR="00914A68" w:rsidRDefault="00DD220D">
            <w:pPr>
              <w:spacing w:before="20" w:after="20"/>
            </w:pPr>
            <w:r>
              <w:rPr>
                <w:rFonts w:cs="Comic Sans MS"/>
                <w:b/>
              </w:rPr>
              <w:t xml:space="preserve">Keterkaitan dengan materi: </w:t>
            </w:r>
            <w:r>
              <w:rPr>
                <w:rFonts w:cs="Comic Sans MS"/>
              </w:rPr>
              <w:t>angin membawa awan dan hujan sebagai rahmat; relevan dengan energi angin, air, siklus hidrologi, dan pemanfaatannya.</w:t>
            </w:r>
          </w:p>
          <w:p w14:paraId="336953B9" w14:textId="77777777" w:rsidR="00914A68" w:rsidRDefault="00DD220D">
            <w:pPr>
              <w:spacing w:before="20"/>
            </w:pPr>
            <w:r>
              <w:rPr>
                <w:rFonts w:cs="Comic Sans MS"/>
                <w:i/>
                <w:color w:val="666666"/>
                <w:sz w:val="16"/>
              </w:rPr>
              <w:t>Sumber teks ayat dan terjemah: Qu</w:t>
            </w:r>
            <w:r>
              <w:rPr>
                <w:rFonts w:cs="Comic Sans MS"/>
                <w:i/>
                <w:color w:val="666666"/>
                <w:sz w:val="16"/>
              </w:rPr>
              <w:t>r'an Kemenag - LPMQ Kementerian Agama RI (Mushaf Standar Indonesia, Rasm Usmani; Terjemah Edisi 2019).</w:t>
            </w:r>
          </w:p>
        </w:tc>
      </w:tr>
      <w:tr w:rsidR="00914A68" w14:paraId="30D5F50F" w14:textId="77777777">
        <w:trPr>
          <w:tblCellSpacing w:w="0" w:type="dxa"/>
          <w:jc w:val="center"/>
        </w:trPr>
        <w:tc>
          <w:tcPr>
            <w:tcW w:w="1928" w:type="dxa"/>
            <w:tcMar>
              <w:top w:w="55" w:type="dxa"/>
              <w:left w:w="70" w:type="dxa"/>
              <w:bottom w:w="55" w:type="dxa"/>
              <w:right w:w="70" w:type="dxa"/>
            </w:tcMar>
            <w:vAlign w:val="center"/>
          </w:tcPr>
          <w:p w14:paraId="08331717"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2B099151" w14:textId="77777777" w:rsidR="00914A68" w:rsidRDefault="00DD220D">
            <w:r>
              <w:rPr>
                <w:color w:val="000000"/>
              </w:rPr>
              <w:t>• Model: Problem-Based Learning (PBL)</w:t>
            </w:r>
          </w:p>
          <w:p w14:paraId="2918A09A" w14:textId="77777777" w:rsidR="00914A68" w:rsidRDefault="00DD220D">
            <w:r>
              <w:rPr>
                <w:color w:val="000000"/>
              </w:rPr>
              <w:t>• Metode: Studi kasus</w:t>
            </w:r>
          </w:p>
        </w:tc>
      </w:tr>
      <w:tr w:rsidR="00914A68" w14:paraId="08EBCF08" w14:textId="77777777">
        <w:trPr>
          <w:tblCellSpacing w:w="0" w:type="dxa"/>
          <w:jc w:val="center"/>
        </w:trPr>
        <w:tc>
          <w:tcPr>
            <w:tcW w:w="1928" w:type="dxa"/>
            <w:tcMar>
              <w:top w:w="55" w:type="dxa"/>
              <w:left w:w="70" w:type="dxa"/>
              <w:bottom w:w="55" w:type="dxa"/>
              <w:right w:w="70" w:type="dxa"/>
            </w:tcMar>
            <w:vAlign w:val="center"/>
          </w:tcPr>
          <w:p w14:paraId="1B27145F"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454544C5" w14:textId="77777777" w:rsidR="00914A68" w:rsidRDefault="00DD220D">
            <w:r>
              <w:rPr>
                <w:color w:val="000000"/>
              </w:rPr>
              <w:t xml:space="preserve">• Guru–murid: guru memberi </w:t>
            </w:r>
            <w:r>
              <w:rPr>
                <w:color w:val="000000"/>
              </w:rPr>
              <w:t>scaffolding, pertanyaan penuntun, penguatan keselamatan, dan umpan balik berdasarkan kebutuhan belajar.</w:t>
            </w:r>
          </w:p>
          <w:p w14:paraId="0D6C259E" w14:textId="77777777" w:rsidR="00914A68" w:rsidRDefault="00DD220D">
            <w:r>
              <w:rPr>
                <w:color w:val="000000"/>
              </w:rPr>
              <w:t>• Murid–murid: kelompok/tutor sebaya membagi peran, membandingkan data/strategi, dan memeriksa ketepatan alasan.</w:t>
            </w:r>
          </w:p>
        </w:tc>
      </w:tr>
      <w:tr w:rsidR="00914A68" w14:paraId="14DFD2F0" w14:textId="77777777">
        <w:trPr>
          <w:tblCellSpacing w:w="0" w:type="dxa"/>
          <w:jc w:val="center"/>
        </w:trPr>
        <w:tc>
          <w:tcPr>
            <w:tcW w:w="1928" w:type="dxa"/>
            <w:tcMar>
              <w:top w:w="55" w:type="dxa"/>
              <w:left w:w="70" w:type="dxa"/>
              <w:bottom w:w="55" w:type="dxa"/>
              <w:right w:w="70" w:type="dxa"/>
            </w:tcMar>
            <w:vAlign w:val="center"/>
          </w:tcPr>
          <w:p w14:paraId="597214F6"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089AFDE8" w14:textId="77777777" w:rsidR="00914A68" w:rsidRDefault="00DD220D">
            <w:r>
              <w:rPr>
                <w:color w:val="000000"/>
              </w:rPr>
              <w:t xml:space="preserve">• Aman secara </w:t>
            </w:r>
            <w:r>
              <w:rPr>
                <w:color w:val="000000"/>
              </w:rPr>
              <w:t>psikologis: murid bebas bertanya, menguji dugaan, dan memperbaiki kesalahan tanpa takut dipermalukan.</w:t>
            </w:r>
          </w:p>
          <w:p w14:paraId="3D0B6D45" w14:textId="77777777" w:rsidR="00914A68" w:rsidRDefault="00DD220D">
            <w:r>
              <w:rPr>
                <w:color w:val="000000"/>
              </w:rPr>
              <w:t>• Fisik fleksibel: ruang kelas/laboratorium dapat diatur untuk demonstrasi, eksperimen, diskusi, dan presentasi dengan prosedur keselamatan.</w:t>
            </w:r>
          </w:p>
          <w:p w14:paraId="7A6BCE8C" w14:textId="77777777" w:rsidR="00914A68" w:rsidRDefault="00DD220D">
            <w:r>
              <w:rPr>
                <w:color w:val="000000"/>
              </w:rPr>
              <w:t>• Kontekstual</w:t>
            </w:r>
            <w:r>
              <w:rPr>
                <w:color w:val="000000"/>
              </w:rPr>
              <w:t xml:space="preserve"> dan inklusif: fenomena, alat, data, dan teknologi dipilih yang dekat dengan kehidupan murid serta dapat diakses oleh semua.</w:t>
            </w:r>
          </w:p>
        </w:tc>
      </w:tr>
      <w:tr w:rsidR="00914A68" w14:paraId="7C84A5FA" w14:textId="77777777">
        <w:trPr>
          <w:tblCellSpacing w:w="0" w:type="dxa"/>
          <w:jc w:val="center"/>
        </w:trPr>
        <w:tc>
          <w:tcPr>
            <w:tcW w:w="1928" w:type="dxa"/>
            <w:tcMar>
              <w:top w:w="55" w:type="dxa"/>
              <w:left w:w="70" w:type="dxa"/>
              <w:bottom w:w="55" w:type="dxa"/>
              <w:right w:w="70" w:type="dxa"/>
            </w:tcMar>
            <w:vAlign w:val="center"/>
          </w:tcPr>
          <w:p w14:paraId="69AC0140"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06B8D9B5" w14:textId="77777777" w:rsidR="00914A68" w:rsidRDefault="00DD220D">
            <w:r>
              <w:rPr>
                <w:color w:val="000000"/>
              </w:rPr>
              <w:t>• Video pembelajaran YouTube</w:t>
            </w:r>
          </w:p>
        </w:tc>
      </w:tr>
      <w:tr w:rsidR="00914A68" w14:paraId="48F4C97A"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07E074FD" w14:textId="77777777" w:rsidR="00914A68" w:rsidRDefault="00DD220D">
            <w:r>
              <w:rPr>
                <w:b/>
                <w:color w:val="000000"/>
              </w:rPr>
              <w:t>III.  PENGALAMAN BELAJAR</w:t>
            </w:r>
          </w:p>
        </w:tc>
      </w:tr>
      <w:tr w:rsidR="00914A68" w14:paraId="1BB2C13F" w14:textId="77777777">
        <w:trPr>
          <w:tblCellSpacing w:w="0" w:type="dxa"/>
          <w:jc w:val="center"/>
        </w:trPr>
        <w:tc>
          <w:tcPr>
            <w:tcW w:w="1928" w:type="dxa"/>
            <w:shd w:val="clear" w:color="auto" w:fill="C6EFCE"/>
            <w:tcMar>
              <w:top w:w="55" w:type="dxa"/>
              <w:left w:w="70" w:type="dxa"/>
              <w:bottom w:w="55" w:type="dxa"/>
              <w:right w:w="70" w:type="dxa"/>
            </w:tcMar>
            <w:vAlign w:val="center"/>
          </w:tcPr>
          <w:p w14:paraId="71E236AB"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0E5826CD" w14:textId="77777777" w:rsidR="00914A68" w:rsidRDefault="00DD220D">
            <w:pPr>
              <w:jc w:val="center"/>
            </w:pPr>
            <w:r>
              <w:rPr>
                <w:color w:val="000000"/>
              </w:rPr>
              <w:t xml:space="preserve">Kegiatan, pengalaman dan prinsip </w:t>
            </w:r>
            <w:r>
              <w:rPr>
                <w:color w:val="000000"/>
              </w:rPr>
              <w:t>Pembelajaran</w:t>
            </w:r>
          </w:p>
        </w:tc>
        <w:tc>
          <w:tcPr>
            <w:tcW w:w="1701" w:type="dxa"/>
            <w:shd w:val="clear" w:color="auto" w:fill="C6EFCE"/>
            <w:tcMar>
              <w:top w:w="55" w:type="dxa"/>
              <w:left w:w="70" w:type="dxa"/>
              <w:bottom w:w="55" w:type="dxa"/>
              <w:right w:w="70" w:type="dxa"/>
            </w:tcMar>
            <w:vAlign w:val="center"/>
          </w:tcPr>
          <w:p w14:paraId="66D53081" w14:textId="77777777" w:rsidR="00914A68" w:rsidRDefault="00DD220D">
            <w:pPr>
              <w:jc w:val="center"/>
            </w:pPr>
            <w:r>
              <w:rPr>
                <w:color w:val="000000"/>
              </w:rPr>
              <w:t>Durasi</w:t>
            </w:r>
          </w:p>
        </w:tc>
      </w:tr>
      <w:tr w:rsidR="00914A68" w14:paraId="1B841A96" w14:textId="77777777">
        <w:trPr>
          <w:tblCellSpacing w:w="0" w:type="dxa"/>
          <w:jc w:val="center"/>
        </w:trPr>
        <w:tc>
          <w:tcPr>
            <w:tcW w:w="1928" w:type="dxa"/>
            <w:tcMar>
              <w:top w:w="55" w:type="dxa"/>
              <w:left w:w="70" w:type="dxa"/>
              <w:bottom w:w="55" w:type="dxa"/>
              <w:right w:w="70" w:type="dxa"/>
            </w:tcMar>
            <w:vAlign w:val="center"/>
          </w:tcPr>
          <w:p w14:paraId="33AC5572" w14:textId="77777777" w:rsidR="00914A68" w:rsidRDefault="00DD220D">
            <w:r>
              <w:rPr>
                <w:color w:val="000000"/>
              </w:rPr>
              <w:t>Pendahuluan</w:t>
            </w:r>
          </w:p>
        </w:tc>
        <w:tc>
          <w:tcPr>
            <w:tcW w:w="6350" w:type="dxa"/>
            <w:tcMar>
              <w:top w:w="55" w:type="dxa"/>
              <w:left w:w="70" w:type="dxa"/>
              <w:bottom w:w="55" w:type="dxa"/>
              <w:right w:w="70" w:type="dxa"/>
            </w:tcMar>
          </w:tcPr>
          <w:p w14:paraId="7556BBCB" w14:textId="77777777" w:rsidR="00914A68" w:rsidRDefault="00DD220D">
            <w:r>
              <w:rPr>
                <w:b/>
                <w:color w:val="000000"/>
              </w:rPr>
              <w:t>Fase Problem-Based Learning (PBL): orientasi masalah → pengorganisasian belajar.</w:t>
            </w:r>
          </w:p>
          <w:p w14:paraId="1B6F6298"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energi angin dan air: daya fluida, turbin, lokasi, dan dampak.</w:t>
            </w:r>
          </w:p>
          <w:p w14:paraId="1B2620D6" w14:textId="77777777" w:rsidR="00914A68" w:rsidRDefault="00DD220D">
            <w:r>
              <w:rPr>
                <w:b/>
                <w:color w:val="00A000"/>
              </w:rPr>
              <w:t>Bermakna</w:t>
            </w:r>
            <w:r>
              <w:rPr>
                <w:color w:val="000000"/>
              </w:rPr>
              <w:t xml:space="preserve"> – Guru menghadirkan konteks n</w:t>
            </w:r>
            <w:r>
              <w:rPr>
                <w:color w:val="000000"/>
              </w:rPr>
              <w:t>yata: Dua lokasi memiliki kecepatan angin dan debit air berbeda. Murid menggunakan data untuk menilai lokasi yang lebih sesuai bagi turbin angin atau mikrohidro.</w:t>
            </w:r>
          </w:p>
          <w:p w14:paraId="20C66D63"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775F38EB" w14:textId="77777777" w:rsidR="00914A68" w:rsidRDefault="00DD220D">
            <w:r>
              <w:rPr>
                <w:b/>
                <w:color w:val="7030A0"/>
              </w:rPr>
              <w:t>Memahami</w:t>
            </w:r>
            <w:r>
              <w:rPr>
                <w:color w:val="000000"/>
              </w:rPr>
              <w:t xml:space="preserve"> – Murid menyampaikan dugaan awal tentang konsep inti dan istilah penting pada topik.</w:t>
            </w:r>
          </w:p>
          <w:p w14:paraId="1B1773ED" w14:textId="77777777" w:rsidR="00914A68" w:rsidRDefault="00DD220D">
            <w:r>
              <w:rPr>
                <w:b/>
                <w:color w:val="C00000"/>
              </w:rPr>
              <w:t>Mengaplikasi</w:t>
            </w:r>
            <w:r>
              <w:rPr>
                <w:color w:val="000000"/>
              </w:rPr>
              <w:t xml:space="preserve"> – Murid mencoba satu tugas awal </w:t>
            </w:r>
            <w:r>
              <w:rPr>
                <w:color w:val="000000"/>
              </w:rPr>
              <w:t>sederhana atau mengidentifikasi data/variabel yang diperlukan.</w:t>
            </w:r>
          </w:p>
          <w:p w14:paraId="6DC71BF1" w14:textId="77777777" w:rsidR="00914A68" w:rsidRDefault="00DD220D">
            <w:r>
              <w:rPr>
                <w:b/>
                <w:color w:val="ED7D31"/>
              </w:rPr>
              <w:lastRenderedPageBreak/>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0A87EC62" w14:textId="77777777" w:rsidR="00914A68" w:rsidRDefault="00DD220D">
            <w:pPr>
              <w:jc w:val="center"/>
            </w:pPr>
            <w:r>
              <w:rPr>
                <w:color w:val="000000"/>
              </w:rPr>
              <w:lastRenderedPageBreak/>
              <w:t>15 menit</w:t>
            </w:r>
          </w:p>
        </w:tc>
      </w:tr>
      <w:tr w:rsidR="00914A68" w14:paraId="08F9AC32" w14:textId="77777777">
        <w:trPr>
          <w:tblCellSpacing w:w="0" w:type="dxa"/>
          <w:jc w:val="center"/>
        </w:trPr>
        <w:tc>
          <w:tcPr>
            <w:tcW w:w="1928" w:type="dxa"/>
            <w:tcMar>
              <w:top w:w="55" w:type="dxa"/>
              <w:left w:w="70" w:type="dxa"/>
              <w:bottom w:w="55" w:type="dxa"/>
              <w:right w:w="70" w:type="dxa"/>
            </w:tcMar>
            <w:vAlign w:val="center"/>
          </w:tcPr>
          <w:p w14:paraId="35FC9BB3" w14:textId="77777777" w:rsidR="00914A68" w:rsidRDefault="00DD220D">
            <w:r>
              <w:rPr>
                <w:color w:val="000000"/>
              </w:rPr>
              <w:t>Inti</w:t>
            </w:r>
          </w:p>
        </w:tc>
        <w:tc>
          <w:tcPr>
            <w:tcW w:w="6350" w:type="dxa"/>
            <w:tcMar>
              <w:top w:w="55" w:type="dxa"/>
              <w:left w:w="70" w:type="dxa"/>
              <w:bottom w:w="55" w:type="dxa"/>
              <w:right w:w="70" w:type="dxa"/>
            </w:tcMar>
          </w:tcPr>
          <w:p w14:paraId="36EDE623" w14:textId="77777777" w:rsidR="00914A68" w:rsidRDefault="00DD220D">
            <w:r>
              <w:rPr>
                <w:b/>
                <w:color w:val="000000"/>
              </w:rPr>
              <w:t>Fase Problem-Based Learning (PBL): penyelidikan → penyajian</w:t>
            </w:r>
            <w:r>
              <w:rPr>
                <w:b/>
                <w:color w:val="000000"/>
              </w:rPr>
              <w:t xml:space="preserve"> solusi.</w:t>
            </w:r>
          </w:p>
          <w:p w14:paraId="5FA2AAD3"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7E803FE2" w14:textId="77777777" w:rsidR="00914A68" w:rsidRDefault="00DD220D">
            <w:r>
              <w:rPr>
                <w:b/>
                <w:color w:val="00A000"/>
              </w:rPr>
              <w:t>Bermakna</w:t>
            </w:r>
            <w:r>
              <w:rPr>
                <w:color w:val="000000"/>
              </w:rPr>
              <w:t xml:space="preserve"> – Murid menelaah konsep inti: Energi angin dan air memanfaatkan energi gerak fluida untu</w:t>
            </w:r>
            <w:r>
              <w:rPr>
                <w:color w:val="000000"/>
              </w:rPr>
              <w:t>k memutar turbin. Daya dipengaruhi laju aliran, kecepatan, luas penampang, perbedaan ketinggian, serta efisiensi perangkat.</w:t>
            </w:r>
          </w:p>
          <w:p w14:paraId="191FBC23" w14:textId="77777777" w:rsidR="00914A68" w:rsidRDefault="00DD220D">
            <w:r>
              <w:rPr>
                <w:b/>
                <w:color w:val="C9A000"/>
              </w:rPr>
              <w:t>Menggembirakan</w:t>
            </w:r>
            <w:r>
              <w:rPr>
                <w:color w:val="000000"/>
              </w:rPr>
              <w:t xml:space="preserve"> – Kelompok bekerja dengan metode Studi kasus, membandingkan strategi, dan saling memberi umpan balik atas temuan.</w:t>
            </w:r>
          </w:p>
          <w:p w14:paraId="71814814" w14:textId="77777777" w:rsidR="00914A68" w:rsidRDefault="00DD220D">
            <w:r>
              <w:rPr>
                <w:b/>
                <w:color w:val="7030A0"/>
              </w:rPr>
              <w:t>Mem</w:t>
            </w:r>
            <w:r>
              <w:rPr>
                <w:b/>
                <w:color w:val="7030A0"/>
              </w:rPr>
              <w:t>ahami</w:t>
            </w:r>
            <w:r>
              <w:rPr>
                <w:color w:val="000000"/>
              </w:rPr>
              <w:t xml:space="preserve"> – Guru memfasilitasi hubungan antara fenomena, besaran/variabel, representasi, serta bukti yang mendukung konsep.</w:t>
            </w:r>
          </w:p>
          <w:p w14:paraId="07B71E68"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17162811" w14:textId="77777777" w:rsidR="00914A68" w:rsidRDefault="00DD220D">
            <w:r>
              <w:rPr>
                <w:b/>
                <w:color w:val="ED7D31"/>
              </w:rPr>
              <w:t>Merefleksi</w:t>
            </w:r>
            <w:r>
              <w:rPr>
                <w:color w:val="000000"/>
              </w:rPr>
              <w:t xml:space="preserve"> – Murid memeriksa miskonsepsi “Daya energi angin atau air tidak dipengaruhi kecepatan aliran dan kondisi</w:t>
            </w:r>
            <w:r>
              <w:rPr>
                <w:color w:val="000000"/>
              </w:rPr>
              <w:t xml:space="preserve"> lokasi.” dan memperbaikinya berdasarkan data, konsep, atau hasil penyelidikan.</w:t>
            </w:r>
          </w:p>
        </w:tc>
        <w:tc>
          <w:tcPr>
            <w:tcW w:w="1701" w:type="dxa"/>
            <w:tcMar>
              <w:top w:w="55" w:type="dxa"/>
              <w:left w:w="70" w:type="dxa"/>
              <w:bottom w:w="55" w:type="dxa"/>
              <w:right w:w="70" w:type="dxa"/>
            </w:tcMar>
            <w:vAlign w:val="center"/>
          </w:tcPr>
          <w:p w14:paraId="480BD510" w14:textId="77777777" w:rsidR="00914A68" w:rsidRDefault="00DD220D">
            <w:pPr>
              <w:jc w:val="center"/>
            </w:pPr>
            <w:r>
              <w:rPr>
                <w:color w:val="000000"/>
              </w:rPr>
              <w:t>100 menit</w:t>
            </w:r>
          </w:p>
        </w:tc>
      </w:tr>
      <w:tr w:rsidR="00914A68" w14:paraId="2940C392" w14:textId="77777777">
        <w:trPr>
          <w:tblCellSpacing w:w="0" w:type="dxa"/>
          <w:jc w:val="center"/>
        </w:trPr>
        <w:tc>
          <w:tcPr>
            <w:tcW w:w="1928" w:type="dxa"/>
            <w:tcMar>
              <w:top w:w="55" w:type="dxa"/>
              <w:left w:w="70" w:type="dxa"/>
              <w:bottom w:w="55" w:type="dxa"/>
              <w:right w:w="70" w:type="dxa"/>
            </w:tcMar>
            <w:vAlign w:val="center"/>
          </w:tcPr>
          <w:p w14:paraId="6D4FA46C" w14:textId="77777777" w:rsidR="00914A68" w:rsidRDefault="00DD220D">
            <w:r>
              <w:rPr>
                <w:color w:val="000000"/>
              </w:rPr>
              <w:t>Penutup</w:t>
            </w:r>
          </w:p>
        </w:tc>
        <w:tc>
          <w:tcPr>
            <w:tcW w:w="6350" w:type="dxa"/>
            <w:tcMar>
              <w:top w:w="55" w:type="dxa"/>
              <w:left w:w="70" w:type="dxa"/>
              <w:bottom w:w="55" w:type="dxa"/>
              <w:right w:w="70" w:type="dxa"/>
            </w:tcMar>
          </w:tcPr>
          <w:p w14:paraId="2363AE29" w14:textId="77777777" w:rsidR="00914A68" w:rsidRDefault="00DD220D">
            <w:r>
              <w:rPr>
                <w:b/>
                <w:color w:val="000000"/>
              </w:rPr>
              <w:t>Fase Problem-Based Learning (PBL): evaluasi dan refleksi.</w:t>
            </w:r>
          </w:p>
          <w:p w14:paraId="421D162A" w14:textId="77777777" w:rsidR="00914A68" w:rsidRDefault="00DD220D">
            <w:r>
              <w:rPr>
                <w:b/>
                <w:color w:val="0070C0"/>
              </w:rPr>
              <w:t>Berkesadaran</w:t>
            </w:r>
            <w:r>
              <w:rPr>
                <w:color w:val="000000"/>
              </w:rPr>
              <w:t xml:space="preserve"> – Murid memeriksa ketercapaian tujuan dan kriteria keberhasilan secara mandiri.</w:t>
            </w:r>
          </w:p>
          <w:p w14:paraId="70E816BB" w14:textId="77777777" w:rsidR="00914A68" w:rsidRDefault="00DD220D">
            <w:r>
              <w:rPr>
                <w:b/>
                <w:color w:val="00A000"/>
              </w:rPr>
              <w:t>Bermak</w:t>
            </w:r>
            <w:r>
              <w:rPr>
                <w:b/>
                <w:color w:val="00A000"/>
              </w:rPr>
              <w:t>na</w:t>
            </w:r>
            <w:r>
              <w:rPr>
                <w:color w:val="000000"/>
              </w:rPr>
              <w:t xml:space="preserve"> – Murid menyebutkan manfaat konsep untuk memahami fenomena, memecahkan masalah, atau mengambil keputusan dalam kehidupan.</w:t>
            </w:r>
          </w:p>
          <w:p w14:paraId="12BCFD19"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7746509D" w14:textId="77777777" w:rsidR="00914A68" w:rsidRDefault="00DD220D">
            <w:r>
              <w:rPr>
                <w:b/>
                <w:color w:val="7030A0"/>
              </w:rPr>
              <w:t>Memahami</w:t>
            </w:r>
            <w:r>
              <w:rPr>
                <w:color w:val="000000"/>
              </w:rPr>
              <w:t xml:space="preserve"> – Murid menjelaskan kembali konsep kunci dengan bahasa sendiri.</w:t>
            </w:r>
          </w:p>
          <w:p w14:paraId="5F8FA180" w14:textId="77777777" w:rsidR="00914A68" w:rsidRDefault="00DD220D">
            <w:r>
              <w:rPr>
                <w:b/>
                <w:color w:val="C00000"/>
              </w:rPr>
              <w:t>Mengaplikasi</w:t>
            </w:r>
            <w:r>
              <w:rPr>
                <w:color w:val="000000"/>
              </w:rPr>
              <w:t xml:space="preserve"> – Murid menyelesaikan exit ticket singkat yang setara dengan tujuan pembelajaran.</w:t>
            </w:r>
          </w:p>
          <w:p w14:paraId="24339F1E" w14:textId="77777777" w:rsidR="00914A68" w:rsidRDefault="00DD220D">
            <w:r>
              <w:rPr>
                <w:b/>
                <w:color w:val="ED7D31"/>
              </w:rPr>
              <w:t>Merefleksi</w:t>
            </w:r>
            <w:r>
              <w:rPr>
                <w:color w:val="000000"/>
              </w:rPr>
              <w:t xml:space="preserve"> – Murid menulis simpulan dan menghubungkan nilai QS. Al-A'raf [7]: 57 dengan </w:t>
            </w:r>
            <w:r>
              <w:rPr>
                <w:color w:val="000000"/>
              </w:rPr>
              <w:t>ketelitian, tanggung jawab, dan penggunaan ilmu untuk kebaikan.</w:t>
            </w:r>
          </w:p>
        </w:tc>
        <w:tc>
          <w:tcPr>
            <w:tcW w:w="1701" w:type="dxa"/>
            <w:tcMar>
              <w:top w:w="55" w:type="dxa"/>
              <w:left w:w="70" w:type="dxa"/>
              <w:bottom w:w="55" w:type="dxa"/>
              <w:right w:w="70" w:type="dxa"/>
            </w:tcMar>
            <w:vAlign w:val="center"/>
          </w:tcPr>
          <w:p w14:paraId="6B6BFFC9"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4F8E7288"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349B9421" w14:textId="77777777" w:rsidR="00914A68" w:rsidRDefault="00DD220D">
            <w:pPr>
              <w:keepNext/>
              <w:spacing w:after="0" w:line="240" w:lineRule="auto"/>
              <w:jc w:val="center"/>
            </w:pPr>
            <w:r>
              <w:rPr>
                <w:b/>
              </w:rPr>
              <w:t>IV.  ASESMEN</w:t>
            </w:r>
          </w:p>
        </w:tc>
      </w:tr>
      <w:tr w:rsidR="00914A68" w14:paraId="146D1580"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26CC9C41"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12934315"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36812B76" w14:textId="77777777" w:rsidR="00914A68" w:rsidRDefault="00DD220D">
            <w:pPr>
              <w:keepNext/>
              <w:spacing w:after="0" w:line="240" w:lineRule="auto"/>
              <w:jc w:val="center"/>
            </w:pPr>
            <w:r>
              <w:rPr>
                <w:b/>
              </w:rPr>
              <w:t>Jawaban</w:t>
            </w:r>
          </w:p>
        </w:tc>
      </w:tr>
      <w:tr w:rsidR="00914A68" w14:paraId="36DF1DE1"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37DE9BDA"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20DD78E" w14:textId="77777777" w:rsidR="00914A68" w:rsidRDefault="00DD220D">
            <w:pPr>
              <w:spacing w:after="0" w:line="240" w:lineRule="auto"/>
            </w:pPr>
            <w:r>
              <w:t xml:space="preserve">1. Sebutkan pengetahuan dan keterampilan prasyarat yang </w:t>
            </w:r>
            <w:r>
              <w:lastRenderedPageBreak/>
              <w:t xml:space="preserve">sudah dipelajari pada pertemuan sebelumnya yang menurutmu paling </w:t>
            </w:r>
            <w:r>
              <w:t>membantu mempelajari energi angin dan air: daya fluida, turbin, lokasi, dan dampak.</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81348DE" w14:textId="77777777" w:rsidR="00914A68" w:rsidRDefault="00DD220D">
            <w:pPr>
              <w:spacing w:after="0" w:line="240" w:lineRule="auto"/>
            </w:pPr>
            <w:r>
              <w:lastRenderedPageBreak/>
              <w:t xml:space="preserve">1. Jawaban memuat </w:t>
            </w:r>
            <w:r>
              <w:lastRenderedPageBreak/>
              <w:t>prasyarat yang relevan dan alasan singkat.</w:t>
            </w:r>
          </w:p>
        </w:tc>
      </w:tr>
      <w:tr w:rsidR="00914A68" w14:paraId="7F912BC0" w14:textId="77777777">
        <w:trPr>
          <w:tblCellSpacing w:w="0" w:type="dxa"/>
          <w:jc w:val="center"/>
        </w:trPr>
        <w:tc>
          <w:tcPr>
            <w:tcW w:w="1247" w:type="dxa"/>
            <w:vMerge/>
          </w:tcPr>
          <w:p w14:paraId="288A012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15BFD47" w14:textId="77777777" w:rsidR="00914A68" w:rsidRDefault="00DD220D">
            <w:pPr>
              <w:spacing w:after="0" w:line="240" w:lineRule="auto"/>
            </w:pPr>
            <w:r>
              <w:t xml:space="preserve">2. Jelaskan dengan bahasa sendiri satu konsep atau besaran yang kamu kenal terkait energi angin dan air: </w:t>
            </w:r>
            <w:r>
              <w:t>daya fluida, turbin, lokasi, dan dampak.</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1107624" w14:textId="77777777" w:rsidR="00914A68" w:rsidRDefault="00DD220D">
            <w:pPr>
              <w:spacing w:after="0" w:line="240" w:lineRule="auto"/>
            </w:pPr>
            <w:r>
              <w:t>2. Jawaban awal yang masuk akal; konsep akan diklarifikasi selama pembelajaran. Acuan: Energi angin dan air memanfaatkan energi gerak fluida untuk memutar turbin.</w:t>
            </w:r>
          </w:p>
        </w:tc>
      </w:tr>
      <w:tr w:rsidR="00914A68" w14:paraId="63B8EA7C" w14:textId="77777777">
        <w:trPr>
          <w:tblCellSpacing w:w="0" w:type="dxa"/>
          <w:jc w:val="center"/>
        </w:trPr>
        <w:tc>
          <w:tcPr>
            <w:tcW w:w="1247" w:type="dxa"/>
            <w:vMerge/>
          </w:tcPr>
          <w:p w14:paraId="7F485B6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5E8A6BD" w14:textId="77777777" w:rsidR="00914A68" w:rsidRDefault="00DD220D">
            <w:pPr>
              <w:spacing w:after="0" w:line="240" w:lineRule="auto"/>
            </w:pPr>
            <w:r>
              <w:t xml:space="preserve">3. Tanggapi pernyataan berikut: “Daya energi </w:t>
            </w:r>
            <w:r>
              <w:t>angin atau air tidak dipengaruhi kecepatan aliran dan kondisi lokasi.”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9516C6A" w14:textId="77777777" w:rsidR="00914A68" w:rsidRDefault="00DD220D">
            <w:pPr>
              <w:spacing w:after="0" w:line="240" w:lineRule="auto"/>
            </w:pPr>
            <w:r>
              <w:t>3. Pernyataan tidak tepat. Perbaikan mengacu pada konsep: Energi angin dan air memanfaatkan energi gerak fluida untuk memutar turbin.</w:t>
            </w:r>
          </w:p>
        </w:tc>
      </w:tr>
      <w:tr w:rsidR="00914A68" w14:paraId="3BA73B18"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480877EE"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7EDB9FC" w14:textId="77777777" w:rsidR="00914A68" w:rsidRDefault="00DD220D">
            <w:pPr>
              <w:spacing w:after="0" w:line="240" w:lineRule="auto"/>
            </w:pPr>
            <w:r>
              <w:t>Lembar Ker</w:t>
            </w:r>
            <w:r>
              <w:t>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604A7D4" w14:textId="77777777" w:rsidR="00914A68" w:rsidRDefault="00DD220D">
            <w:pPr>
              <w:spacing w:after="0" w:line="240" w:lineRule="auto"/>
            </w:pPr>
            <w:r>
              <w:t>Jawaban dinilai berdasarkan kesesuaian konsep, ketepatan data/representasi/prosedur, keselamatan kerja (jika relevan), a</w:t>
            </w:r>
            <w:r>
              <w:t>lasan berbasis bukti, dan simpulan yang menjawab TP.</w:t>
            </w:r>
          </w:p>
        </w:tc>
      </w:tr>
      <w:tr w:rsidR="00914A68" w14:paraId="39B8FBCD"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1992E1B6"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2E9BC5D" w14:textId="77777777" w:rsidR="00914A68" w:rsidRDefault="00DD220D">
            <w:pPr>
              <w:spacing w:after="0" w:line="240" w:lineRule="auto"/>
            </w:pPr>
            <w:r>
              <w:t>1. Pilihan Ganda (PG): Pernyataan yang paling tepat tentang energi angin dan air: daya fluida, turbin, lokasi, dan dampak adalah ...</w:t>
            </w:r>
            <w:r>
              <w:br/>
              <w:t xml:space="preserve">A. Energi angin dan air memanfaatkan energi gerak fluida </w:t>
            </w:r>
            <w:r>
              <w:t>untuk memutar turbin.</w:t>
            </w:r>
            <w:r>
              <w:br/>
              <w:t>B. Daya energi angin atau air tidak dipengaruhi kecepatan aliran dan kondisi lokasi.</w:t>
            </w:r>
            <w:r>
              <w:br/>
              <w:t>C. Data dan satuan tidak diperlukan dalam analisis fisika.</w:t>
            </w:r>
            <w:r>
              <w:br/>
              <w:t>D. Konsep hanya berlaku di laboratorium dan tidak berkaitan dengan kehidupan.</w:t>
            </w:r>
            <w:r>
              <w:br/>
              <w:t>E. Semua var</w:t>
            </w:r>
            <w:r>
              <w:t>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BEC0CEF" w14:textId="77777777" w:rsidR="00914A68" w:rsidRDefault="00DD220D">
            <w:pPr>
              <w:spacing w:after="0" w:line="240" w:lineRule="auto"/>
            </w:pPr>
            <w:r>
              <w:t>1. A</w:t>
            </w:r>
          </w:p>
        </w:tc>
      </w:tr>
      <w:tr w:rsidR="00914A68" w14:paraId="0B3728FC" w14:textId="77777777">
        <w:trPr>
          <w:tblCellSpacing w:w="0" w:type="dxa"/>
          <w:jc w:val="center"/>
        </w:trPr>
        <w:tc>
          <w:tcPr>
            <w:tcW w:w="1247" w:type="dxa"/>
            <w:vMerge/>
          </w:tcPr>
          <w:p w14:paraId="08A0AC30"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6FA5035" w14:textId="77777777" w:rsidR="00914A68" w:rsidRDefault="00DD220D">
            <w:pPr>
              <w:spacing w:after="0" w:line="240" w:lineRule="auto"/>
            </w:pPr>
            <w:r>
              <w:t>2. PGK/PGMA: Pilih semua pernyataan yang benar untuk menganalisis energi angin dan air: daya fluida, turbin, lokasi, dan dampak.</w:t>
            </w:r>
            <w:r>
              <w:br/>
              <w:t xml:space="preserve">A. Kesimpulan perlu didukung data, konsep, atau bukti yang </w:t>
            </w:r>
            <w:r>
              <w:t>relevan.</w:t>
            </w:r>
            <w:r>
              <w:br/>
              <w:t xml:space="preserve">B. Satuan, arah, atau variabel dapat diabaikan walaupun </w:t>
            </w:r>
            <w:r>
              <w:lastRenderedPageBreak/>
              <w:t>memengaruhi hasil.</w:t>
            </w:r>
            <w:r>
              <w:br/>
              <w:t>C. Konsep dapat diterapkan pada konteks nyata yang sesuai.</w:t>
            </w:r>
            <w:r>
              <w:br/>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BE3BF86" w14:textId="77777777" w:rsidR="00914A68" w:rsidRDefault="00DD220D">
            <w:pPr>
              <w:spacing w:after="0" w:line="240" w:lineRule="auto"/>
            </w:pPr>
            <w:r>
              <w:lastRenderedPageBreak/>
              <w:t xml:space="preserve">2. </w:t>
            </w:r>
            <w:r>
              <w:t>A, C, D</w:t>
            </w:r>
          </w:p>
        </w:tc>
      </w:tr>
      <w:tr w:rsidR="00914A68" w14:paraId="73833CA6" w14:textId="77777777">
        <w:trPr>
          <w:tblCellSpacing w:w="0" w:type="dxa"/>
          <w:jc w:val="center"/>
        </w:trPr>
        <w:tc>
          <w:tcPr>
            <w:tcW w:w="1247" w:type="dxa"/>
            <w:vMerge/>
          </w:tcPr>
          <w:p w14:paraId="5E2C12F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BDFF873" w14:textId="77777777" w:rsidR="00914A68" w:rsidRDefault="00DD220D">
            <w:pPr>
              <w:spacing w:after="0" w:line="240" w:lineRule="auto"/>
            </w:pPr>
            <w:r>
              <w:t>3. Pilihan Ganda Kompleks Kategori: Tentukan Benar/Salah.</w:t>
            </w:r>
            <w:r>
              <w:br/>
              <w:t>1) Energi angin dan air memanfaatkan energi gerak fluida untuk memutar turbin.</w:t>
            </w:r>
            <w:r>
              <w:br/>
              <w:t>2) Daya energi angin atau air tidak dipengaruhi kecepatan aliran dan kondisi lokasi.</w:t>
            </w:r>
            <w:r>
              <w:br/>
              <w:t xml:space="preserve">3) Hasil </w:t>
            </w:r>
            <w:r>
              <w:t>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A4B3D80" w14:textId="77777777" w:rsidR="00914A68" w:rsidRDefault="00DD220D">
            <w:pPr>
              <w:spacing w:after="0" w:line="240" w:lineRule="auto"/>
            </w:pPr>
            <w:r>
              <w:t>3. Benar; Salah; Benar</w:t>
            </w:r>
          </w:p>
        </w:tc>
      </w:tr>
      <w:tr w:rsidR="00914A68" w14:paraId="0CCF0A56" w14:textId="77777777">
        <w:trPr>
          <w:tblCellSpacing w:w="0" w:type="dxa"/>
          <w:jc w:val="center"/>
        </w:trPr>
        <w:tc>
          <w:tcPr>
            <w:tcW w:w="1247" w:type="dxa"/>
            <w:vMerge/>
          </w:tcPr>
          <w:p w14:paraId="0CBAB4C1"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1B4FABF"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70458CA" w14:textId="77777777" w:rsidR="00914A68" w:rsidRDefault="00DD220D">
            <w:pPr>
              <w:spacing w:after="0" w:line="240" w:lineRule="auto"/>
            </w:pPr>
            <w:r>
              <w:t>4. Jawaban contoh: angin; arti disesuaikan konsep pada bahan bacaan.</w:t>
            </w:r>
          </w:p>
        </w:tc>
      </w:tr>
      <w:tr w:rsidR="00914A68" w14:paraId="4F505FA3" w14:textId="77777777">
        <w:trPr>
          <w:tblCellSpacing w:w="0" w:type="dxa"/>
          <w:jc w:val="center"/>
        </w:trPr>
        <w:tc>
          <w:tcPr>
            <w:tcW w:w="1247" w:type="dxa"/>
            <w:vMerge/>
          </w:tcPr>
          <w:p w14:paraId="7DCC4D9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1CAB870" w14:textId="77777777" w:rsidR="00914A68" w:rsidRDefault="00DD220D">
            <w:pPr>
              <w:spacing w:after="0" w:line="240" w:lineRule="auto"/>
            </w:pPr>
            <w:r>
              <w:t xml:space="preserve">5. </w:t>
            </w:r>
            <w:r>
              <w:t>Uraian: Analisis konteks berikut: Dua lokasi memiliki kecepatan angin dan debit air berbeda. Murid menggunakan data untuk menilai lokasi yang lebih sesuai bagi turbin angin atau mikrohidro. Jelaskan konsep yang digunakan, bukti/data yang diperlukan, dan si</w:t>
            </w:r>
            <w:r>
              <w:t>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91254E9" w14:textId="77777777" w:rsidR="00914A68" w:rsidRDefault="00DD220D">
            <w:pPr>
              <w:spacing w:after="0" w:line="240" w:lineRule="auto"/>
            </w:pPr>
            <w:r>
              <w:t>5. Jawaban memuat konsep yang tepat, bukti/data relevan, analisis logis, pertimbangan asumsi/keterbatasan, dan simpulan yang menjawab TP.</w:t>
            </w:r>
          </w:p>
        </w:tc>
      </w:tr>
    </w:tbl>
    <w:p w14:paraId="5971C6C1"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7EC9F7DE" w14:textId="77777777">
        <w:trPr>
          <w:jc w:val="center"/>
        </w:trPr>
        <w:tc>
          <w:tcPr>
            <w:tcW w:w="4989" w:type="dxa"/>
            <w:tcMar>
              <w:top w:w="40" w:type="dxa"/>
              <w:left w:w="60" w:type="dxa"/>
              <w:bottom w:w="40" w:type="dxa"/>
              <w:right w:w="60" w:type="dxa"/>
            </w:tcMar>
          </w:tcPr>
          <w:p w14:paraId="7CE2D272" w14:textId="77777777" w:rsidR="00914A68" w:rsidRDefault="00DD220D">
            <w:pPr>
              <w:spacing w:after="0" w:line="240" w:lineRule="auto"/>
              <w:jc w:val="center"/>
            </w:pPr>
            <w:r>
              <w:rPr>
                <w:color w:val="000000"/>
              </w:rPr>
              <w:t>Mengetahui,</w:t>
            </w:r>
          </w:p>
          <w:p w14:paraId="24B054AE" w14:textId="77777777" w:rsidR="00914A68" w:rsidRDefault="00DD220D">
            <w:pPr>
              <w:spacing w:after="0" w:line="240" w:lineRule="auto"/>
              <w:jc w:val="center"/>
            </w:pPr>
            <w:r>
              <w:rPr>
                <w:color w:val="000000"/>
              </w:rPr>
              <w:t>Kepala Sekolah</w:t>
            </w:r>
          </w:p>
          <w:p w14:paraId="1BAD5508" w14:textId="77777777" w:rsidR="00914A68" w:rsidRDefault="00914A68">
            <w:pPr>
              <w:spacing w:after="0" w:line="240" w:lineRule="auto"/>
              <w:jc w:val="center"/>
            </w:pPr>
          </w:p>
          <w:p w14:paraId="63A3C1C3" w14:textId="77777777" w:rsidR="00914A68" w:rsidRDefault="00914A68">
            <w:pPr>
              <w:spacing w:after="0" w:line="240" w:lineRule="auto"/>
              <w:jc w:val="center"/>
            </w:pPr>
          </w:p>
          <w:p w14:paraId="1C4D35FA" w14:textId="77777777" w:rsidR="00914A68" w:rsidRDefault="00DD220D">
            <w:pPr>
              <w:spacing w:after="0" w:line="240" w:lineRule="auto"/>
              <w:jc w:val="center"/>
            </w:pPr>
            <w:r>
              <w:rPr>
                <w:b/>
                <w:color w:val="000000"/>
              </w:rPr>
              <w:t>Yusra Edy, S.E</w:t>
            </w:r>
          </w:p>
          <w:p w14:paraId="591C6D05" w14:textId="77777777" w:rsidR="00914A68" w:rsidRDefault="00DD220D">
            <w:pPr>
              <w:spacing w:after="0" w:line="240" w:lineRule="auto"/>
              <w:jc w:val="center"/>
            </w:pPr>
            <w:r>
              <w:rPr>
                <w:color w:val="000000"/>
              </w:rPr>
              <w:t xml:space="preserve">NIP. </w:t>
            </w:r>
            <w:r>
              <w:rPr>
                <w:color w:val="000000"/>
              </w:rPr>
              <w:t>197308242007011019</w:t>
            </w:r>
          </w:p>
        </w:tc>
        <w:tc>
          <w:tcPr>
            <w:tcW w:w="4989" w:type="dxa"/>
            <w:tcMar>
              <w:top w:w="40" w:type="dxa"/>
              <w:left w:w="60" w:type="dxa"/>
              <w:bottom w:w="40" w:type="dxa"/>
              <w:right w:w="60" w:type="dxa"/>
            </w:tcMar>
          </w:tcPr>
          <w:p w14:paraId="328F314F" w14:textId="77777777" w:rsidR="00914A68" w:rsidRDefault="00DD220D">
            <w:pPr>
              <w:spacing w:after="0" w:line="240" w:lineRule="auto"/>
              <w:jc w:val="center"/>
            </w:pPr>
            <w:r>
              <w:rPr>
                <w:color w:val="000000"/>
              </w:rPr>
              <w:t>Aceh Tengah, 27 Juli 2026</w:t>
            </w:r>
          </w:p>
          <w:p w14:paraId="3A636B08" w14:textId="77777777" w:rsidR="00914A68" w:rsidRDefault="00DD220D">
            <w:pPr>
              <w:spacing w:after="0" w:line="240" w:lineRule="auto"/>
              <w:jc w:val="center"/>
            </w:pPr>
            <w:r>
              <w:rPr>
                <w:color w:val="000000"/>
              </w:rPr>
              <w:t>Guru Mata Pelajaran</w:t>
            </w:r>
          </w:p>
          <w:p w14:paraId="130DE8C0" w14:textId="77777777" w:rsidR="00914A68" w:rsidRDefault="00914A68">
            <w:pPr>
              <w:spacing w:after="0" w:line="240" w:lineRule="auto"/>
              <w:jc w:val="center"/>
            </w:pPr>
          </w:p>
          <w:p w14:paraId="17A6D53C" w14:textId="77777777" w:rsidR="00914A68" w:rsidRDefault="00914A68">
            <w:pPr>
              <w:spacing w:after="0" w:line="240" w:lineRule="auto"/>
              <w:jc w:val="center"/>
            </w:pPr>
          </w:p>
          <w:p w14:paraId="764F1D36" w14:textId="77777777" w:rsidR="00914A68" w:rsidRDefault="00DD220D">
            <w:pPr>
              <w:spacing w:after="0" w:line="240" w:lineRule="auto"/>
              <w:jc w:val="center"/>
            </w:pPr>
            <w:r>
              <w:rPr>
                <w:b/>
                <w:color w:val="000000"/>
              </w:rPr>
              <w:t>Dian Alfia Gauondari, S.Pd</w:t>
            </w:r>
          </w:p>
          <w:p w14:paraId="54208638" w14:textId="77777777" w:rsidR="00914A68" w:rsidRDefault="00DD220D">
            <w:pPr>
              <w:spacing w:after="0" w:line="240" w:lineRule="auto"/>
              <w:jc w:val="center"/>
            </w:pPr>
            <w:r>
              <w:rPr>
                <w:color w:val="000000"/>
              </w:rPr>
              <w:t>NIP. 198609082009042004</w:t>
            </w:r>
          </w:p>
        </w:tc>
      </w:tr>
    </w:tbl>
    <w:p w14:paraId="25370493" w14:textId="77777777" w:rsidR="00914A68" w:rsidRDefault="00DD220D">
      <w:r>
        <w:br w:type="page"/>
      </w:r>
    </w:p>
    <w:p w14:paraId="4AB737DF" w14:textId="77777777" w:rsidR="00914A68" w:rsidRDefault="00DD220D">
      <w:pPr>
        <w:spacing w:after="20" w:line="240" w:lineRule="auto"/>
        <w:jc w:val="center"/>
      </w:pPr>
      <w:r>
        <w:rPr>
          <w:b/>
          <w:color w:val="000000"/>
          <w:sz w:val="24"/>
        </w:rPr>
        <w:lastRenderedPageBreak/>
        <w:t>RENCANA PEMBELAJARAN MENDALAM (RPM)</w:t>
      </w:r>
    </w:p>
    <w:p w14:paraId="71E72FE3" w14:textId="77777777" w:rsidR="00914A68" w:rsidRDefault="00DD220D">
      <w:pPr>
        <w:spacing w:after="20" w:line="240" w:lineRule="auto"/>
        <w:jc w:val="center"/>
      </w:pPr>
      <w:r>
        <w:rPr>
          <w:b/>
          <w:color w:val="000000"/>
        </w:rPr>
        <w:t>DEEP LEARNING</w:t>
      </w:r>
    </w:p>
    <w:p w14:paraId="4D251B6A" w14:textId="1EE50CBA" w:rsidR="00914A68" w:rsidRDefault="00DD220D">
      <w:pPr>
        <w:spacing w:after="80" w:line="240" w:lineRule="auto"/>
        <w:jc w:val="center"/>
      </w:pPr>
      <w:proofErr w:type="spellStart"/>
      <w:r>
        <w:rPr>
          <w:b/>
          <w:color w:val="0070C0"/>
          <w:sz w:val="20"/>
        </w:rPr>
        <w:t>Minggu</w:t>
      </w:r>
      <w:proofErr w:type="spellEnd"/>
      <w:r>
        <w:rPr>
          <w:b/>
          <w:color w:val="0070C0"/>
          <w:sz w:val="20"/>
        </w:rPr>
        <w:t xml:space="preserve"> 7</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53C5EF8A"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3998667" w14:textId="77777777" w:rsidR="00914A68" w:rsidRDefault="00DD220D">
            <w:r>
              <w:rPr>
                <w:b/>
                <w:color w:val="000000"/>
              </w:rPr>
              <w:t>I.  IDENTIFIKASI</w:t>
            </w:r>
          </w:p>
        </w:tc>
      </w:tr>
      <w:tr w:rsidR="00914A68" w14:paraId="48A37A5D" w14:textId="77777777">
        <w:trPr>
          <w:tblCellSpacing w:w="0" w:type="dxa"/>
          <w:jc w:val="center"/>
        </w:trPr>
        <w:tc>
          <w:tcPr>
            <w:tcW w:w="1928" w:type="dxa"/>
            <w:tcMar>
              <w:top w:w="55" w:type="dxa"/>
              <w:left w:w="70" w:type="dxa"/>
              <w:bottom w:w="55" w:type="dxa"/>
              <w:right w:w="70" w:type="dxa"/>
            </w:tcMar>
            <w:vAlign w:val="center"/>
          </w:tcPr>
          <w:p w14:paraId="6B835DF7"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597A3D86" w14:textId="77777777">
              <w:trPr>
                <w:jc w:val="center"/>
              </w:trPr>
              <w:tc>
                <w:tcPr>
                  <w:tcW w:w="2296" w:type="dxa"/>
                  <w:tcMar>
                    <w:top w:w="15" w:type="dxa"/>
                    <w:left w:w="15" w:type="dxa"/>
                    <w:bottom w:w="15" w:type="dxa"/>
                    <w:right w:w="15" w:type="dxa"/>
                  </w:tcMar>
                  <w:vAlign w:val="center"/>
                </w:tcPr>
                <w:p w14:paraId="29B8CEF5"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31E85B28"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9FDD251" w14:textId="77777777" w:rsidR="00914A68" w:rsidRDefault="00DD220D">
                  <w:pPr>
                    <w:spacing w:after="0" w:line="240" w:lineRule="auto"/>
                  </w:pPr>
                  <w:r>
                    <w:t xml:space="preserve">Dian Alfia </w:t>
                  </w:r>
                  <w:r>
                    <w:t>Gauondari, S.Pd</w:t>
                  </w:r>
                </w:p>
              </w:tc>
            </w:tr>
            <w:tr w:rsidR="00914A68" w14:paraId="6CA77B3E" w14:textId="77777777">
              <w:trPr>
                <w:jc w:val="center"/>
              </w:trPr>
              <w:tc>
                <w:tcPr>
                  <w:tcW w:w="2296" w:type="dxa"/>
                  <w:tcMar>
                    <w:top w:w="15" w:type="dxa"/>
                    <w:left w:w="15" w:type="dxa"/>
                    <w:bottom w:w="15" w:type="dxa"/>
                    <w:right w:w="15" w:type="dxa"/>
                  </w:tcMar>
                  <w:vAlign w:val="center"/>
                </w:tcPr>
                <w:p w14:paraId="41971E30"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5D6DEF7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D890591" w14:textId="77777777" w:rsidR="00914A68" w:rsidRDefault="00DD220D">
                  <w:pPr>
                    <w:spacing w:after="0" w:line="240" w:lineRule="auto"/>
                  </w:pPr>
                  <w:r>
                    <w:t>SMAN 15 Takengon Binaan Nenggeri Antara</w:t>
                  </w:r>
                </w:p>
              </w:tc>
            </w:tr>
            <w:tr w:rsidR="00914A68" w14:paraId="038D246C" w14:textId="77777777">
              <w:trPr>
                <w:jc w:val="center"/>
              </w:trPr>
              <w:tc>
                <w:tcPr>
                  <w:tcW w:w="2296" w:type="dxa"/>
                  <w:tcMar>
                    <w:top w:w="15" w:type="dxa"/>
                    <w:left w:w="15" w:type="dxa"/>
                    <w:bottom w:w="15" w:type="dxa"/>
                    <w:right w:w="15" w:type="dxa"/>
                  </w:tcMar>
                  <w:vAlign w:val="center"/>
                </w:tcPr>
                <w:p w14:paraId="702FE51E"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7875A9CE"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500320E" w14:textId="77777777" w:rsidR="00914A68" w:rsidRDefault="00DD220D">
                  <w:pPr>
                    <w:spacing w:after="0" w:line="240" w:lineRule="auto"/>
                  </w:pPr>
                  <w:r>
                    <w:t>Fisika</w:t>
                  </w:r>
                </w:p>
              </w:tc>
            </w:tr>
            <w:tr w:rsidR="00914A68" w14:paraId="30206816" w14:textId="77777777">
              <w:trPr>
                <w:jc w:val="center"/>
              </w:trPr>
              <w:tc>
                <w:tcPr>
                  <w:tcW w:w="2296" w:type="dxa"/>
                  <w:tcMar>
                    <w:top w:w="15" w:type="dxa"/>
                    <w:left w:w="15" w:type="dxa"/>
                    <w:bottom w:w="15" w:type="dxa"/>
                    <w:right w:w="15" w:type="dxa"/>
                  </w:tcMar>
                  <w:vAlign w:val="center"/>
                </w:tcPr>
                <w:p w14:paraId="58BAF4D6"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174F9906"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3AE4881" w14:textId="77777777" w:rsidR="00914A68" w:rsidRDefault="00DD220D">
                  <w:pPr>
                    <w:spacing w:after="0" w:line="240" w:lineRule="auto"/>
                  </w:pPr>
                  <w:r>
                    <w:t>E/X</w:t>
                  </w:r>
                </w:p>
              </w:tc>
            </w:tr>
            <w:tr w:rsidR="00914A68" w14:paraId="7FE0B141" w14:textId="77777777">
              <w:trPr>
                <w:jc w:val="center"/>
              </w:trPr>
              <w:tc>
                <w:tcPr>
                  <w:tcW w:w="2296" w:type="dxa"/>
                  <w:tcMar>
                    <w:top w:w="15" w:type="dxa"/>
                    <w:left w:w="15" w:type="dxa"/>
                    <w:bottom w:w="15" w:type="dxa"/>
                    <w:right w:w="15" w:type="dxa"/>
                  </w:tcMar>
                  <w:vAlign w:val="center"/>
                </w:tcPr>
                <w:p w14:paraId="6645EB0F"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23577AD6"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E103C28" w14:textId="77777777" w:rsidR="00914A68" w:rsidRDefault="00DD220D">
                  <w:pPr>
                    <w:spacing w:after="0" w:line="240" w:lineRule="auto"/>
                  </w:pPr>
                  <w:r>
                    <w:t>Energi panas bumi dan biomassa: konversi, potensi, serta dampak lingkungan</w:t>
                  </w:r>
                </w:p>
              </w:tc>
            </w:tr>
            <w:tr w:rsidR="00914A68" w14:paraId="71E026D0" w14:textId="77777777">
              <w:trPr>
                <w:jc w:val="center"/>
              </w:trPr>
              <w:tc>
                <w:tcPr>
                  <w:tcW w:w="2296" w:type="dxa"/>
                  <w:tcMar>
                    <w:top w:w="15" w:type="dxa"/>
                    <w:left w:w="15" w:type="dxa"/>
                    <w:bottom w:w="15" w:type="dxa"/>
                    <w:right w:w="15" w:type="dxa"/>
                  </w:tcMar>
                  <w:vAlign w:val="center"/>
                </w:tcPr>
                <w:p w14:paraId="69FD0C03"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2BC2C39B"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9D6D617" w14:textId="77777777" w:rsidR="00914A68" w:rsidRDefault="00DD220D">
                  <w:pPr>
                    <w:spacing w:after="0" w:line="240" w:lineRule="auto"/>
                  </w:pPr>
                  <w:r>
                    <w:t>3 JP (135 menit)</w:t>
                  </w:r>
                </w:p>
              </w:tc>
            </w:tr>
          </w:tbl>
          <w:p w14:paraId="3F3E006F" w14:textId="77777777" w:rsidR="00914A68" w:rsidRDefault="00914A68"/>
        </w:tc>
      </w:tr>
      <w:tr w:rsidR="00914A68" w14:paraId="79D5F38D" w14:textId="77777777">
        <w:trPr>
          <w:tblCellSpacing w:w="0" w:type="dxa"/>
          <w:jc w:val="center"/>
        </w:trPr>
        <w:tc>
          <w:tcPr>
            <w:tcW w:w="1928" w:type="dxa"/>
            <w:tcMar>
              <w:top w:w="55" w:type="dxa"/>
              <w:left w:w="70" w:type="dxa"/>
              <w:bottom w:w="55" w:type="dxa"/>
              <w:right w:w="70" w:type="dxa"/>
            </w:tcMar>
            <w:vAlign w:val="center"/>
          </w:tcPr>
          <w:p w14:paraId="429A2C09"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2F981E7A" w14:textId="77777777" w:rsidR="00914A68" w:rsidRDefault="00DD220D">
            <w:r>
              <w:rPr>
                <w:color w:val="000000"/>
              </w:rPr>
              <w:t xml:space="preserve">Murid sudah mampu menganalisis faktor yang memengaruhi daya energi angin dan air serta menilai kelayakan pemanfaatannya, tetapi masih perlu penguatan untuk energi panas bumi dan biomassa: konversi, potensi, serta dampak </w:t>
            </w:r>
            <w:r>
              <w:rPr>
                <w:color w:val="000000"/>
              </w:rPr>
              <w:t>lingkungan agar tujuan pembelajaran pada pertemuan ini tercapai secara tepat.</w:t>
            </w:r>
          </w:p>
        </w:tc>
      </w:tr>
      <w:tr w:rsidR="00914A68" w14:paraId="2AE1E67B" w14:textId="77777777">
        <w:trPr>
          <w:tblCellSpacing w:w="0" w:type="dxa"/>
          <w:jc w:val="center"/>
        </w:trPr>
        <w:tc>
          <w:tcPr>
            <w:tcW w:w="1928" w:type="dxa"/>
            <w:tcMar>
              <w:top w:w="55" w:type="dxa"/>
              <w:left w:w="70" w:type="dxa"/>
              <w:bottom w:w="55" w:type="dxa"/>
              <w:right w:w="70" w:type="dxa"/>
            </w:tcMar>
            <w:vAlign w:val="center"/>
          </w:tcPr>
          <w:p w14:paraId="1FED6222"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70DA7A35" w14:textId="77777777" w:rsidR="00914A68" w:rsidRDefault="00DD220D">
            <w:r>
              <w:rPr>
                <w:color w:val="000000"/>
              </w:rPr>
              <w:t>• Faktual: istilah, simbol, alat/data, satuan, dan informasi penting pada topik energi panas bumi dan biomassa: konversi, potensi, serta dampak li</w:t>
            </w:r>
            <w:r>
              <w:rPr>
                <w:color w:val="000000"/>
              </w:rPr>
              <w:t>ngkungan.</w:t>
            </w:r>
          </w:p>
          <w:p w14:paraId="088F2484" w14:textId="77777777" w:rsidR="00914A68" w:rsidRDefault="00DD220D">
            <w:r>
              <w:rPr>
                <w:color w:val="000000"/>
              </w:rPr>
              <w:t>• Konseptual: Panas bumi memanfaatkan energi termal dari dalam Bumi, sedangkan biomassa memanfaatkan energi kimia bahan hayati. Kelayakannya ditentukan potensi sumber, proses konversi, efisiensi, dan dampak lingkungan.</w:t>
            </w:r>
          </w:p>
          <w:p w14:paraId="767886BC" w14:textId="77777777" w:rsidR="00914A68" w:rsidRDefault="00DD220D">
            <w:r>
              <w:rPr>
                <w:color w:val="000000"/>
              </w:rPr>
              <w:t>• Prosedural: murid mengiku</w:t>
            </w:r>
            <w:r>
              <w:rPr>
                <w:color w:val="000000"/>
              </w:rPr>
              <w:t>ti langkah analisis/penyelidikan yang sesuai, menggunakan representasi, data, atau perhitungan, lalu mengomunikasikan hasil.</w:t>
            </w:r>
          </w:p>
          <w:p w14:paraId="08D5CFA3" w14:textId="77777777" w:rsidR="00914A68" w:rsidRDefault="00DD220D">
            <w:r>
              <w:rPr>
                <w:color w:val="000000"/>
              </w:rPr>
              <w:t>• Metakognitif: murid memeriksa asumsi, ketelitian, sumber kesalahan, keterbatasan model, dan alasan yang mendukung simpulan.</w:t>
            </w:r>
          </w:p>
          <w:p w14:paraId="0D8B6514" w14:textId="77777777" w:rsidR="00914A68" w:rsidRDefault="00DD220D">
            <w:r>
              <w:rPr>
                <w:color w:val="000000"/>
              </w:rPr>
              <w:t>• Tin</w:t>
            </w:r>
            <w:r>
              <w:rPr>
                <w:color w:val="000000"/>
              </w:rPr>
              <w:t>gkat abstraksi &amp; miskonsepsi: konsep berpindah dari fenomena nyata ke representasi/grafik/model; waspadai anggapan “Panas bumi dan biomassa tidak memiliki dampak lingkungan karena termasuk energi alternatif.”</w:t>
            </w:r>
          </w:p>
          <w:p w14:paraId="37B160F8" w14:textId="77777777" w:rsidR="00914A68" w:rsidRDefault="00DD220D">
            <w:r>
              <w:rPr>
                <w:color w:val="000000"/>
              </w:rPr>
              <w:t>• Strategi &amp; asesmen: Collaborative Learning (J</w:t>
            </w:r>
            <w:r>
              <w:rPr>
                <w:color w:val="000000"/>
              </w:rPr>
              <w:t>igsaw) dengan metode Diskusi Socratic; diagnostik melalui pertanyaan awal, formatif melalui LKM/observasi, dan sumatif melalui soal beragam bentuk.</w:t>
            </w:r>
          </w:p>
        </w:tc>
      </w:tr>
      <w:tr w:rsidR="00914A68" w14:paraId="2CE66016" w14:textId="77777777">
        <w:trPr>
          <w:tblCellSpacing w:w="0" w:type="dxa"/>
          <w:jc w:val="center"/>
        </w:trPr>
        <w:tc>
          <w:tcPr>
            <w:tcW w:w="1928" w:type="dxa"/>
            <w:tcMar>
              <w:top w:w="55" w:type="dxa"/>
              <w:left w:w="70" w:type="dxa"/>
              <w:bottom w:w="55" w:type="dxa"/>
              <w:right w:w="70" w:type="dxa"/>
            </w:tcMar>
            <w:vAlign w:val="center"/>
          </w:tcPr>
          <w:p w14:paraId="3753D51A"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262306D0" w14:textId="77777777" w:rsidR="00914A68" w:rsidRDefault="00DD220D">
            <w:r>
              <w:rPr>
                <w:color w:val="000000"/>
              </w:rPr>
              <w:t>• Keimanan dan Ketakwaan</w:t>
            </w:r>
          </w:p>
          <w:p w14:paraId="28C90E2A" w14:textId="77777777" w:rsidR="00914A68" w:rsidRDefault="00DD220D">
            <w:r>
              <w:rPr>
                <w:color w:val="000000"/>
              </w:rPr>
              <w:t>• Kewargaan</w:t>
            </w:r>
          </w:p>
          <w:p w14:paraId="4431285D" w14:textId="77777777" w:rsidR="00914A68" w:rsidRDefault="00DD220D">
            <w:r>
              <w:rPr>
                <w:color w:val="000000"/>
              </w:rPr>
              <w:t>• Penalaran Kritis</w:t>
            </w:r>
          </w:p>
        </w:tc>
      </w:tr>
      <w:tr w:rsidR="00914A68" w14:paraId="4A639866"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1D00FFD7" w14:textId="77777777" w:rsidR="00914A68" w:rsidRDefault="00DD220D">
            <w:r>
              <w:rPr>
                <w:b/>
                <w:color w:val="000000"/>
              </w:rPr>
              <w:t xml:space="preserve">II.  DESAIN </w:t>
            </w:r>
            <w:r>
              <w:rPr>
                <w:b/>
                <w:color w:val="000000"/>
              </w:rPr>
              <w:t>PEMBELAJARAN</w:t>
            </w:r>
          </w:p>
        </w:tc>
      </w:tr>
      <w:tr w:rsidR="00914A68" w14:paraId="425F7713" w14:textId="77777777">
        <w:trPr>
          <w:tblCellSpacing w:w="0" w:type="dxa"/>
          <w:jc w:val="center"/>
        </w:trPr>
        <w:tc>
          <w:tcPr>
            <w:tcW w:w="1928" w:type="dxa"/>
            <w:tcMar>
              <w:top w:w="55" w:type="dxa"/>
              <w:left w:w="70" w:type="dxa"/>
              <w:bottom w:w="55" w:type="dxa"/>
              <w:right w:w="70" w:type="dxa"/>
            </w:tcMar>
            <w:vAlign w:val="center"/>
          </w:tcPr>
          <w:p w14:paraId="69DA4ADB"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7676B089" w14:textId="77777777" w:rsidR="00914A68" w:rsidRDefault="00DD220D">
            <w:r>
              <w:rPr>
                <w:color w:val="000000"/>
              </w:rPr>
              <w:t>Murid mampu membandingkan pemanfaatan panas bumi dan biomassa berdasarkan prinsip konversi, potensi, efisiensi, dan dampak.</w:t>
            </w:r>
          </w:p>
        </w:tc>
      </w:tr>
      <w:tr w:rsidR="00914A68" w14:paraId="15A380E9" w14:textId="77777777">
        <w:trPr>
          <w:tblCellSpacing w:w="0" w:type="dxa"/>
          <w:jc w:val="center"/>
        </w:trPr>
        <w:tc>
          <w:tcPr>
            <w:tcW w:w="1928" w:type="dxa"/>
            <w:tcMar>
              <w:top w:w="55" w:type="dxa"/>
              <w:left w:w="70" w:type="dxa"/>
              <w:bottom w:w="55" w:type="dxa"/>
              <w:right w:w="70" w:type="dxa"/>
            </w:tcMar>
            <w:vAlign w:val="center"/>
          </w:tcPr>
          <w:p w14:paraId="6367DEC1"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22D97D90" w14:textId="77777777" w:rsidR="00914A68" w:rsidRDefault="00DD220D">
            <w:pPr>
              <w:spacing w:after="40"/>
            </w:pPr>
            <w:r>
              <w:rPr>
                <w:rFonts w:cs="Comic Sans MS"/>
                <w:b/>
              </w:rPr>
              <w:t>QS. Yasin [36]: 80</w:t>
            </w:r>
          </w:p>
          <w:p w14:paraId="0CB2C2ED" w14:textId="77777777" w:rsidR="00914A68" w:rsidRDefault="00DD220D">
            <w:pPr>
              <w:bidi/>
              <w:spacing w:before="160" w:after="100" w:line="293" w:lineRule="auto"/>
              <w:jc w:val="right"/>
            </w:pPr>
            <w:r>
              <w:rPr>
                <w:rFonts w:ascii="Amiri" w:eastAsia="Amiri" w:hAnsi="Amiri" w:cs="Amiri"/>
                <w:sz w:val="36"/>
              </w:rPr>
              <w:t>ۨالَّذِيْ</w:t>
            </w:r>
            <w:r>
              <w:rPr>
                <w:rFonts w:ascii="Amiri" w:eastAsia="Amiri" w:hAnsi="Amiri" w:cs="Amiri"/>
                <w:sz w:val="36"/>
              </w:rPr>
              <w:t xml:space="preserve"> </w:t>
            </w:r>
            <w:r>
              <w:rPr>
                <w:rFonts w:ascii="Amiri" w:eastAsia="Amiri" w:hAnsi="Amiri" w:cs="Amiri"/>
                <w:sz w:val="36"/>
              </w:rPr>
              <w:t>جَعَلَ</w:t>
            </w:r>
            <w:r>
              <w:rPr>
                <w:rFonts w:ascii="Amiri" w:eastAsia="Amiri" w:hAnsi="Amiri" w:cs="Amiri"/>
                <w:sz w:val="36"/>
              </w:rPr>
              <w:t xml:space="preserve"> </w:t>
            </w:r>
            <w:r>
              <w:rPr>
                <w:rFonts w:ascii="Amiri" w:eastAsia="Amiri" w:hAnsi="Amiri" w:cs="Amiri"/>
                <w:sz w:val="36"/>
              </w:rPr>
              <w:t>لَكُمْ</w:t>
            </w:r>
            <w:r>
              <w:rPr>
                <w:rFonts w:ascii="Amiri" w:eastAsia="Amiri" w:hAnsi="Amiri" w:cs="Amiri"/>
                <w:sz w:val="36"/>
              </w:rPr>
              <w:t xml:space="preserve"> </w:t>
            </w:r>
            <w:r>
              <w:rPr>
                <w:rFonts w:ascii="Amiri" w:eastAsia="Amiri" w:hAnsi="Amiri" w:cs="Amiri"/>
                <w:sz w:val="36"/>
              </w:rPr>
              <w:t>مِّنَ</w:t>
            </w:r>
            <w:r>
              <w:rPr>
                <w:rFonts w:ascii="Amiri" w:eastAsia="Amiri" w:hAnsi="Amiri" w:cs="Amiri"/>
                <w:sz w:val="36"/>
              </w:rPr>
              <w:t xml:space="preserve"> </w:t>
            </w:r>
            <w:r>
              <w:rPr>
                <w:rFonts w:ascii="Amiri" w:eastAsia="Amiri" w:hAnsi="Amiri" w:cs="Amiri"/>
                <w:sz w:val="36"/>
              </w:rPr>
              <w:t>الشَّجَرِ</w:t>
            </w:r>
            <w:r>
              <w:rPr>
                <w:rFonts w:ascii="Amiri" w:eastAsia="Amiri" w:hAnsi="Amiri" w:cs="Amiri"/>
                <w:sz w:val="36"/>
              </w:rPr>
              <w:t xml:space="preserve"> </w:t>
            </w:r>
            <w:r>
              <w:rPr>
                <w:rFonts w:ascii="Amiri" w:eastAsia="Amiri" w:hAnsi="Amiri" w:cs="Amiri"/>
                <w:sz w:val="36"/>
              </w:rPr>
              <w:t>الْاَخْضَرِ</w:t>
            </w:r>
            <w:r>
              <w:rPr>
                <w:rFonts w:ascii="Amiri" w:eastAsia="Amiri" w:hAnsi="Amiri" w:cs="Amiri"/>
                <w:sz w:val="36"/>
              </w:rPr>
              <w:t xml:space="preserve"> </w:t>
            </w:r>
            <w:r>
              <w:rPr>
                <w:rFonts w:ascii="Amiri" w:eastAsia="Amiri" w:hAnsi="Amiri" w:cs="Amiri"/>
                <w:sz w:val="36"/>
              </w:rPr>
              <w:t>نَارًاۙ</w:t>
            </w:r>
            <w:r>
              <w:rPr>
                <w:rFonts w:ascii="Amiri" w:eastAsia="Amiri" w:hAnsi="Amiri" w:cs="Amiri"/>
                <w:sz w:val="36"/>
              </w:rPr>
              <w:t xml:space="preserve"> </w:t>
            </w:r>
            <w:r>
              <w:rPr>
                <w:rFonts w:ascii="Amiri" w:eastAsia="Amiri" w:hAnsi="Amiri" w:cs="Amiri"/>
                <w:sz w:val="36"/>
              </w:rPr>
              <w:t>فَاِذَآ</w:t>
            </w:r>
            <w:r>
              <w:rPr>
                <w:rFonts w:ascii="Amiri" w:eastAsia="Amiri" w:hAnsi="Amiri" w:cs="Amiri"/>
                <w:sz w:val="36"/>
              </w:rPr>
              <w:t xml:space="preserve"> </w:t>
            </w:r>
            <w:r>
              <w:rPr>
                <w:rFonts w:ascii="Amiri" w:eastAsia="Amiri" w:hAnsi="Amiri" w:cs="Amiri"/>
                <w:sz w:val="36"/>
              </w:rPr>
              <w:t>اَنْتُمْ</w:t>
            </w:r>
            <w:r>
              <w:rPr>
                <w:rFonts w:ascii="Amiri" w:eastAsia="Amiri" w:hAnsi="Amiri" w:cs="Amiri"/>
                <w:sz w:val="36"/>
              </w:rPr>
              <w:t xml:space="preserve"> </w:t>
            </w:r>
            <w:r>
              <w:rPr>
                <w:rFonts w:ascii="Amiri" w:eastAsia="Amiri" w:hAnsi="Amiri" w:cs="Amiri"/>
                <w:sz w:val="36"/>
              </w:rPr>
              <w:t>مِّنْهُ</w:t>
            </w:r>
            <w:r>
              <w:rPr>
                <w:rFonts w:ascii="Amiri" w:eastAsia="Amiri" w:hAnsi="Amiri" w:cs="Amiri"/>
                <w:sz w:val="36"/>
              </w:rPr>
              <w:t xml:space="preserve"> </w:t>
            </w:r>
            <w:r>
              <w:rPr>
                <w:rFonts w:ascii="Amiri" w:eastAsia="Amiri" w:hAnsi="Amiri" w:cs="Amiri"/>
                <w:sz w:val="36"/>
              </w:rPr>
              <w:t>تُوْقِدُوْنَ</w:t>
            </w:r>
          </w:p>
          <w:p w14:paraId="40ECA7C2" w14:textId="77777777" w:rsidR="00914A68" w:rsidRDefault="00DD220D">
            <w:pPr>
              <w:spacing w:before="40" w:after="20"/>
            </w:pPr>
            <w:r>
              <w:rPr>
                <w:rFonts w:cs="Comic Sans MS"/>
                <w:b/>
              </w:rPr>
              <w:t xml:space="preserve">Artinya: </w:t>
            </w:r>
            <w:r>
              <w:rPr>
                <w:rFonts w:cs="Comic Sans MS"/>
              </w:rPr>
              <w:t xml:space="preserve">(Dialah) yang menjadikan api untukmu dari kayu yang hijau. </w:t>
            </w:r>
            <w:r>
              <w:rPr>
                <w:rFonts w:cs="Comic Sans MS"/>
              </w:rPr>
              <w:lastRenderedPageBreak/>
              <w:t>Kemudian, seketika itu kamu menyalakan (api) darinya.”</w:t>
            </w:r>
          </w:p>
          <w:p w14:paraId="51EC9704" w14:textId="77777777" w:rsidR="00914A68" w:rsidRDefault="00DD220D">
            <w:pPr>
              <w:spacing w:before="20" w:after="20"/>
            </w:pPr>
            <w:r>
              <w:rPr>
                <w:rFonts w:cs="Comic Sans MS"/>
                <w:b/>
              </w:rPr>
              <w:t xml:space="preserve">Keterkaitan dengan materi: </w:t>
            </w:r>
            <w:r>
              <w:rPr>
                <w:rFonts w:cs="Comic Sans MS"/>
              </w:rPr>
              <w:t>api dari kayu yang hijau; relevan dengan biomassa dan prose</w:t>
            </w:r>
            <w:r>
              <w:rPr>
                <w:rFonts w:cs="Comic Sans MS"/>
              </w:rPr>
              <w:t>s konversi energi dari bahan hayati.</w:t>
            </w:r>
          </w:p>
          <w:p w14:paraId="7C6A509D"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26EDEEBE" w14:textId="77777777">
        <w:trPr>
          <w:tblCellSpacing w:w="0" w:type="dxa"/>
          <w:jc w:val="center"/>
        </w:trPr>
        <w:tc>
          <w:tcPr>
            <w:tcW w:w="1928" w:type="dxa"/>
            <w:tcMar>
              <w:top w:w="55" w:type="dxa"/>
              <w:left w:w="70" w:type="dxa"/>
              <w:bottom w:w="55" w:type="dxa"/>
              <w:right w:w="70" w:type="dxa"/>
            </w:tcMar>
            <w:vAlign w:val="center"/>
          </w:tcPr>
          <w:p w14:paraId="3C953772"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437CF139" w14:textId="77777777" w:rsidR="00914A68" w:rsidRDefault="00DD220D">
            <w:r>
              <w:rPr>
                <w:color w:val="000000"/>
              </w:rPr>
              <w:t>• Model: Collaborative Learning (Jigsaw)</w:t>
            </w:r>
          </w:p>
          <w:p w14:paraId="2B3EE542" w14:textId="77777777" w:rsidR="00914A68" w:rsidRDefault="00DD220D">
            <w:r>
              <w:rPr>
                <w:color w:val="000000"/>
              </w:rPr>
              <w:t xml:space="preserve">• Metode: </w:t>
            </w:r>
            <w:r>
              <w:rPr>
                <w:color w:val="000000"/>
              </w:rPr>
              <w:t>Diskusi Socratic</w:t>
            </w:r>
          </w:p>
        </w:tc>
      </w:tr>
      <w:tr w:rsidR="00914A68" w14:paraId="77A986F4" w14:textId="77777777">
        <w:trPr>
          <w:tblCellSpacing w:w="0" w:type="dxa"/>
          <w:jc w:val="center"/>
        </w:trPr>
        <w:tc>
          <w:tcPr>
            <w:tcW w:w="1928" w:type="dxa"/>
            <w:tcMar>
              <w:top w:w="55" w:type="dxa"/>
              <w:left w:w="70" w:type="dxa"/>
              <w:bottom w:w="55" w:type="dxa"/>
              <w:right w:w="70" w:type="dxa"/>
            </w:tcMar>
            <w:vAlign w:val="center"/>
          </w:tcPr>
          <w:p w14:paraId="10ECB9BB"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649DF214" w14:textId="77777777" w:rsidR="00914A68" w:rsidRDefault="00DD220D">
            <w:r>
              <w:rPr>
                <w:color w:val="000000"/>
              </w:rPr>
              <w:t>• Guru–murid: guru memberi scaffolding, pertanyaan penuntun, penguatan keselamatan, dan umpan balik berdasarkan kebutuhan belajar.</w:t>
            </w:r>
          </w:p>
          <w:p w14:paraId="1A5CDD7B" w14:textId="77777777" w:rsidR="00914A68" w:rsidRDefault="00DD220D">
            <w:r>
              <w:rPr>
                <w:color w:val="000000"/>
              </w:rPr>
              <w:t>• Murid–murid: kelompok/tutor sebaya membagi peran, membandingkan data/strategi, dan</w:t>
            </w:r>
            <w:r>
              <w:rPr>
                <w:color w:val="000000"/>
              </w:rPr>
              <w:t xml:space="preserve"> memeriksa ketepatan alasan.</w:t>
            </w:r>
          </w:p>
        </w:tc>
      </w:tr>
      <w:tr w:rsidR="00914A68" w14:paraId="3E438C74" w14:textId="77777777">
        <w:trPr>
          <w:tblCellSpacing w:w="0" w:type="dxa"/>
          <w:jc w:val="center"/>
        </w:trPr>
        <w:tc>
          <w:tcPr>
            <w:tcW w:w="1928" w:type="dxa"/>
            <w:tcMar>
              <w:top w:w="55" w:type="dxa"/>
              <w:left w:w="70" w:type="dxa"/>
              <w:bottom w:w="55" w:type="dxa"/>
              <w:right w:w="70" w:type="dxa"/>
            </w:tcMar>
            <w:vAlign w:val="center"/>
          </w:tcPr>
          <w:p w14:paraId="3DAB4596"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6E996A93" w14:textId="77777777" w:rsidR="00914A68" w:rsidRDefault="00DD220D">
            <w:r>
              <w:rPr>
                <w:color w:val="000000"/>
              </w:rPr>
              <w:t>• Aman secara psikologis: murid bebas bertanya, menguji dugaan, dan memperbaiki kesalahan tanpa takut dipermalukan.</w:t>
            </w:r>
          </w:p>
          <w:p w14:paraId="0E9A7680" w14:textId="77777777" w:rsidR="00914A68" w:rsidRDefault="00DD220D">
            <w:r>
              <w:rPr>
                <w:color w:val="000000"/>
              </w:rPr>
              <w:t>• Fisik fleksibel: ruang kelas/laboratorium dapat diatur untuk demonstrasi, eksperimen</w:t>
            </w:r>
            <w:r>
              <w:rPr>
                <w:color w:val="000000"/>
              </w:rPr>
              <w:t>, diskusi, dan presentasi dengan prosedur keselamatan.</w:t>
            </w:r>
          </w:p>
          <w:p w14:paraId="56C0D1F5" w14:textId="77777777" w:rsidR="00914A68" w:rsidRDefault="00DD220D">
            <w:r>
              <w:rPr>
                <w:color w:val="000000"/>
              </w:rPr>
              <w:t>• Kontekstual dan inklusif: fenomena, alat, data, dan teknologi dipilih yang dekat dengan kehidupan murid serta dapat diakses oleh semua.</w:t>
            </w:r>
          </w:p>
        </w:tc>
      </w:tr>
      <w:tr w:rsidR="00914A68" w14:paraId="23F8885C" w14:textId="77777777">
        <w:trPr>
          <w:tblCellSpacing w:w="0" w:type="dxa"/>
          <w:jc w:val="center"/>
        </w:trPr>
        <w:tc>
          <w:tcPr>
            <w:tcW w:w="1928" w:type="dxa"/>
            <w:tcMar>
              <w:top w:w="55" w:type="dxa"/>
              <w:left w:w="70" w:type="dxa"/>
              <w:bottom w:w="55" w:type="dxa"/>
              <w:right w:w="70" w:type="dxa"/>
            </w:tcMar>
            <w:vAlign w:val="center"/>
          </w:tcPr>
          <w:p w14:paraId="40701FEC"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28857C26" w14:textId="77777777" w:rsidR="00914A68" w:rsidRDefault="00DD220D">
            <w:r>
              <w:rPr>
                <w:color w:val="000000"/>
              </w:rPr>
              <w:t>• Video pembelajaran YouTube</w:t>
            </w:r>
          </w:p>
        </w:tc>
      </w:tr>
      <w:tr w:rsidR="00914A68" w14:paraId="18F70CBB"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10940100" w14:textId="77777777" w:rsidR="00914A68" w:rsidRDefault="00DD220D">
            <w:r>
              <w:rPr>
                <w:b/>
                <w:color w:val="000000"/>
              </w:rPr>
              <w:t xml:space="preserve">III.  </w:t>
            </w:r>
            <w:r>
              <w:rPr>
                <w:b/>
                <w:color w:val="000000"/>
              </w:rPr>
              <w:t>PENGALAMAN BELAJAR</w:t>
            </w:r>
          </w:p>
        </w:tc>
      </w:tr>
      <w:tr w:rsidR="00914A68" w14:paraId="5A7FC800" w14:textId="77777777">
        <w:trPr>
          <w:tblCellSpacing w:w="0" w:type="dxa"/>
          <w:jc w:val="center"/>
        </w:trPr>
        <w:tc>
          <w:tcPr>
            <w:tcW w:w="1928" w:type="dxa"/>
            <w:shd w:val="clear" w:color="auto" w:fill="C6EFCE"/>
            <w:tcMar>
              <w:top w:w="55" w:type="dxa"/>
              <w:left w:w="70" w:type="dxa"/>
              <w:bottom w:w="55" w:type="dxa"/>
              <w:right w:w="70" w:type="dxa"/>
            </w:tcMar>
            <w:vAlign w:val="center"/>
          </w:tcPr>
          <w:p w14:paraId="58B03075"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7A3FE020"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7F8633D7" w14:textId="77777777" w:rsidR="00914A68" w:rsidRDefault="00DD220D">
            <w:pPr>
              <w:jc w:val="center"/>
            </w:pPr>
            <w:r>
              <w:rPr>
                <w:color w:val="000000"/>
              </w:rPr>
              <w:t>Durasi</w:t>
            </w:r>
          </w:p>
        </w:tc>
      </w:tr>
      <w:tr w:rsidR="00914A68" w14:paraId="45DCFA6D" w14:textId="77777777">
        <w:trPr>
          <w:tblCellSpacing w:w="0" w:type="dxa"/>
          <w:jc w:val="center"/>
        </w:trPr>
        <w:tc>
          <w:tcPr>
            <w:tcW w:w="1928" w:type="dxa"/>
            <w:tcMar>
              <w:top w:w="55" w:type="dxa"/>
              <w:left w:w="70" w:type="dxa"/>
              <w:bottom w:w="55" w:type="dxa"/>
              <w:right w:w="70" w:type="dxa"/>
            </w:tcMar>
            <w:vAlign w:val="center"/>
          </w:tcPr>
          <w:p w14:paraId="73287C71" w14:textId="77777777" w:rsidR="00914A68" w:rsidRDefault="00DD220D">
            <w:r>
              <w:rPr>
                <w:color w:val="000000"/>
              </w:rPr>
              <w:t>Pendahuluan</w:t>
            </w:r>
          </w:p>
        </w:tc>
        <w:tc>
          <w:tcPr>
            <w:tcW w:w="6350" w:type="dxa"/>
            <w:tcMar>
              <w:top w:w="55" w:type="dxa"/>
              <w:left w:w="70" w:type="dxa"/>
              <w:bottom w:w="55" w:type="dxa"/>
              <w:right w:w="70" w:type="dxa"/>
            </w:tcMar>
          </w:tcPr>
          <w:p w14:paraId="733AF016" w14:textId="77777777" w:rsidR="00914A68" w:rsidRDefault="00DD220D">
            <w:r>
              <w:rPr>
                <w:b/>
                <w:color w:val="000000"/>
              </w:rPr>
              <w:t>Fase Collaborative Learning (Jigsaw): kelompok asal → kelompok ahli.</w:t>
            </w:r>
          </w:p>
          <w:p w14:paraId="371971B5"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energi panas bumi dan biomassa: konversi, potensi, serta dampak lingkungan.</w:t>
            </w:r>
          </w:p>
          <w:p w14:paraId="662BEE04" w14:textId="77777777" w:rsidR="00914A68" w:rsidRDefault="00DD220D">
            <w:r>
              <w:rPr>
                <w:b/>
                <w:color w:val="00A000"/>
              </w:rPr>
              <w:t>Bermakna</w:t>
            </w:r>
            <w:r>
              <w:rPr>
                <w:color w:val="000000"/>
              </w:rPr>
              <w:t xml:space="preserve"> – Guru menghadir</w:t>
            </w:r>
            <w:r>
              <w:rPr>
                <w:color w:val="000000"/>
              </w:rPr>
              <w:t>kan konteks nyata: Daerah pegunungan memiliki potensi panas bumi dan limbah pertanian. Murid membandingkan peluang pemanfaatan panas bumi dan biomassa beserta dampaknya.</w:t>
            </w:r>
          </w:p>
          <w:p w14:paraId="3E56F14F" w14:textId="77777777" w:rsidR="00914A68" w:rsidRDefault="00DD220D">
            <w:r>
              <w:rPr>
                <w:b/>
                <w:color w:val="C9A000"/>
              </w:rPr>
              <w:t>Menggembirakan</w:t>
            </w:r>
            <w:r>
              <w:rPr>
                <w:color w:val="000000"/>
              </w:rPr>
              <w:t xml:space="preserve"> – Murid menanggapi pertanyaan pemantik singkat secara individu lalu mem</w:t>
            </w:r>
            <w:r>
              <w:rPr>
                <w:color w:val="000000"/>
              </w:rPr>
              <w:t>bandingkan jawaban dengan pasangan/kelompok.</w:t>
            </w:r>
          </w:p>
          <w:p w14:paraId="28744615" w14:textId="77777777" w:rsidR="00914A68" w:rsidRDefault="00DD220D">
            <w:r>
              <w:rPr>
                <w:b/>
                <w:color w:val="7030A0"/>
              </w:rPr>
              <w:t>Memahami</w:t>
            </w:r>
            <w:r>
              <w:rPr>
                <w:color w:val="000000"/>
              </w:rPr>
              <w:t xml:space="preserve"> – Murid menyampaikan dugaan awal tentang konsep inti dan istilah penting pada topik.</w:t>
            </w:r>
          </w:p>
          <w:p w14:paraId="0FB15A11" w14:textId="77777777" w:rsidR="00914A68" w:rsidRDefault="00DD220D">
            <w:r>
              <w:rPr>
                <w:b/>
                <w:color w:val="C00000"/>
              </w:rPr>
              <w:t>Mengaplikasi</w:t>
            </w:r>
            <w:r>
              <w:rPr>
                <w:color w:val="000000"/>
              </w:rPr>
              <w:t xml:space="preserve"> – Murid mencoba satu tugas awal sederhana atau mengidentifikasi data/variabel yang diperlukan.</w:t>
            </w:r>
          </w:p>
          <w:p w14:paraId="21D8E7C3" w14:textId="77777777" w:rsidR="00914A68" w:rsidRDefault="00DD220D">
            <w:r>
              <w:rPr>
                <w:b/>
                <w:color w:val="ED7D31"/>
              </w:rPr>
              <w:t>Merefleks</w:t>
            </w:r>
            <w:r>
              <w:rPr>
                <w:b/>
                <w:color w:val="ED7D31"/>
              </w:rPr>
              <w:t>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193FF66A" w14:textId="77777777" w:rsidR="00914A68" w:rsidRDefault="00DD220D">
            <w:pPr>
              <w:jc w:val="center"/>
            </w:pPr>
            <w:r>
              <w:rPr>
                <w:color w:val="000000"/>
              </w:rPr>
              <w:t>15 menit</w:t>
            </w:r>
          </w:p>
        </w:tc>
      </w:tr>
      <w:tr w:rsidR="00914A68" w14:paraId="5E4E31D1" w14:textId="77777777">
        <w:trPr>
          <w:tblCellSpacing w:w="0" w:type="dxa"/>
          <w:jc w:val="center"/>
        </w:trPr>
        <w:tc>
          <w:tcPr>
            <w:tcW w:w="1928" w:type="dxa"/>
            <w:tcMar>
              <w:top w:w="55" w:type="dxa"/>
              <w:left w:w="70" w:type="dxa"/>
              <w:bottom w:w="55" w:type="dxa"/>
              <w:right w:w="70" w:type="dxa"/>
            </w:tcMar>
            <w:vAlign w:val="center"/>
          </w:tcPr>
          <w:p w14:paraId="49801119" w14:textId="77777777" w:rsidR="00914A68" w:rsidRDefault="00DD220D">
            <w:r>
              <w:rPr>
                <w:color w:val="000000"/>
              </w:rPr>
              <w:t>Inti</w:t>
            </w:r>
          </w:p>
        </w:tc>
        <w:tc>
          <w:tcPr>
            <w:tcW w:w="6350" w:type="dxa"/>
            <w:tcMar>
              <w:top w:w="55" w:type="dxa"/>
              <w:left w:w="70" w:type="dxa"/>
              <w:bottom w:w="55" w:type="dxa"/>
              <w:right w:w="70" w:type="dxa"/>
            </w:tcMar>
          </w:tcPr>
          <w:p w14:paraId="511CBC54" w14:textId="77777777" w:rsidR="00914A68" w:rsidRDefault="00DD220D">
            <w:r>
              <w:rPr>
                <w:b/>
                <w:color w:val="000000"/>
              </w:rPr>
              <w:t>Fase Collaborative Learning (Jigsaw): berbagi temuan → sintesis.</w:t>
            </w:r>
          </w:p>
          <w:p w14:paraId="5671D0F5" w14:textId="77777777" w:rsidR="00914A68" w:rsidRDefault="00DD220D">
            <w:r>
              <w:rPr>
                <w:b/>
                <w:color w:val="0070C0"/>
              </w:rPr>
              <w:t>Berkesadaran</w:t>
            </w:r>
            <w:r>
              <w:rPr>
                <w:color w:val="000000"/>
              </w:rPr>
              <w:t xml:space="preserve"> – Murid membagi peran, mengikuti prosedur </w:t>
            </w:r>
            <w:r>
              <w:rPr>
                <w:color w:val="000000"/>
              </w:rPr>
              <w:lastRenderedPageBreak/>
              <w:t>secara aman</w:t>
            </w:r>
            <w:r>
              <w:rPr>
                <w:color w:val="000000"/>
              </w:rPr>
              <w:t>, mencatat data/ide dengan jujur, dan memeriksa setiap langkah sebelum melanjutkan.</w:t>
            </w:r>
          </w:p>
          <w:p w14:paraId="676A3D2A" w14:textId="77777777" w:rsidR="00914A68" w:rsidRDefault="00DD220D">
            <w:r>
              <w:rPr>
                <w:b/>
                <w:color w:val="00A000"/>
              </w:rPr>
              <w:t>Bermakna</w:t>
            </w:r>
            <w:r>
              <w:rPr>
                <w:color w:val="000000"/>
              </w:rPr>
              <w:t xml:space="preserve"> – Murid menelaah konsep inti: Panas bumi memanfaatkan energi termal dari dalam Bumi, sedangkan biomassa memanfaatkan energi kimia bahan hayati. Kelayakannya ditent</w:t>
            </w:r>
            <w:r>
              <w:rPr>
                <w:color w:val="000000"/>
              </w:rPr>
              <w:t>ukan potensi sumber, proses konversi, efisiensi, dan dampak lingkungan.</w:t>
            </w:r>
          </w:p>
          <w:p w14:paraId="71B95F41" w14:textId="77777777" w:rsidR="00914A68" w:rsidRDefault="00DD220D">
            <w:r>
              <w:rPr>
                <w:b/>
                <w:color w:val="C9A000"/>
              </w:rPr>
              <w:t>Menggembirakan</w:t>
            </w:r>
            <w:r>
              <w:rPr>
                <w:color w:val="000000"/>
              </w:rPr>
              <w:t xml:space="preserve"> – Kelompok bekerja dengan metode Diskusi Socratic, membandingkan strategi, dan saling memberi umpan balik atas temuan.</w:t>
            </w:r>
          </w:p>
          <w:p w14:paraId="6F882923"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559F0C8A"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51B0E877" w14:textId="77777777" w:rsidR="00914A68" w:rsidRDefault="00DD220D">
            <w:r>
              <w:rPr>
                <w:b/>
                <w:color w:val="ED7D31"/>
              </w:rPr>
              <w:t>Merefleksi</w:t>
            </w:r>
            <w:r>
              <w:rPr>
                <w:color w:val="000000"/>
              </w:rPr>
              <w:t xml:space="preserve"> – Murid memeriksa miskonsepsi “Panas bumi dan biomassa tidak memiliki dampak lingkungan karena termasuk </w:t>
            </w:r>
            <w:r>
              <w:rPr>
                <w:color w:val="000000"/>
              </w:rPr>
              <w:t>energi alternatif.” dan memperbaikinya berdasarkan data, konsep, atau hasil penyelidikan.</w:t>
            </w:r>
          </w:p>
        </w:tc>
        <w:tc>
          <w:tcPr>
            <w:tcW w:w="1701" w:type="dxa"/>
            <w:tcMar>
              <w:top w:w="55" w:type="dxa"/>
              <w:left w:w="70" w:type="dxa"/>
              <w:bottom w:w="55" w:type="dxa"/>
              <w:right w:w="70" w:type="dxa"/>
            </w:tcMar>
            <w:vAlign w:val="center"/>
          </w:tcPr>
          <w:p w14:paraId="0AD3115F" w14:textId="77777777" w:rsidR="00914A68" w:rsidRDefault="00DD220D">
            <w:pPr>
              <w:jc w:val="center"/>
            </w:pPr>
            <w:r>
              <w:rPr>
                <w:color w:val="000000"/>
              </w:rPr>
              <w:lastRenderedPageBreak/>
              <w:t>100 menit</w:t>
            </w:r>
          </w:p>
        </w:tc>
      </w:tr>
      <w:tr w:rsidR="00914A68" w14:paraId="1E3BAA3D" w14:textId="77777777">
        <w:trPr>
          <w:tblCellSpacing w:w="0" w:type="dxa"/>
          <w:jc w:val="center"/>
        </w:trPr>
        <w:tc>
          <w:tcPr>
            <w:tcW w:w="1928" w:type="dxa"/>
            <w:tcMar>
              <w:top w:w="55" w:type="dxa"/>
              <w:left w:w="70" w:type="dxa"/>
              <w:bottom w:w="55" w:type="dxa"/>
              <w:right w:w="70" w:type="dxa"/>
            </w:tcMar>
            <w:vAlign w:val="center"/>
          </w:tcPr>
          <w:p w14:paraId="78DA03A0" w14:textId="77777777" w:rsidR="00914A68" w:rsidRDefault="00DD220D">
            <w:r>
              <w:rPr>
                <w:color w:val="000000"/>
              </w:rPr>
              <w:t>Penutup</w:t>
            </w:r>
          </w:p>
        </w:tc>
        <w:tc>
          <w:tcPr>
            <w:tcW w:w="6350" w:type="dxa"/>
            <w:tcMar>
              <w:top w:w="55" w:type="dxa"/>
              <w:left w:w="70" w:type="dxa"/>
              <w:bottom w:w="55" w:type="dxa"/>
              <w:right w:w="70" w:type="dxa"/>
            </w:tcMar>
          </w:tcPr>
          <w:p w14:paraId="5ECA161F" w14:textId="77777777" w:rsidR="00914A68" w:rsidRDefault="00DD220D">
            <w:r>
              <w:rPr>
                <w:b/>
                <w:color w:val="000000"/>
              </w:rPr>
              <w:t>Fase Collaborative Learning (Jigsaw): presentasi dan refleksi.</w:t>
            </w:r>
          </w:p>
          <w:p w14:paraId="09BF8CFD" w14:textId="77777777" w:rsidR="00914A68" w:rsidRDefault="00DD220D">
            <w:r>
              <w:rPr>
                <w:b/>
                <w:color w:val="0070C0"/>
              </w:rPr>
              <w:t>Berkesadaran</w:t>
            </w:r>
            <w:r>
              <w:rPr>
                <w:color w:val="000000"/>
              </w:rPr>
              <w:t xml:space="preserve"> – Murid memeriksa ketercapaian tujuan dan kriteria keberhasilan secara </w:t>
            </w:r>
            <w:r>
              <w:rPr>
                <w:color w:val="000000"/>
              </w:rPr>
              <w:t>mandiri.</w:t>
            </w:r>
          </w:p>
          <w:p w14:paraId="149084B4" w14:textId="77777777" w:rsidR="00914A68" w:rsidRDefault="00DD220D">
            <w:r>
              <w:rPr>
                <w:b/>
                <w:color w:val="00A000"/>
              </w:rPr>
              <w:t>Bermakna</w:t>
            </w:r>
            <w:r>
              <w:rPr>
                <w:color w:val="000000"/>
              </w:rPr>
              <w:t xml:space="preserve"> – Murid menyebutkan manfaat konsep untuk memahami fenomena, memecahkan masalah, atau mengambil keputusan dalam kehidupan.</w:t>
            </w:r>
          </w:p>
          <w:p w14:paraId="073FA91D" w14:textId="77777777" w:rsidR="00914A68" w:rsidRDefault="00DD220D">
            <w:r>
              <w:rPr>
                <w:b/>
                <w:color w:val="C9A000"/>
              </w:rPr>
              <w:t>Menggembirakan</w:t>
            </w:r>
            <w:r>
              <w:rPr>
                <w:color w:val="000000"/>
              </w:rPr>
              <w:t xml:space="preserve"> – Guru memberi apresiasi atas ketelitian, keselamatan, kolaborasi, dan keberanian memperbaiki jawaban</w:t>
            </w:r>
            <w:r>
              <w:rPr>
                <w:color w:val="000000"/>
              </w:rPr>
              <w:t>.</w:t>
            </w:r>
          </w:p>
          <w:p w14:paraId="30476819" w14:textId="77777777" w:rsidR="00914A68" w:rsidRDefault="00DD220D">
            <w:r>
              <w:rPr>
                <w:b/>
                <w:color w:val="7030A0"/>
              </w:rPr>
              <w:t>Memahami</w:t>
            </w:r>
            <w:r>
              <w:rPr>
                <w:color w:val="000000"/>
              </w:rPr>
              <w:t xml:space="preserve"> – Murid menjelaskan kembali konsep kunci dengan bahasa sendiri.</w:t>
            </w:r>
          </w:p>
          <w:p w14:paraId="3E714127" w14:textId="77777777" w:rsidR="00914A68" w:rsidRDefault="00DD220D">
            <w:r>
              <w:rPr>
                <w:b/>
                <w:color w:val="C00000"/>
              </w:rPr>
              <w:t>Mengaplikasi</w:t>
            </w:r>
            <w:r>
              <w:rPr>
                <w:color w:val="000000"/>
              </w:rPr>
              <w:t xml:space="preserve"> – Murid menyelesaikan exit ticket singkat yang setara dengan tujuan pembelajaran.</w:t>
            </w:r>
          </w:p>
          <w:p w14:paraId="19DD463E" w14:textId="77777777" w:rsidR="00914A68" w:rsidRDefault="00DD220D">
            <w:r>
              <w:rPr>
                <w:b/>
                <w:color w:val="ED7D31"/>
              </w:rPr>
              <w:t>Merefleksi</w:t>
            </w:r>
            <w:r>
              <w:rPr>
                <w:color w:val="000000"/>
              </w:rPr>
              <w:t xml:space="preserve"> – Murid menulis simpulan dan menghubungkan nilai QS. Yasin [36]: 80 dengan </w:t>
            </w:r>
            <w:r>
              <w:rPr>
                <w:color w:val="000000"/>
              </w:rPr>
              <w:t>ketelitian, tanggung jawab, dan penggunaan ilmu untuk kebaikan.</w:t>
            </w:r>
          </w:p>
        </w:tc>
        <w:tc>
          <w:tcPr>
            <w:tcW w:w="1701" w:type="dxa"/>
            <w:tcMar>
              <w:top w:w="55" w:type="dxa"/>
              <w:left w:w="70" w:type="dxa"/>
              <w:bottom w:w="55" w:type="dxa"/>
              <w:right w:w="70" w:type="dxa"/>
            </w:tcMar>
            <w:vAlign w:val="center"/>
          </w:tcPr>
          <w:p w14:paraId="58DC8087"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52892F28"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71FEAEEA" w14:textId="77777777" w:rsidR="00914A68" w:rsidRDefault="00DD220D">
            <w:pPr>
              <w:keepNext/>
              <w:spacing w:after="0" w:line="240" w:lineRule="auto"/>
              <w:jc w:val="center"/>
            </w:pPr>
            <w:r>
              <w:rPr>
                <w:b/>
              </w:rPr>
              <w:t>IV.  ASESMEN</w:t>
            </w:r>
          </w:p>
        </w:tc>
      </w:tr>
      <w:tr w:rsidR="00914A68" w14:paraId="06BE7E7D"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73E2FDF3"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66354D1C"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25DC1280" w14:textId="77777777" w:rsidR="00914A68" w:rsidRDefault="00DD220D">
            <w:pPr>
              <w:keepNext/>
              <w:spacing w:after="0" w:line="240" w:lineRule="auto"/>
              <w:jc w:val="center"/>
            </w:pPr>
            <w:r>
              <w:rPr>
                <w:b/>
              </w:rPr>
              <w:t>Jawaban</w:t>
            </w:r>
          </w:p>
        </w:tc>
      </w:tr>
      <w:tr w:rsidR="00914A68" w14:paraId="10ABD7F2"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5507278C"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E851129" w14:textId="77777777" w:rsidR="00914A68" w:rsidRDefault="00DD220D">
            <w:pPr>
              <w:spacing w:after="0" w:line="240" w:lineRule="auto"/>
            </w:pPr>
            <w:r>
              <w:t xml:space="preserve">1. Sebutkan pengetahuan dan keterampilan prasyarat yang sudah dipelajari pada pertemuan sebelumnya yang menurutmu paling </w:t>
            </w:r>
            <w:r>
              <w:t>membantu mempelajari energi panas bumi dan biomassa: konversi, potensi, serta dampak lingkungan.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1F00992" w14:textId="77777777" w:rsidR="00914A68" w:rsidRDefault="00DD220D">
            <w:pPr>
              <w:spacing w:after="0" w:line="240" w:lineRule="auto"/>
            </w:pPr>
            <w:r>
              <w:t>1. Jawaban memuat prasyarat yang relevan dan alasan singkat.</w:t>
            </w:r>
          </w:p>
        </w:tc>
      </w:tr>
      <w:tr w:rsidR="00914A68" w14:paraId="287354B7" w14:textId="77777777">
        <w:trPr>
          <w:tblCellSpacing w:w="0" w:type="dxa"/>
          <w:jc w:val="center"/>
        </w:trPr>
        <w:tc>
          <w:tcPr>
            <w:tcW w:w="1247" w:type="dxa"/>
            <w:vMerge/>
          </w:tcPr>
          <w:p w14:paraId="2B881158"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E0E19D0" w14:textId="77777777" w:rsidR="00914A68" w:rsidRDefault="00DD220D">
            <w:pPr>
              <w:spacing w:after="0" w:line="240" w:lineRule="auto"/>
            </w:pPr>
            <w:r>
              <w:t xml:space="preserve">2. Jelaskan dengan bahasa sendiri satu konsep atau besaran yang kamu kenal terkait energi </w:t>
            </w:r>
            <w:r>
              <w:t xml:space="preserve">panas bumi dan biomassa: </w:t>
            </w:r>
            <w:r>
              <w:lastRenderedPageBreak/>
              <w:t>konversi, potensi, serta dampak lingkungan.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E0106EC" w14:textId="77777777" w:rsidR="00914A68" w:rsidRDefault="00DD220D">
            <w:pPr>
              <w:spacing w:after="0" w:line="240" w:lineRule="auto"/>
            </w:pPr>
            <w:r>
              <w:lastRenderedPageBreak/>
              <w:t xml:space="preserve">2. Jawaban awal yang masuk akal; konsep </w:t>
            </w:r>
            <w:r>
              <w:lastRenderedPageBreak/>
              <w:t xml:space="preserve">akan diklarifikasi selama pembelajaran. Acuan: Panas bumi memanfaatkan energi termal dari dalam Bumi, sedangkan biomassa memanfaatkan energi kimia </w:t>
            </w:r>
            <w:r>
              <w:t>bahan hayati.</w:t>
            </w:r>
          </w:p>
        </w:tc>
      </w:tr>
      <w:tr w:rsidR="00914A68" w14:paraId="04EB16B1" w14:textId="77777777">
        <w:trPr>
          <w:tblCellSpacing w:w="0" w:type="dxa"/>
          <w:jc w:val="center"/>
        </w:trPr>
        <w:tc>
          <w:tcPr>
            <w:tcW w:w="1247" w:type="dxa"/>
            <w:vMerge/>
          </w:tcPr>
          <w:p w14:paraId="6B85C72C"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636C2E5" w14:textId="77777777" w:rsidR="00914A68" w:rsidRDefault="00DD220D">
            <w:pPr>
              <w:spacing w:after="0" w:line="240" w:lineRule="auto"/>
            </w:pPr>
            <w:r>
              <w:t>3. Tanggapi pernyataan berikut: “Panas bumi dan biomassa tidak memiliki dampak lingkungan karena termasuk energi alternatif.”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DDF91D8" w14:textId="77777777" w:rsidR="00914A68" w:rsidRDefault="00DD220D">
            <w:pPr>
              <w:spacing w:after="0" w:line="240" w:lineRule="auto"/>
            </w:pPr>
            <w:r>
              <w:t xml:space="preserve">3. Pernyataan tidak tepat. Perbaikan mengacu pada konsep: Panas bumi </w:t>
            </w:r>
            <w:r>
              <w:t>memanfaatkan energi termal dari dalam Bumi, sedangkan biomassa memanfaatkan energi kimia bahan hayati.</w:t>
            </w:r>
          </w:p>
        </w:tc>
      </w:tr>
      <w:tr w:rsidR="00914A68" w14:paraId="765F55C4"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49D2244B"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DC74098"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005B78D" w14:textId="77777777" w:rsidR="00914A68" w:rsidRDefault="00DD220D">
            <w:pPr>
              <w:spacing w:after="0" w:line="240" w:lineRule="auto"/>
            </w:pPr>
            <w:r>
              <w:t>Jawaban dinilai berdasarkan kesesuaian konsep, ketepatan data/representasi/prosedur, keselamatan kerja (jika relevan), alasan berbasis bukti, dan simpulan yang menjawab TP.</w:t>
            </w:r>
          </w:p>
        </w:tc>
      </w:tr>
      <w:tr w:rsidR="00914A68" w14:paraId="7EDC0FA4"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426A2D3A"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E55D66B" w14:textId="77777777" w:rsidR="00914A68" w:rsidRDefault="00DD220D">
            <w:pPr>
              <w:spacing w:after="0" w:line="240" w:lineRule="auto"/>
            </w:pPr>
            <w:r>
              <w:t xml:space="preserve">1. Pilihan Ganda (PG): Pernyataan yang paling tepat tentang energi </w:t>
            </w:r>
            <w:r>
              <w:t>panas bumi dan biomassa: konversi, potensi, serta dampak lingkungan adalah ...</w:t>
            </w:r>
            <w:r>
              <w:br/>
              <w:t>A. Panas bumi memanfaatkan energi termal dari dalam Bumi, sedangkan biomassa memanfaatkan energi kimia bahan hayati.</w:t>
            </w:r>
            <w:r>
              <w:br/>
              <w:t xml:space="preserve">B. Panas bumi dan biomassa tidak memiliki dampak lingkungan </w:t>
            </w:r>
            <w:r>
              <w:t>karena termasuk energi alternatif.</w:t>
            </w:r>
            <w:r>
              <w:br/>
              <w:t>C. Data dan satuan tidak diperlukan dalam analisis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E0FCA98" w14:textId="77777777" w:rsidR="00914A68" w:rsidRDefault="00DD220D">
            <w:pPr>
              <w:spacing w:after="0" w:line="240" w:lineRule="auto"/>
            </w:pPr>
            <w:r>
              <w:t>1. A</w:t>
            </w:r>
          </w:p>
        </w:tc>
      </w:tr>
      <w:tr w:rsidR="00914A68" w14:paraId="3EA800B8" w14:textId="77777777">
        <w:trPr>
          <w:tblCellSpacing w:w="0" w:type="dxa"/>
          <w:jc w:val="center"/>
        </w:trPr>
        <w:tc>
          <w:tcPr>
            <w:tcW w:w="1247" w:type="dxa"/>
            <w:vMerge/>
          </w:tcPr>
          <w:p w14:paraId="5B511265"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03B846F" w14:textId="77777777" w:rsidR="00914A68" w:rsidRDefault="00DD220D">
            <w:pPr>
              <w:spacing w:after="0" w:line="240" w:lineRule="auto"/>
            </w:pPr>
            <w:r>
              <w:t xml:space="preserve">2. </w:t>
            </w:r>
            <w:r>
              <w:t>PGK/PGMA: Pilih semua pernyataan yang benar untuk menganalisis energi panas bumi dan biomassa: konversi, potensi, serta dampak lingkungan.</w:t>
            </w:r>
            <w:r>
              <w:br/>
              <w:t xml:space="preserve">A. Kesimpulan perlu didukung data, konsep, atau bukti yang </w:t>
            </w:r>
            <w:r>
              <w:lastRenderedPageBreak/>
              <w:t>relevan.</w:t>
            </w:r>
            <w:r>
              <w:br/>
              <w:t>B. Satuan, arah, atau variabel dapat diabaikan wa</w:t>
            </w:r>
            <w:r>
              <w:t>laupun memengaruhi hasil.</w:t>
            </w:r>
            <w:r>
              <w:br/>
              <w:t>C. Konsep dapat diterapkan pada konteks nyata yang sesuai.</w:t>
            </w:r>
            <w:r>
              <w:br/>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65464B4" w14:textId="77777777" w:rsidR="00914A68" w:rsidRDefault="00DD220D">
            <w:pPr>
              <w:spacing w:after="0" w:line="240" w:lineRule="auto"/>
            </w:pPr>
            <w:r>
              <w:lastRenderedPageBreak/>
              <w:t>2. A, C, D</w:t>
            </w:r>
          </w:p>
        </w:tc>
      </w:tr>
      <w:tr w:rsidR="00914A68" w14:paraId="2D54A734" w14:textId="77777777">
        <w:trPr>
          <w:tblCellSpacing w:w="0" w:type="dxa"/>
          <w:jc w:val="center"/>
        </w:trPr>
        <w:tc>
          <w:tcPr>
            <w:tcW w:w="1247" w:type="dxa"/>
            <w:vMerge/>
          </w:tcPr>
          <w:p w14:paraId="4E30569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F764D66" w14:textId="77777777" w:rsidR="00914A68" w:rsidRDefault="00DD220D">
            <w:pPr>
              <w:spacing w:after="0" w:line="240" w:lineRule="auto"/>
            </w:pPr>
            <w:r>
              <w:t xml:space="preserve">3. Pilihan Ganda Kompleks Kategori: </w:t>
            </w:r>
            <w:r>
              <w:t>Tentukan Benar/Salah.</w:t>
            </w:r>
            <w:r>
              <w:br/>
              <w:t>1) Panas bumi memanfaatkan energi termal dari dalam Bumi, sedangkan biomassa memanfaatkan energi kimia bahan hayati.</w:t>
            </w:r>
            <w:r>
              <w:br/>
              <w:t>2) Panas bumi dan biomassa tidak memiliki dampak lingkungan karena termasuk energi alternatif.</w:t>
            </w:r>
            <w:r>
              <w:br/>
              <w:t>3) Hasil analisis perl</w:t>
            </w:r>
            <w:r>
              <w:t>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8840F87" w14:textId="77777777" w:rsidR="00914A68" w:rsidRDefault="00DD220D">
            <w:pPr>
              <w:spacing w:after="0" w:line="240" w:lineRule="auto"/>
            </w:pPr>
            <w:r>
              <w:t>3. Benar; Salah; Benar</w:t>
            </w:r>
          </w:p>
        </w:tc>
      </w:tr>
      <w:tr w:rsidR="00914A68" w14:paraId="14E2D473" w14:textId="77777777">
        <w:trPr>
          <w:tblCellSpacing w:w="0" w:type="dxa"/>
          <w:jc w:val="center"/>
        </w:trPr>
        <w:tc>
          <w:tcPr>
            <w:tcW w:w="1247" w:type="dxa"/>
            <w:vMerge/>
          </w:tcPr>
          <w:p w14:paraId="239F44B8"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01BFD9E"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CDD67C5" w14:textId="77777777" w:rsidR="00914A68" w:rsidRDefault="00DD220D">
            <w:pPr>
              <w:spacing w:after="0" w:line="240" w:lineRule="auto"/>
            </w:pPr>
            <w:r>
              <w:t>4. Jawaban contoh: panas bumi; arti disesuaikan konsep pada bahan bacaan.</w:t>
            </w:r>
          </w:p>
        </w:tc>
      </w:tr>
      <w:tr w:rsidR="00914A68" w14:paraId="261C2134" w14:textId="77777777">
        <w:trPr>
          <w:tblCellSpacing w:w="0" w:type="dxa"/>
          <w:jc w:val="center"/>
        </w:trPr>
        <w:tc>
          <w:tcPr>
            <w:tcW w:w="1247" w:type="dxa"/>
            <w:vMerge/>
          </w:tcPr>
          <w:p w14:paraId="5CFCF81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FC7ADE0" w14:textId="77777777" w:rsidR="00914A68" w:rsidRDefault="00DD220D">
            <w:pPr>
              <w:spacing w:after="0" w:line="240" w:lineRule="auto"/>
            </w:pPr>
            <w:r>
              <w:t>5. Uraian: A</w:t>
            </w:r>
            <w:r>
              <w:t>nalisis konteks berikut: Daerah pegunungan memiliki potensi panas bumi dan limbah pertanian. Murid membandingkan peluang pemanfaatan panas bumi dan biomassa beserta dampaknya. Jelaskan konsep yang digunakan, bukti/data yang diperlukan, dan simpulan yang se</w:t>
            </w:r>
            <w:r>
              <w:t>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A666ACD" w14:textId="77777777" w:rsidR="00914A68" w:rsidRDefault="00DD220D">
            <w:pPr>
              <w:spacing w:after="0" w:line="240" w:lineRule="auto"/>
            </w:pPr>
            <w:r>
              <w:t>5. Jawaban memuat konsep yang tepat, bukti/data relevan, analisis logis, pertimbangan asumsi/keterbatasan, dan simpulan yang menjawab TP.</w:t>
            </w:r>
          </w:p>
        </w:tc>
      </w:tr>
    </w:tbl>
    <w:p w14:paraId="20327C7E"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035EEC2E" w14:textId="77777777">
        <w:trPr>
          <w:jc w:val="center"/>
        </w:trPr>
        <w:tc>
          <w:tcPr>
            <w:tcW w:w="4989" w:type="dxa"/>
            <w:tcMar>
              <w:top w:w="40" w:type="dxa"/>
              <w:left w:w="60" w:type="dxa"/>
              <w:bottom w:w="40" w:type="dxa"/>
              <w:right w:w="60" w:type="dxa"/>
            </w:tcMar>
          </w:tcPr>
          <w:p w14:paraId="4BDEB4E1" w14:textId="77777777" w:rsidR="00914A68" w:rsidRDefault="00DD220D">
            <w:pPr>
              <w:spacing w:after="0" w:line="240" w:lineRule="auto"/>
              <w:jc w:val="center"/>
            </w:pPr>
            <w:r>
              <w:rPr>
                <w:color w:val="000000"/>
              </w:rPr>
              <w:t>Mengetahui,</w:t>
            </w:r>
          </w:p>
          <w:p w14:paraId="39CE040A" w14:textId="77777777" w:rsidR="00914A68" w:rsidRDefault="00DD220D">
            <w:pPr>
              <w:spacing w:after="0" w:line="240" w:lineRule="auto"/>
              <w:jc w:val="center"/>
            </w:pPr>
            <w:r>
              <w:rPr>
                <w:color w:val="000000"/>
              </w:rPr>
              <w:t>Kepala Sekolah</w:t>
            </w:r>
          </w:p>
          <w:p w14:paraId="2F7DC77B" w14:textId="77777777" w:rsidR="00914A68" w:rsidRDefault="00914A68">
            <w:pPr>
              <w:spacing w:after="0" w:line="240" w:lineRule="auto"/>
              <w:jc w:val="center"/>
            </w:pPr>
          </w:p>
          <w:p w14:paraId="075A76FB" w14:textId="77777777" w:rsidR="00914A68" w:rsidRDefault="00914A68">
            <w:pPr>
              <w:spacing w:after="0" w:line="240" w:lineRule="auto"/>
              <w:jc w:val="center"/>
            </w:pPr>
          </w:p>
          <w:p w14:paraId="34931EA0" w14:textId="77777777" w:rsidR="00914A68" w:rsidRDefault="00DD220D">
            <w:pPr>
              <w:spacing w:after="0" w:line="240" w:lineRule="auto"/>
              <w:jc w:val="center"/>
            </w:pPr>
            <w:r>
              <w:rPr>
                <w:b/>
                <w:color w:val="000000"/>
              </w:rPr>
              <w:t>Yusra Edy, S.E</w:t>
            </w:r>
          </w:p>
          <w:p w14:paraId="0B0AB6BF" w14:textId="77777777" w:rsidR="00914A68" w:rsidRDefault="00DD220D">
            <w:pPr>
              <w:spacing w:after="0" w:line="240" w:lineRule="auto"/>
              <w:jc w:val="center"/>
            </w:pPr>
            <w:r>
              <w:rPr>
                <w:color w:val="000000"/>
              </w:rPr>
              <w:t xml:space="preserve">NIP. </w:t>
            </w:r>
            <w:r>
              <w:rPr>
                <w:color w:val="000000"/>
              </w:rPr>
              <w:t>197308242007011019</w:t>
            </w:r>
          </w:p>
        </w:tc>
        <w:tc>
          <w:tcPr>
            <w:tcW w:w="4989" w:type="dxa"/>
            <w:tcMar>
              <w:top w:w="40" w:type="dxa"/>
              <w:left w:w="60" w:type="dxa"/>
              <w:bottom w:w="40" w:type="dxa"/>
              <w:right w:w="60" w:type="dxa"/>
            </w:tcMar>
          </w:tcPr>
          <w:p w14:paraId="35116FF7" w14:textId="77777777" w:rsidR="00914A68" w:rsidRDefault="00DD220D">
            <w:pPr>
              <w:spacing w:after="0" w:line="240" w:lineRule="auto"/>
              <w:jc w:val="center"/>
            </w:pPr>
            <w:r>
              <w:rPr>
                <w:color w:val="000000"/>
              </w:rPr>
              <w:t>Aceh Tengah, 27 Juli 2026</w:t>
            </w:r>
          </w:p>
          <w:p w14:paraId="79012181" w14:textId="77777777" w:rsidR="00914A68" w:rsidRDefault="00DD220D">
            <w:pPr>
              <w:spacing w:after="0" w:line="240" w:lineRule="auto"/>
              <w:jc w:val="center"/>
            </w:pPr>
            <w:r>
              <w:rPr>
                <w:color w:val="000000"/>
              </w:rPr>
              <w:t>Guru Mata Pelajaran</w:t>
            </w:r>
          </w:p>
          <w:p w14:paraId="3B6F5CB5" w14:textId="77777777" w:rsidR="00914A68" w:rsidRDefault="00914A68">
            <w:pPr>
              <w:spacing w:after="0" w:line="240" w:lineRule="auto"/>
              <w:jc w:val="center"/>
            </w:pPr>
          </w:p>
          <w:p w14:paraId="3A44558F" w14:textId="77777777" w:rsidR="00914A68" w:rsidRDefault="00914A68">
            <w:pPr>
              <w:spacing w:after="0" w:line="240" w:lineRule="auto"/>
              <w:jc w:val="center"/>
            </w:pPr>
          </w:p>
          <w:p w14:paraId="6A932590" w14:textId="77777777" w:rsidR="00914A68" w:rsidRDefault="00DD220D">
            <w:pPr>
              <w:spacing w:after="0" w:line="240" w:lineRule="auto"/>
              <w:jc w:val="center"/>
            </w:pPr>
            <w:r>
              <w:rPr>
                <w:b/>
                <w:color w:val="000000"/>
              </w:rPr>
              <w:t>Dian Alfia Gauondari, S.Pd</w:t>
            </w:r>
          </w:p>
          <w:p w14:paraId="2A15049E" w14:textId="77777777" w:rsidR="00914A68" w:rsidRDefault="00DD220D">
            <w:pPr>
              <w:spacing w:after="0" w:line="240" w:lineRule="auto"/>
              <w:jc w:val="center"/>
            </w:pPr>
            <w:r>
              <w:rPr>
                <w:color w:val="000000"/>
              </w:rPr>
              <w:t>NIP. 198609082009042004</w:t>
            </w:r>
          </w:p>
        </w:tc>
      </w:tr>
    </w:tbl>
    <w:p w14:paraId="6B975ED3" w14:textId="77777777" w:rsidR="00914A68" w:rsidRDefault="00DD220D">
      <w:r>
        <w:br w:type="page"/>
      </w:r>
    </w:p>
    <w:p w14:paraId="291DB4BF" w14:textId="77777777" w:rsidR="00914A68" w:rsidRDefault="00DD220D">
      <w:pPr>
        <w:spacing w:after="20" w:line="240" w:lineRule="auto"/>
        <w:jc w:val="center"/>
      </w:pPr>
      <w:r>
        <w:rPr>
          <w:b/>
          <w:color w:val="000000"/>
          <w:sz w:val="24"/>
        </w:rPr>
        <w:lastRenderedPageBreak/>
        <w:t>RENCANA PEMBELAJARAN MENDALAM (RPM)</w:t>
      </w:r>
    </w:p>
    <w:p w14:paraId="73ABD308" w14:textId="77777777" w:rsidR="00914A68" w:rsidRDefault="00DD220D">
      <w:pPr>
        <w:spacing w:after="20" w:line="240" w:lineRule="auto"/>
        <w:jc w:val="center"/>
      </w:pPr>
      <w:r>
        <w:rPr>
          <w:b/>
          <w:color w:val="000000"/>
        </w:rPr>
        <w:t>DEEP LEARNING</w:t>
      </w:r>
    </w:p>
    <w:p w14:paraId="21CBDD55" w14:textId="5425F258" w:rsidR="00914A68" w:rsidRDefault="00DD220D">
      <w:pPr>
        <w:spacing w:after="80" w:line="240" w:lineRule="auto"/>
        <w:jc w:val="center"/>
      </w:pPr>
      <w:proofErr w:type="spellStart"/>
      <w:r>
        <w:rPr>
          <w:b/>
          <w:color w:val="0070C0"/>
          <w:sz w:val="20"/>
        </w:rPr>
        <w:t>Minggu</w:t>
      </w:r>
      <w:proofErr w:type="spellEnd"/>
      <w:r>
        <w:rPr>
          <w:b/>
          <w:color w:val="0070C0"/>
          <w:sz w:val="20"/>
        </w:rPr>
        <w:t xml:space="preserve"> 8</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2BA701E6"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4F6D06F" w14:textId="77777777" w:rsidR="00914A68" w:rsidRDefault="00DD220D">
            <w:r>
              <w:rPr>
                <w:b/>
                <w:color w:val="000000"/>
              </w:rPr>
              <w:t>I.  IDENTIFIKASI</w:t>
            </w:r>
          </w:p>
        </w:tc>
      </w:tr>
      <w:tr w:rsidR="00914A68" w14:paraId="41A457CD" w14:textId="77777777">
        <w:trPr>
          <w:tblCellSpacing w:w="0" w:type="dxa"/>
          <w:jc w:val="center"/>
        </w:trPr>
        <w:tc>
          <w:tcPr>
            <w:tcW w:w="1928" w:type="dxa"/>
            <w:tcMar>
              <w:top w:w="55" w:type="dxa"/>
              <w:left w:w="70" w:type="dxa"/>
              <w:bottom w:w="55" w:type="dxa"/>
              <w:right w:w="70" w:type="dxa"/>
            </w:tcMar>
            <w:vAlign w:val="center"/>
          </w:tcPr>
          <w:p w14:paraId="4100AAA6"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23C341DB" w14:textId="77777777">
              <w:trPr>
                <w:jc w:val="center"/>
              </w:trPr>
              <w:tc>
                <w:tcPr>
                  <w:tcW w:w="2296" w:type="dxa"/>
                  <w:tcMar>
                    <w:top w:w="15" w:type="dxa"/>
                    <w:left w:w="15" w:type="dxa"/>
                    <w:bottom w:w="15" w:type="dxa"/>
                    <w:right w:w="15" w:type="dxa"/>
                  </w:tcMar>
                  <w:vAlign w:val="center"/>
                </w:tcPr>
                <w:p w14:paraId="519F70D4"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6CB85CA4"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7C6E16E" w14:textId="77777777" w:rsidR="00914A68" w:rsidRDefault="00DD220D">
                  <w:pPr>
                    <w:spacing w:after="0" w:line="240" w:lineRule="auto"/>
                  </w:pPr>
                  <w:r>
                    <w:t xml:space="preserve">Dian Alfia </w:t>
                  </w:r>
                  <w:r>
                    <w:t>Gauondari, S.Pd</w:t>
                  </w:r>
                </w:p>
              </w:tc>
            </w:tr>
            <w:tr w:rsidR="00914A68" w14:paraId="0D23C712" w14:textId="77777777">
              <w:trPr>
                <w:jc w:val="center"/>
              </w:trPr>
              <w:tc>
                <w:tcPr>
                  <w:tcW w:w="2296" w:type="dxa"/>
                  <w:tcMar>
                    <w:top w:w="15" w:type="dxa"/>
                    <w:left w:w="15" w:type="dxa"/>
                    <w:bottom w:w="15" w:type="dxa"/>
                    <w:right w:w="15" w:type="dxa"/>
                  </w:tcMar>
                  <w:vAlign w:val="center"/>
                </w:tcPr>
                <w:p w14:paraId="14C24301"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7B914C0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01EEAD6" w14:textId="77777777" w:rsidR="00914A68" w:rsidRDefault="00DD220D">
                  <w:pPr>
                    <w:spacing w:after="0" w:line="240" w:lineRule="auto"/>
                  </w:pPr>
                  <w:r>
                    <w:t>SMAN 15 Takengon Binaan Nenggeri Antara</w:t>
                  </w:r>
                </w:p>
              </w:tc>
            </w:tr>
            <w:tr w:rsidR="00914A68" w14:paraId="756FCCD3" w14:textId="77777777">
              <w:trPr>
                <w:jc w:val="center"/>
              </w:trPr>
              <w:tc>
                <w:tcPr>
                  <w:tcW w:w="2296" w:type="dxa"/>
                  <w:tcMar>
                    <w:top w:w="15" w:type="dxa"/>
                    <w:left w:w="15" w:type="dxa"/>
                    <w:bottom w:w="15" w:type="dxa"/>
                    <w:right w:w="15" w:type="dxa"/>
                  </w:tcMar>
                  <w:vAlign w:val="center"/>
                </w:tcPr>
                <w:p w14:paraId="3098C147"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6F3B7C0F"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8133F4A" w14:textId="77777777" w:rsidR="00914A68" w:rsidRDefault="00DD220D">
                  <w:pPr>
                    <w:spacing w:after="0" w:line="240" w:lineRule="auto"/>
                  </w:pPr>
                  <w:r>
                    <w:t>Fisika</w:t>
                  </w:r>
                </w:p>
              </w:tc>
            </w:tr>
            <w:tr w:rsidR="00914A68" w14:paraId="252F0592" w14:textId="77777777">
              <w:trPr>
                <w:jc w:val="center"/>
              </w:trPr>
              <w:tc>
                <w:tcPr>
                  <w:tcW w:w="2296" w:type="dxa"/>
                  <w:tcMar>
                    <w:top w:w="15" w:type="dxa"/>
                    <w:left w:w="15" w:type="dxa"/>
                    <w:bottom w:w="15" w:type="dxa"/>
                    <w:right w:w="15" w:type="dxa"/>
                  </w:tcMar>
                  <w:vAlign w:val="center"/>
                </w:tcPr>
                <w:p w14:paraId="5D11BDC7"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0CAA505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CD8D34C" w14:textId="77777777" w:rsidR="00914A68" w:rsidRDefault="00DD220D">
                  <w:pPr>
                    <w:spacing w:after="0" w:line="240" w:lineRule="auto"/>
                  </w:pPr>
                  <w:r>
                    <w:t>E/X</w:t>
                  </w:r>
                </w:p>
              </w:tc>
            </w:tr>
            <w:tr w:rsidR="00914A68" w14:paraId="5E673EE2" w14:textId="77777777">
              <w:trPr>
                <w:jc w:val="center"/>
              </w:trPr>
              <w:tc>
                <w:tcPr>
                  <w:tcW w:w="2296" w:type="dxa"/>
                  <w:tcMar>
                    <w:top w:w="15" w:type="dxa"/>
                    <w:left w:w="15" w:type="dxa"/>
                    <w:bottom w:w="15" w:type="dxa"/>
                    <w:right w:w="15" w:type="dxa"/>
                  </w:tcMar>
                  <w:vAlign w:val="center"/>
                </w:tcPr>
                <w:p w14:paraId="17F5685D"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3CB185B6"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1636D5D" w14:textId="77777777" w:rsidR="00914A68" w:rsidRDefault="00DD220D">
                  <w:pPr>
                    <w:spacing w:after="0" w:line="240" w:lineRule="auto"/>
                  </w:pPr>
                  <w:r>
                    <w:t>Penyelidikan konversi energi dan efisiensi alat sederhana</w:t>
                  </w:r>
                </w:p>
              </w:tc>
            </w:tr>
            <w:tr w:rsidR="00914A68" w14:paraId="7DCE3194" w14:textId="77777777">
              <w:trPr>
                <w:jc w:val="center"/>
              </w:trPr>
              <w:tc>
                <w:tcPr>
                  <w:tcW w:w="2296" w:type="dxa"/>
                  <w:tcMar>
                    <w:top w:w="15" w:type="dxa"/>
                    <w:left w:w="15" w:type="dxa"/>
                    <w:bottom w:w="15" w:type="dxa"/>
                    <w:right w:w="15" w:type="dxa"/>
                  </w:tcMar>
                  <w:vAlign w:val="center"/>
                </w:tcPr>
                <w:p w14:paraId="39E4437D"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04FDDA1F"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9A58439" w14:textId="77777777" w:rsidR="00914A68" w:rsidRDefault="00DD220D">
                  <w:pPr>
                    <w:spacing w:after="0" w:line="240" w:lineRule="auto"/>
                  </w:pPr>
                  <w:r>
                    <w:t>3 JP (135 menit)</w:t>
                  </w:r>
                </w:p>
              </w:tc>
            </w:tr>
          </w:tbl>
          <w:p w14:paraId="6A5107C7" w14:textId="77777777" w:rsidR="00914A68" w:rsidRDefault="00914A68"/>
        </w:tc>
      </w:tr>
      <w:tr w:rsidR="00914A68" w14:paraId="107377AC" w14:textId="77777777">
        <w:trPr>
          <w:tblCellSpacing w:w="0" w:type="dxa"/>
          <w:jc w:val="center"/>
        </w:trPr>
        <w:tc>
          <w:tcPr>
            <w:tcW w:w="1928" w:type="dxa"/>
            <w:tcMar>
              <w:top w:w="55" w:type="dxa"/>
              <w:left w:w="70" w:type="dxa"/>
              <w:bottom w:w="55" w:type="dxa"/>
              <w:right w:w="70" w:type="dxa"/>
            </w:tcMar>
            <w:vAlign w:val="center"/>
          </w:tcPr>
          <w:p w14:paraId="58C92CA3"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38C248E6" w14:textId="77777777" w:rsidR="00914A68" w:rsidRDefault="00DD220D">
            <w:r>
              <w:rPr>
                <w:color w:val="000000"/>
              </w:rPr>
              <w:t xml:space="preserve">Murid sudah mampu membandingkan pemanfaatan panas bumi dan biomassa berdasarkan prinsip konversi, potensi, efisiensi, dan dampak, tetapi masih perlu penguatan untuk penyelidikan konversi energi dan efisiensi alat sederhana agar </w:t>
            </w:r>
            <w:r>
              <w:rPr>
                <w:color w:val="000000"/>
              </w:rPr>
              <w:t>tujuan pembelajaran pada pertemuan ini tercapai secara tepat.</w:t>
            </w:r>
          </w:p>
        </w:tc>
      </w:tr>
      <w:tr w:rsidR="00914A68" w14:paraId="73DBAF97" w14:textId="77777777">
        <w:trPr>
          <w:tblCellSpacing w:w="0" w:type="dxa"/>
          <w:jc w:val="center"/>
        </w:trPr>
        <w:tc>
          <w:tcPr>
            <w:tcW w:w="1928" w:type="dxa"/>
            <w:tcMar>
              <w:top w:w="55" w:type="dxa"/>
              <w:left w:w="70" w:type="dxa"/>
              <w:bottom w:w="55" w:type="dxa"/>
              <w:right w:w="70" w:type="dxa"/>
            </w:tcMar>
            <w:vAlign w:val="center"/>
          </w:tcPr>
          <w:p w14:paraId="38C2CC57"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2425EAB1" w14:textId="77777777" w:rsidR="00914A68" w:rsidRDefault="00DD220D">
            <w:r>
              <w:rPr>
                <w:color w:val="000000"/>
              </w:rPr>
              <w:t>• Faktual: istilah, simbol, alat/data, satuan, dan informasi penting pada topik penyelidikan konversi energi dan efisiensi alat sederhana.</w:t>
            </w:r>
          </w:p>
          <w:p w14:paraId="5DA94DE8" w14:textId="77777777" w:rsidR="00914A68" w:rsidRDefault="00DD220D">
            <w:r>
              <w:rPr>
                <w:color w:val="000000"/>
              </w:rPr>
              <w:t>• Konseptual: Efisiensi</w:t>
            </w:r>
            <w:r>
              <w:rPr>
                <w:color w:val="000000"/>
              </w:rPr>
              <w:t xml:space="preserve"> membandingkan energi atau daya keluaran berguna terhadap masukan. Nilai efisiensi kurang dari 100% karena sebagian energi berubah menjadi bentuk lain seperti panas, bunyi, atau gesekan.</w:t>
            </w:r>
          </w:p>
          <w:p w14:paraId="431EB3AB" w14:textId="77777777" w:rsidR="00914A68" w:rsidRDefault="00DD220D">
            <w:r>
              <w:rPr>
                <w:color w:val="000000"/>
              </w:rPr>
              <w:t>• Prosedural: murid mengikuti langkah analisis/penyelidikan yang sesu</w:t>
            </w:r>
            <w:r>
              <w:rPr>
                <w:color w:val="000000"/>
              </w:rPr>
              <w:t>ai, menggunakan representasi, data, atau perhitungan, lalu mengomunikasikan hasil.</w:t>
            </w:r>
          </w:p>
          <w:p w14:paraId="0BDF80AA" w14:textId="77777777" w:rsidR="00914A68" w:rsidRDefault="00DD220D">
            <w:r>
              <w:rPr>
                <w:color w:val="000000"/>
              </w:rPr>
              <w:t>• Metakognitif: murid memeriksa asumsi, ketelitian, sumber kesalahan, keterbatasan model, dan alasan yang mendukung simpulan.</w:t>
            </w:r>
          </w:p>
          <w:p w14:paraId="1857AF8F" w14:textId="77777777" w:rsidR="00914A68" w:rsidRDefault="00DD220D">
            <w:r>
              <w:rPr>
                <w:color w:val="000000"/>
              </w:rPr>
              <w:t>• Tingkat abstraksi &amp; miskonsepsi: konsep berpi</w:t>
            </w:r>
            <w:r>
              <w:rPr>
                <w:color w:val="000000"/>
              </w:rPr>
              <w:t>ndah dari fenomena nyata ke representasi/grafik/model; waspadai anggapan “Efisiensi alat dapat melebihi 100% tanpa adanya sumber energi tambahan.”</w:t>
            </w:r>
          </w:p>
          <w:p w14:paraId="76F6C475" w14:textId="77777777" w:rsidR="00914A68" w:rsidRDefault="00DD220D">
            <w:r>
              <w:rPr>
                <w:color w:val="000000"/>
              </w:rPr>
              <w:t>• Strategi &amp; asesmen: Inquiry-Based Learning dengan metode Eksperimen terbimbing; diagnostik melalui pertanya</w:t>
            </w:r>
            <w:r>
              <w:rPr>
                <w:color w:val="000000"/>
              </w:rPr>
              <w:t>an awal, formatif melalui LKM/observasi, dan sumatif melalui soal beragam bentuk.</w:t>
            </w:r>
          </w:p>
        </w:tc>
      </w:tr>
      <w:tr w:rsidR="00914A68" w14:paraId="3BCEE7E3" w14:textId="77777777">
        <w:trPr>
          <w:tblCellSpacing w:w="0" w:type="dxa"/>
          <w:jc w:val="center"/>
        </w:trPr>
        <w:tc>
          <w:tcPr>
            <w:tcW w:w="1928" w:type="dxa"/>
            <w:tcMar>
              <w:top w:w="55" w:type="dxa"/>
              <w:left w:w="70" w:type="dxa"/>
              <w:bottom w:w="55" w:type="dxa"/>
              <w:right w:w="70" w:type="dxa"/>
            </w:tcMar>
            <w:vAlign w:val="center"/>
          </w:tcPr>
          <w:p w14:paraId="4DEC340F"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7995F531" w14:textId="77777777" w:rsidR="00914A68" w:rsidRDefault="00DD220D">
            <w:r>
              <w:rPr>
                <w:color w:val="000000"/>
              </w:rPr>
              <w:t>• Kolaborasi</w:t>
            </w:r>
          </w:p>
          <w:p w14:paraId="08EC5F87" w14:textId="77777777" w:rsidR="00914A68" w:rsidRDefault="00DD220D">
            <w:r>
              <w:rPr>
                <w:color w:val="000000"/>
              </w:rPr>
              <w:t>• Penalaran Kritis</w:t>
            </w:r>
          </w:p>
          <w:p w14:paraId="6F1961EE" w14:textId="77777777" w:rsidR="00914A68" w:rsidRDefault="00DD220D">
            <w:r>
              <w:rPr>
                <w:color w:val="000000"/>
              </w:rPr>
              <w:t>• Komunikasi</w:t>
            </w:r>
          </w:p>
        </w:tc>
      </w:tr>
      <w:tr w:rsidR="00914A68" w14:paraId="00FFF0C5"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0BA2D632" w14:textId="77777777" w:rsidR="00914A68" w:rsidRDefault="00DD220D">
            <w:r>
              <w:rPr>
                <w:b/>
                <w:color w:val="000000"/>
              </w:rPr>
              <w:t>II.  DESAIN PEMBELAJARAN</w:t>
            </w:r>
          </w:p>
        </w:tc>
      </w:tr>
      <w:tr w:rsidR="00914A68" w14:paraId="3409C863" w14:textId="77777777">
        <w:trPr>
          <w:tblCellSpacing w:w="0" w:type="dxa"/>
          <w:jc w:val="center"/>
        </w:trPr>
        <w:tc>
          <w:tcPr>
            <w:tcW w:w="1928" w:type="dxa"/>
            <w:tcMar>
              <w:top w:w="55" w:type="dxa"/>
              <w:left w:w="70" w:type="dxa"/>
              <w:bottom w:w="55" w:type="dxa"/>
              <w:right w:w="70" w:type="dxa"/>
            </w:tcMar>
            <w:vAlign w:val="center"/>
          </w:tcPr>
          <w:p w14:paraId="75C4564F"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082FFD01" w14:textId="77777777" w:rsidR="00914A68" w:rsidRDefault="00DD220D">
            <w:r>
              <w:rPr>
                <w:color w:val="000000"/>
              </w:rPr>
              <w:t xml:space="preserve">Murid mampu merancang penyelidikan konversi energi, </w:t>
            </w:r>
            <w:r>
              <w:rPr>
                <w:color w:val="000000"/>
              </w:rPr>
              <w:t>mengukur masukan-keluaran, menghitung efisiensi, dan mengevaluasi sumber kehilangan energi.</w:t>
            </w:r>
          </w:p>
        </w:tc>
      </w:tr>
      <w:tr w:rsidR="00914A68" w14:paraId="358655B9" w14:textId="77777777">
        <w:trPr>
          <w:tblCellSpacing w:w="0" w:type="dxa"/>
          <w:jc w:val="center"/>
        </w:trPr>
        <w:tc>
          <w:tcPr>
            <w:tcW w:w="1928" w:type="dxa"/>
            <w:tcMar>
              <w:top w:w="55" w:type="dxa"/>
              <w:left w:w="70" w:type="dxa"/>
              <w:bottom w:w="55" w:type="dxa"/>
              <w:right w:w="70" w:type="dxa"/>
            </w:tcMar>
            <w:vAlign w:val="center"/>
          </w:tcPr>
          <w:p w14:paraId="76593A34"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581ADE97" w14:textId="77777777" w:rsidR="00914A68" w:rsidRDefault="00DD220D">
            <w:pPr>
              <w:spacing w:after="40"/>
            </w:pPr>
            <w:r>
              <w:rPr>
                <w:rFonts w:cs="Comic Sans MS"/>
                <w:b/>
              </w:rPr>
              <w:t>QS. Yasin [36]: 81</w:t>
            </w:r>
          </w:p>
          <w:p w14:paraId="19DA30E2" w14:textId="77777777" w:rsidR="00914A68" w:rsidRDefault="00DD220D">
            <w:pPr>
              <w:bidi/>
              <w:spacing w:before="160" w:after="100" w:line="293" w:lineRule="auto"/>
              <w:jc w:val="right"/>
            </w:pPr>
            <w:r>
              <w:rPr>
                <w:rFonts w:ascii="Amiri" w:eastAsia="Amiri" w:hAnsi="Amiri" w:cs="Amiri"/>
                <w:sz w:val="36"/>
              </w:rPr>
              <w:t>اَوَلَيْسَ</w:t>
            </w:r>
            <w:r>
              <w:rPr>
                <w:rFonts w:ascii="Amiri" w:eastAsia="Amiri" w:hAnsi="Amiri" w:cs="Amiri"/>
                <w:sz w:val="36"/>
              </w:rPr>
              <w:t xml:space="preserve"> </w:t>
            </w:r>
            <w:r>
              <w:rPr>
                <w:rFonts w:ascii="Amiri" w:eastAsia="Amiri" w:hAnsi="Amiri" w:cs="Amiri"/>
                <w:sz w:val="36"/>
              </w:rPr>
              <w:t>الَّذِيْ</w:t>
            </w:r>
            <w:r>
              <w:rPr>
                <w:rFonts w:ascii="Amiri" w:eastAsia="Amiri" w:hAnsi="Amiri" w:cs="Amiri"/>
                <w:sz w:val="36"/>
              </w:rPr>
              <w:t xml:space="preserve"> </w:t>
            </w:r>
            <w:r>
              <w:rPr>
                <w:rFonts w:ascii="Amiri" w:eastAsia="Amiri" w:hAnsi="Amiri" w:cs="Amiri"/>
                <w:sz w:val="36"/>
              </w:rPr>
              <w:t>خَلَقَ</w:t>
            </w:r>
            <w:r>
              <w:rPr>
                <w:rFonts w:ascii="Amiri" w:eastAsia="Amiri" w:hAnsi="Amiri" w:cs="Amiri"/>
                <w:sz w:val="36"/>
              </w:rPr>
              <w:t xml:space="preserve"> </w:t>
            </w:r>
            <w:r>
              <w:rPr>
                <w:rFonts w:ascii="Amiri" w:eastAsia="Amiri" w:hAnsi="Amiri" w:cs="Amiri"/>
                <w:sz w:val="36"/>
              </w:rPr>
              <w:t>السَّمٰوٰتِ</w:t>
            </w:r>
            <w:r>
              <w:rPr>
                <w:rFonts w:ascii="Amiri" w:eastAsia="Amiri" w:hAnsi="Amiri" w:cs="Amiri"/>
                <w:sz w:val="36"/>
              </w:rPr>
              <w:t xml:space="preserve"> </w:t>
            </w:r>
            <w:r>
              <w:rPr>
                <w:rFonts w:ascii="Amiri" w:eastAsia="Amiri" w:hAnsi="Amiri" w:cs="Amiri"/>
                <w:sz w:val="36"/>
              </w:rPr>
              <w:t>وَالْاَرْضَ</w:t>
            </w:r>
            <w:r>
              <w:rPr>
                <w:rFonts w:ascii="Amiri" w:eastAsia="Amiri" w:hAnsi="Amiri" w:cs="Amiri"/>
                <w:sz w:val="36"/>
              </w:rPr>
              <w:t xml:space="preserve"> </w:t>
            </w:r>
            <w:r>
              <w:rPr>
                <w:rFonts w:ascii="Amiri" w:eastAsia="Amiri" w:hAnsi="Amiri" w:cs="Amiri"/>
                <w:sz w:val="36"/>
              </w:rPr>
              <w:t>بِقٰدِرٍ</w:t>
            </w:r>
            <w:r>
              <w:rPr>
                <w:rFonts w:ascii="Amiri" w:eastAsia="Amiri" w:hAnsi="Amiri" w:cs="Amiri"/>
                <w:sz w:val="36"/>
              </w:rPr>
              <w:t xml:space="preserve"> </w:t>
            </w:r>
            <w:r>
              <w:rPr>
                <w:rFonts w:ascii="Amiri" w:eastAsia="Amiri" w:hAnsi="Amiri" w:cs="Amiri"/>
                <w:sz w:val="36"/>
              </w:rPr>
              <w:t>عَلٰٓى</w:t>
            </w:r>
            <w:r>
              <w:rPr>
                <w:rFonts w:ascii="Amiri" w:eastAsia="Amiri" w:hAnsi="Amiri" w:cs="Amiri"/>
                <w:sz w:val="36"/>
              </w:rPr>
              <w:t xml:space="preserve"> </w:t>
            </w:r>
            <w:r>
              <w:rPr>
                <w:rFonts w:ascii="Amiri" w:eastAsia="Amiri" w:hAnsi="Amiri" w:cs="Amiri"/>
                <w:sz w:val="36"/>
              </w:rPr>
              <w:t>اَنْ</w:t>
            </w:r>
            <w:r>
              <w:rPr>
                <w:rFonts w:ascii="Amiri" w:eastAsia="Amiri" w:hAnsi="Amiri" w:cs="Amiri"/>
                <w:sz w:val="36"/>
              </w:rPr>
              <w:t xml:space="preserve"> </w:t>
            </w:r>
            <w:r>
              <w:rPr>
                <w:rFonts w:ascii="Amiri" w:eastAsia="Amiri" w:hAnsi="Amiri" w:cs="Amiri"/>
                <w:sz w:val="36"/>
              </w:rPr>
              <w:t>يَّخْلُقَ</w:t>
            </w:r>
            <w:r>
              <w:rPr>
                <w:rFonts w:ascii="Amiri" w:eastAsia="Amiri" w:hAnsi="Amiri" w:cs="Amiri"/>
                <w:sz w:val="36"/>
              </w:rPr>
              <w:t xml:space="preserve"> </w:t>
            </w:r>
            <w:r>
              <w:rPr>
                <w:rFonts w:ascii="Amiri" w:eastAsia="Amiri" w:hAnsi="Amiri" w:cs="Amiri"/>
                <w:sz w:val="36"/>
              </w:rPr>
              <w:t>مِثْلَهُمْ</w:t>
            </w:r>
            <w:r>
              <w:rPr>
                <w:rFonts w:ascii="Amiri" w:eastAsia="Amiri" w:hAnsi="Amiri" w:cs="Amiri"/>
                <w:sz w:val="36"/>
              </w:rPr>
              <w:t xml:space="preserve"> </w:t>
            </w:r>
            <w:r>
              <w:rPr>
                <w:rFonts w:ascii="Amiri" w:eastAsia="Amiri" w:hAnsi="Amiri" w:cs="Amiri"/>
                <w:sz w:val="36"/>
              </w:rPr>
              <w:t>ۗبَلٰى</w:t>
            </w:r>
            <w:r>
              <w:rPr>
                <w:rFonts w:ascii="Amiri" w:eastAsia="Amiri" w:hAnsi="Amiri" w:cs="Amiri"/>
                <w:sz w:val="36"/>
              </w:rPr>
              <w:t xml:space="preserve"> </w:t>
            </w:r>
            <w:r>
              <w:rPr>
                <w:rFonts w:ascii="Amiri" w:eastAsia="Amiri" w:hAnsi="Amiri" w:cs="Amiri"/>
                <w:sz w:val="36"/>
              </w:rPr>
              <w:t>وَهُوَ</w:t>
            </w:r>
            <w:r>
              <w:rPr>
                <w:rFonts w:ascii="Amiri" w:eastAsia="Amiri" w:hAnsi="Amiri" w:cs="Amiri"/>
                <w:sz w:val="36"/>
              </w:rPr>
              <w:t xml:space="preserve"> </w:t>
            </w:r>
            <w:r>
              <w:rPr>
                <w:rFonts w:ascii="Amiri" w:eastAsia="Amiri" w:hAnsi="Amiri" w:cs="Amiri"/>
                <w:sz w:val="36"/>
              </w:rPr>
              <w:t>الْخَلّٰقُ</w:t>
            </w:r>
            <w:r>
              <w:rPr>
                <w:rFonts w:ascii="Amiri" w:eastAsia="Amiri" w:hAnsi="Amiri" w:cs="Amiri"/>
                <w:sz w:val="36"/>
              </w:rPr>
              <w:t xml:space="preserve"> </w:t>
            </w:r>
            <w:r>
              <w:rPr>
                <w:rFonts w:ascii="Amiri" w:eastAsia="Amiri" w:hAnsi="Amiri" w:cs="Amiri"/>
                <w:sz w:val="36"/>
              </w:rPr>
              <w:t>الْعَلِيْمُ</w:t>
            </w:r>
          </w:p>
          <w:p w14:paraId="62920266" w14:textId="77777777" w:rsidR="00914A68" w:rsidRDefault="00DD220D">
            <w:pPr>
              <w:spacing w:before="40" w:after="20"/>
            </w:pPr>
            <w:r>
              <w:rPr>
                <w:rFonts w:cs="Comic Sans MS"/>
                <w:b/>
              </w:rPr>
              <w:t xml:space="preserve">Artinya: </w:t>
            </w:r>
            <w:r>
              <w:rPr>
                <w:rFonts w:cs="Comic Sans MS"/>
              </w:rPr>
              <w:t xml:space="preserve">Bukankah Zat yang menciptakan langit dan bumi mampu </w:t>
            </w:r>
            <w:r>
              <w:rPr>
                <w:rFonts w:cs="Comic Sans MS"/>
              </w:rPr>
              <w:lastRenderedPageBreak/>
              <w:t>menciptakan manusia yang serupa mereka itu (di akhirat kelak)? Benar. Dialah yang Maha Banyak Mencipta lagi Maha Mengetahui.</w:t>
            </w:r>
          </w:p>
          <w:p w14:paraId="1672FB05" w14:textId="77777777" w:rsidR="00914A68" w:rsidRDefault="00DD220D">
            <w:pPr>
              <w:spacing w:before="20" w:after="20"/>
            </w:pPr>
            <w:r>
              <w:rPr>
                <w:rFonts w:cs="Comic Sans MS"/>
                <w:b/>
              </w:rPr>
              <w:t xml:space="preserve">Keterkaitan dengan materi: </w:t>
            </w:r>
            <w:r>
              <w:rPr>
                <w:rFonts w:cs="Comic Sans MS"/>
              </w:rPr>
              <w:t>keteraturan perubahan di alam menjadi land</w:t>
            </w:r>
            <w:r>
              <w:rPr>
                <w:rFonts w:cs="Comic Sans MS"/>
              </w:rPr>
              <w:t>asan mengkaji konversi energi dan efisiensi alat secara terukur.</w:t>
            </w:r>
          </w:p>
          <w:p w14:paraId="54149AE0"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36164892" w14:textId="77777777">
        <w:trPr>
          <w:tblCellSpacing w:w="0" w:type="dxa"/>
          <w:jc w:val="center"/>
        </w:trPr>
        <w:tc>
          <w:tcPr>
            <w:tcW w:w="1928" w:type="dxa"/>
            <w:tcMar>
              <w:top w:w="55" w:type="dxa"/>
              <w:left w:w="70" w:type="dxa"/>
              <w:bottom w:w="55" w:type="dxa"/>
              <w:right w:w="70" w:type="dxa"/>
            </w:tcMar>
            <w:vAlign w:val="center"/>
          </w:tcPr>
          <w:p w14:paraId="7D936595"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1AACFAFE" w14:textId="77777777" w:rsidR="00914A68" w:rsidRDefault="00DD220D">
            <w:r>
              <w:rPr>
                <w:color w:val="000000"/>
              </w:rPr>
              <w:t xml:space="preserve">• Model: Inquiry-Based </w:t>
            </w:r>
            <w:r>
              <w:rPr>
                <w:color w:val="000000"/>
              </w:rPr>
              <w:t>Learning</w:t>
            </w:r>
          </w:p>
          <w:p w14:paraId="7925B178" w14:textId="77777777" w:rsidR="00914A68" w:rsidRDefault="00DD220D">
            <w:r>
              <w:rPr>
                <w:color w:val="000000"/>
              </w:rPr>
              <w:t>• Metode: Eksperimen terbimbing</w:t>
            </w:r>
          </w:p>
        </w:tc>
      </w:tr>
      <w:tr w:rsidR="00914A68" w14:paraId="4B6D4B23" w14:textId="77777777">
        <w:trPr>
          <w:tblCellSpacing w:w="0" w:type="dxa"/>
          <w:jc w:val="center"/>
        </w:trPr>
        <w:tc>
          <w:tcPr>
            <w:tcW w:w="1928" w:type="dxa"/>
            <w:tcMar>
              <w:top w:w="55" w:type="dxa"/>
              <w:left w:w="70" w:type="dxa"/>
              <w:bottom w:w="55" w:type="dxa"/>
              <w:right w:w="70" w:type="dxa"/>
            </w:tcMar>
            <w:vAlign w:val="center"/>
          </w:tcPr>
          <w:p w14:paraId="0FEAEC2C"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42731360" w14:textId="77777777" w:rsidR="00914A68" w:rsidRDefault="00DD220D">
            <w:r>
              <w:rPr>
                <w:color w:val="000000"/>
              </w:rPr>
              <w:t>• Guru–murid: guru memberi scaffolding, pertanyaan penuntun, penguatan keselamatan, dan umpan balik berdasarkan kebutuhan belajar.</w:t>
            </w:r>
          </w:p>
          <w:p w14:paraId="53BB16FA" w14:textId="77777777" w:rsidR="00914A68" w:rsidRDefault="00DD220D">
            <w:r>
              <w:rPr>
                <w:color w:val="000000"/>
              </w:rPr>
              <w:t>• Murid–murid: kelompok/tutor sebaya membagi peran, membandi</w:t>
            </w:r>
            <w:r>
              <w:rPr>
                <w:color w:val="000000"/>
              </w:rPr>
              <w:t>ngkan data/strategi, dan memeriksa ketepatan alasan.</w:t>
            </w:r>
          </w:p>
        </w:tc>
      </w:tr>
      <w:tr w:rsidR="00914A68" w14:paraId="0C6C7ABC" w14:textId="77777777">
        <w:trPr>
          <w:tblCellSpacing w:w="0" w:type="dxa"/>
          <w:jc w:val="center"/>
        </w:trPr>
        <w:tc>
          <w:tcPr>
            <w:tcW w:w="1928" w:type="dxa"/>
            <w:tcMar>
              <w:top w:w="55" w:type="dxa"/>
              <w:left w:w="70" w:type="dxa"/>
              <w:bottom w:w="55" w:type="dxa"/>
              <w:right w:w="70" w:type="dxa"/>
            </w:tcMar>
            <w:vAlign w:val="center"/>
          </w:tcPr>
          <w:p w14:paraId="3AE86125"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7FE3A3B3" w14:textId="77777777" w:rsidR="00914A68" w:rsidRDefault="00DD220D">
            <w:r>
              <w:rPr>
                <w:color w:val="000000"/>
              </w:rPr>
              <w:t>• Aman secara psikologis: murid bebas bertanya, menguji dugaan, dan memperbaiki kesalahan tanpa takut dipermalukan.</w:t>
            </w:r>
          </w:p>
          <w:p w14:paraId="5B0C135F" w14:textId="77777777" w:rsidR="00914A68" w:rsidRDefault="00DD220D">
            <w:r>
              <w:rPr>
                <w:color w:val="000000"/>
              </w:rPr>
              <w:t>• Fisik fleksibel: ruang kelas/laboratorium dapat diatur untuk</w:t>
            </w:r>
            <w:r>
              <w:rPr>
                <w:color w:val="000000"/>
              </w:rPr>
              <w:t xml:space="preserve"> demonstrasi, eksperimen, diskusi, dan presentasi dengan prosedur keselamatan.</w:t>
            </w:r>
          </w:p>
          <w:p w14:paraId="794FFB66" w14:textId="77777777" w:rsidR="00914A68" w:rsidRDefault="00DD220D">
            <w:r>
              <w:rPr>
                <w:color w:val="000000"/>
              </w:rPr>
              <w:t>• Kontekstual dan inklusif: fenomena, alat, data, dan teknologi dipilih yang dekat dengan kehidupan murid serta dapat diakses oleh semua.</w:t>
            </w:r>
          </w:p>
        </w:tc>
      </w:tr>
      <w:tr w:rsidR="00914A68" w14:paraId="757B7B94" w14:textId="77777777">
        <w:trPr>
          <w:tblCellSpacing w:w="0" w:type="dxa"/>
          <w:jc w:val="center"/>
        </w:trPr>
        <w:tc>
          <w:tcPr>
            <w:tcW w:w="1928" w:type="dxa"/>
            <w:tcMar>
              <w:top w:w="55" w:type="dxa"/>
              <w:left w:w="70" w:type="dxa"/>
              <w:bottom w:w="55" w:type="dxa"/>
              <w:right w:w="70" w:type="dxa"/>
            </w:tcMar>
            <w:vAlign w:val="center"/>
          </w:tcPr>
          <w:p w14:paraId="38AD2962"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66195916" w14:textId="77777777" w:rsidR="00914A68" w:rsidRDefault="00DD220D">
            <w:r>
              <w:rPr>
                <w:color w:val="000000"/>
              </w:rPr>
              <w:t>• Video pembelajar</w:t>
            </w:r>
            <w:r>
              <w:rPr>
                <w:color w:val="000000"/>
              </w:rPr>
              <w:t>an YouTube</w:t>
            </w:r>
          </w:p>
        </w:tc>
      </w:tr>
      <w:tr w:rsidR="00914A68" w14:paraId="5A226204"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1D40CDC3" w14:textId="77777777" w:rsidR="00914A68" w:rsidRDefault="00DD220D">
            <w:r>
              <w:rPr>
                <w:b/>
                <w:color w:val="000000"/>
              </w:rPr>
              <w:t>III.  PENGALAMAN BELAJAR</w:t>
            </w:r>
          </w:p>
        </w:tc>
      </w:tr>
      <w:tr w:rsidR="00914A68" w14:paraId="542A7876" w14:textId="77777777">
        <w:trPr>
          <w:tblCellSpacing w:w="0" w:type="dxa"/>
          <w:jc w:val="center"/>
        </w:trPr>
        <w:tc>
          <w:tcPr>
            <w:tcW w:w="1928" w:type="dxa"/>
            <w:shd w:val="clear" w:color="auto" w:fill="C6EFCE"/>
            <w:tcMar>
              <w:top w:w="55" w:type="dxa"/>
              <w:left w:w="70" w:type="dxa"/>
              <w:bottom w:w="55" w:type="dxa"/>
              <w:right w:w="70" w:type="dxa"/>
            </w:tcMar>
            <w:vAlign w:val="center"/>
          </w:tcPr>
          <w:p w14:paraId="74172BC9"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37F7B348"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34A5B556" w14:textId="77777777" w:rsidR="00914A68" w:rsidRDefault="00DD220D">
            <w:pPr>
              <w:jc w:val="center"/>
            </w:pPr>
            <w:r>
              <w:rPr>
                <w:color w:val="000000"/>
              </w:rPr>
              <w:t>Durasi</w:t>
            </w:r>
          </w:p>
        </w:tc>
      </w:tr>
      <w:tr w:rsidR="00914A68" w14:paraId="2C5FF6FE" w14:textId="77777777">
        <w:trPr>
          <w:tblCellSpacing w:w="0" w:type="dxa"/>
          <w:jc w:val="center"/>
        </w:trPr>
        <w:tc>
          <w:tcPr>
            <w:tcW w:w="1928" w:type="dxa"/>
            <w:tcMar>
              <w:top w:w="55" w:type="dxa"/>
              <w:left w:w="70" w:type="dxa"/>
              <w:bottom w:w="55" w:type="dxa"/>
              <w:right w:w="70" w:type="dxa"/>
            </w:tcMar>
            <w:vAlign w:val="center"/>
          </w:tcPr>
          <w:p w14:paraId="7C5C26FF" w14:textId="77777777" w:rsidR="00914A68" w:rsidRDefault="00DD220D">
            <w:r>
              <w:rPr>
                <w:color w:val="000000"/>
              </w:rPr>
              <w:t>Pendahuluan</w:t>
            </w:r>
          </w:p>
        </w:tc>
        <w:tc>
          <w:tcPr>
            <w:tcW w:w="6350" w:type="dxa"/>
            <w:tcMar>
              <w:top w:w="55" w:type="dxa"/>
              <w:left w:w="70" w:type="dxa"/>
              <w:bottom w:w="55" w:type="dxa"/>
              <w:right w:w="70" w:type="dxa"/>
            </w:tcMar>
          </w:tcPr>
          <w:p w14:paraId="7651068F" w14:textId="77777777" w:rsidR="00914A68" w:rsidRDefault="00DD220D">
            <w:r>
              <w:rPr>
                <w:b/>
                <w:color w:val="000000"/>
              </w:rPr>
              <w:t>Fase Inquiry-Based Learning: orientasi fenomena → perumusan pertanyaan.</w:t>
            </w:r>
          </w:p>
          <w:p w14:paraId="1D759AF5"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penyelidikan konversi energi dan efisiensi alat sederhana.</w:t>
            </w:r>
          </w:p>
          <w:p w14:paraId="43C657FC" w14:textId="77777777" w:rsidR="00914A68" w:rsidRDefault="00DD220D">
            <w:r>
              <w:rPr>
                <w:b/>
                <w:color w:val="00A000"/>
              </w:rPr>
              <w:t>Bermakna</w:t>
            </w:r>
            <w:r>
              <w:rPr>
                <w:color w:val="000000"/>
              </w:rPr>
              <w:t xml:space="preserve"> – Guru menghadirkan konteks nyata</w:t>
            </w:r>
            <w:r>
              <w:rPr>
                <w:color w:val="000000"/>
              </w:rPr>
              <w:t>: Kelompok menguji alat sederhana yang mengubah energi listrik menjadi gerak atau cahaya. Energi masukan dan keluaran diukur untuk menghitung efisiensi.</w:t>
            </w:r>
          </w:p>
          <w:p w14:paraId="2B2A341E"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0D1E2703" w14:textId="77777777" w:rsidR="00914A68" w:rsidRDefault="00DD220D">
            <w:r>
              <w:rPr>
                <w:b/>
                <w:color w:val="7030A0"/>
              </w:rPr>
              <w:t>Memahami</w:t>
            </w:r>
            <w:r>
              <w:rPr>
                <w:color w:val="000000"/>
              </w:rPr>
              <w:t xml:space="preserve"> – Murid menyampaikan dugaan awal tentang konsep inti dan istilah penting pada topik.</w:t>
            </w:r>
          </w:p>
          <w:p w14:paraId="58CB55D6" w14:textId="77777777" w:rsidR="00914A68" w:rsidRDefault="00DD220D">
            <w:r>
              <w:rPr>
                <w:b/>
                <w:color w:val="C00000"/>
              </w:rPr>
              <w:t>Mengaplikasi</w:t>
            </w:r>
            <w:r>
              <w:rPr>
                <w:color w:val="000000"/>
              </w:rPr>
              <w:t xml:space="preserve"> – Murid mencoba satu tugas awal </w:t>
            </w:r>
            <w:r>
              <w:rPr>
                <w:color w:val="000000"/>
              </w:rPr>
              <w:t>sederhana atau mengidentifikasi data/variabel yang diperlukan.</w:t>
            </w:r>
          </w:p>
          <w:p w14:paraId="0BA8D1FB"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668C387D" w14:textId="77777777" w:rsidR="00914A68" w:rsidRDefault="00DD220D">
            <w:pPr>
              <w:jc w:val="center"/>
            </w:pPr>
            <w:r>
              <w:rPr>
                <w:color w:val="000000"/>
              </w:rPr>
              <w:t>15 menit</w:t>
            </w:r>
          </w:p>
        </w:tc>
      </w:tr>
      <w:tr w:rsidR="00914A68" w14:paraId="6F5239CE" w14:textId="77777777">
        <w:trPr>
          <w:tblCellSpacing w:w="0" w:type="dxa"/>
          <w:jc w:val="center"/>
        </w:trPr>
        <w:tc>
          <w:tcPr>
            <w:tcW w:w="1928" w:type="dxa"/>
            <w:tcMar>
              <w:top w:w="55" w:type="dxa"/>
              <w:left w:w="70" w:type="dxa"/>
              <w:bottom w:w="55" w:type="dxa"/>
              <w:right w:w="70" w:type="dxa"/>
            </w:tcMar>
            <w:vAlign w:val="center"/>
          </w:tcPr>
          <w:p w14:paraId="7893311B" w14:textId="77777777" w:rsidR="00914A68" w:rsidRDefault="00DD220D">
            <w:r>
              <w:rPr>
                <w:color w:val="000000"/>
              </w:rPr>
              <w:t>Inti</w:t>
            </w:r>
          </w:p>
        </w:tc>
        <w:tc>
          <w:tcPr>
            <w:tcW w:w="6350" w:type="dxa"/>
            <w:tcMar>
              <w:top w:w="55" w:type="dxa"/>
              <w:left w:w="70" w:type="dxa"/>
              <w:bottom w:w="55" w:type="dxa"/>
              <w:right w:w="70" w:type="dxa"/>
            </w:tcMar>
          </w:tcPr>
          <w:p w14:paraId="41CFD9E9" w14:textId="77777777" w:rsidR="00914A68" w:rsidRDefault="00DD220D">
            <w:r>
              <w:rPr>
                <w:b/>
                <w:color w:val="000000"/>
              </w:rPr>
              <w:t xml:space="preserve">Fase Inquiry-Based Learning: prediksi → pengumpulan data → </w:t>
            </w:r>
            <w:r>
              <w:rPr>
                <w:b/>
                <w:color w:val="000000"/>
              </w:rPr>
              <w:t>analisis.</w:t>
            </w:r>
          </w:p>
          <w:p w14:paraId="5DE79848" w14:textId="77777777" w:rsidR="00914A68" w:rsidRDefault="00DD220D">
            <w:r>
              <w:rPr>
                <w:b/>
                <w:color w:val="0070C0"/>
              </w:rPr>
              <w:lastRenderedPageBreak/>
              <w:t>Berkesadaran</w:t>
            </w:r>
            <w:r>
              <w:rPr>
                <w:color w:val="000000"/>
              </w:rPr>
              <w:t xml:space="preserve"> – Murid membagi peran, mengikuti prosedur secara aman, mencatat data/ide dengan jujur, dan memeriksa setiap langkah sebelum melanjutkan.</w:t>
            </w:r>
          </w:p>
          <w:p w14:paraId="18C9FDCA" w14:textId="77777777" w:rsidR="00914A68" w:rsidRDefault="00DD220D">
            <w:r>
              <w:rPr>
                <w:b/>
                <w:color w:val="00A000"/>
              </w:rPr>
              <w:t>Bermakna</w:t>
            </w:r>
            <w:r>
              <w:rPr>
                <w:color w:val="000000"/>
              </w:rPr>
              <w:t xml:space="preserve"> – Murid menelaah konsep inti: Efisiensi membandingkan energi atau daya keluaran berguna</w:t>
            </w:r>
            <w:r>
              <w:rPr>
                <w:color w:val="000000"/>
              </w:rPr>
              <w:t xml:space="preserve"> terhadap masukan. Nilai efisiensi kurang dari 100% karena sebagian energi berubah menjadi bentuk lain seperti panas, bunyi, atau gesekan.</w:t>
            </w:r>
          </w:p>
          <w:p w14:paraId="1819FCFC" w14:textId="77777777" w:rsidR="00914A68" w:rsidRDefault="00DD220D">
            <w:r>
              <w:rPr>
                <w:b/>
                <w:color w:val="C9A000"/>
              </w:rPr>
              <w:t>Menggembirakan</w:t>
            </w:r>
            <w:r>
              <w:rPr>
                <w:color w:val="000000"/>
              </w:rPr>
              <w:t xml:space="preserve"> – Kelompok bekerja dengan metode Eksperimen terbimbing, membandingkan strategi, dan saling memberi ump</w:t>
            </w:r>
            <w:r>
              <w:rPr>
                <w:color w:val="000000"/>
              </w:rPr>
              <w:t>an balik atas temuan.</w:t>
            </w:r>
          </w:p>
          <w:p w14:paraId="380B17C7"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1C9C0B08"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295FEE4D" w14:textId="77777777" w:rsidR="00914A68" w:rsidRDefault="00DD220D">
            <w:r>
              <w:rPr>
                <w:b/>
                <w:color w:val="ED7D31"/>
              </w:rPr>
              <w:t>Merefleksi</w:t>
            </w:r>
            <w:r>
              <w:rPr>
                <w:color w:val="000000"/>
              </w:rPr>
              <w:t xml:space="preserve"> – Murid memeriksa miskonsepsi “Efisiensi alat dapat melebihi 100% tanpa adanya sumber energi tambahan.” </w:t>
            </w:r>
            <w:r>
              <w:rPr>
                <w:color w:val="000000"/>
              </w:rPr>
              <w:t>dan memperbaikinya berdasarkan data, konsep, atau hasil penyelidikan.</w:t>
            </w:r>
          </w:p>
        </w:tc>
        <w:tc>
          <w:tcPr>
            <w:tcW w:w="1701" w:type="dxa"/>
            <w:tcMar>
              <w:top w:w="55" w:type="dxa"/>
              <w:left w:w="70" w:type="dxa"/>
              <w:bottom w:w="55" w:type="dxa"/>
              <w:right w:w="70" w:type="dxa"/>
            </w:tcMar>
            <w:vAlign w:val="center"/>
          </w:tcPr>
          <w:p w14:paraId="6045C2E2" w14:textId="77777777" w:rsidR="00914A68" w:rsidRDefault="00DD220D">
            <w:pPr>
              <w:jc w:val="center"/>
            </w:pPr>
            <w:r>
              <w:rPr>
                <w:color w:val="000000"/>
              </w:rPr>
              <w:lastRenderedPageBreak/>
              <w:t>100 menit</w:t>
            </w:r>
          </w:p>
        </w:tc>
      </w:tr>
      <w:tr w:rsidR="00914A68" w14:paraId="2548D100" w14:textId="77777777">
        <w:trPr>
          <w:tblCellSpacing w:w="0" w:type="dxa"/>
          <w:jc w:val="center"/>
        </w:trPr>
        <w:tc>
          <w:tcPr>
            <w:tcW w:w="1928" w:type="dxa"/>
            <w:tcMar>
              <w:top w:w="55" w:type="dxa"/>
              <w:left w:w="70" w:type="dxa"/>
              <w:bottom w:w="55" w:type="dxa"/>
              <w:right w:w="70" w:type="dxa"/>
            </w:tcMar>
            <w:vAlign w:val="center"/>
          </w:tcPr>
          <w:p w14:paraId="40808EA5" w14:textId="77777777" w:rsidR="00914A68" w:rsidRDefault="00DD220D">
            <w:r>
              <w:rPr>
                <w:color w:val="000000"/>
              </w:rPr>
              <w:t>Penutup</w:t>
            </w:r>
          </w:p>
        </w:tc>
        <w:tc>
          <w:tcPr>
            <w:tcW w:w="6350" w:type="dxa"/>
            <w:tcMar>
              <w:top w:w="55" w:type="dxa"/>
              <w:left w:w="70" w:type="dxa"/>
              <w:bottom w:w="55" w:type="dxa"/>
              <w:right w:w="70" w:type="dxa"/>
            </w:tcMar>
          </w:tcPr>
          <w:p w14:paraId="1EED1EB2" w14:textId="77777777" w:rsidR="00914A68" w:rsidRDefault="00DD220D">
            <w:r>
              <w:rPr>
                <w:b/>
                <w:color w:val="000000"/>
              </w:rPr>
              <w:t>Fase Inquiry-Based Learning: simpulan dan refleksi.</w:t>
            </w:r>
          </w:p>
          <w:p w14:paraId="09BF4279" w14:textId="77777777" w:rsidR="00914A68" w:rsidRDefault="00DD220D">
            <w:r>
              <w:rPr>
                <w:b/>
                <w:color w:val="0070C0"/>
              </w:rPr>
              <w:t>Berkesadaran</w:t>
            </w:r>
            <w:r>
              <w:rPr>
                <w:color w:val="000000"/>
              </w:rPr>
              <w:t xml:space="preserve"> – Murid memeriksa ketercapaian tujuan dan kriteria keberhasilan secara mandiri.</w:t>
            </w:r>
          </w:p>
          <w:p w14:paraId="0965CB17" w14:textId="77777777" w:rsidR="00914A68" w:rsidRDefault="00DD220D">
            <w:r>
              <w:rPr>
                <w:b/>
                <w:color w:val="00A000"/>
              </w:rPr>
              <w:t>Bermakna</w:t>
            </w:r>
            <w:r>
              <w:rPr>
                <w:color w:val="000000"/>
              </w:rPr>
              <w:t xml:space="preserve"> – Murid menye</w:t>
            </w:r>
            <w:r>
              <w:rPr>
                <w:color w:val="000000"/>
              </w:rPr>
              <w:t>butkan manfaat konsep untuk memahami fenomena, memecahkan masalah, atau mengambil keputusan dalam kehidupan.</w:t>
            </w:r>
          </w:p>
          <w:p w14:paraId="212CEE80"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53C6605E" w14:textId="77777777" w:rsidR="00914A68" w:rsidRDefault="00DD220D">
            <w:r>
              <w:rPr>
                <w:b/>
                <w:color w:val="7030A0"/>
              </w:rPr>
              <w:t>Memahami</w:t>
            </w:r>
            <w:r>
              <w:rPr>
                <w:color w:val="000000"/>
              </w:rPr>
              <w:t xml:space="preserve"> – Murid menjelaskan kembali konsep kunci dengan bahasa sendiri.</w:t>
            </w:r>
          </w:p>
          <w:p w14:paraId="7C6BD501" w14:textId="77777777" w:rsidR="00914A68" w:rsidRDefault="00DD220D">
            <w:r>
              <w:rPr>
                <w:b/>
                <w:color w:val="C00000"/>
              </w:rPr>
              <w:t>Mengaplikasi</w:t>
            </w:r>
            <w:r>
              <w:rPr>
                <w:color w:val="000000"/>
              </w:rPr>
              <w:t xml:space="preserve"> – Murid menyelesaikan exit ticket singkat yang setara dengan tujuan pembelajaran.</w:t>
            </w:r>
          </w:p>
          <w:p w14:paraId="4FD785EB" w14:textId="77777777" w:rsidR="00914A68" w:rsidRDefault="00DD220D">
            <w:r>
              <w:rPr>
                <w:b/>
                <w:color w:val="ED7D31"/>
              </w:rPr>
              <w:t>Merefleksi</w:t>
            </w:r>
            <w:r>
              <w:rPr>
                <w:color w:val="000000"/>
              </w:rPr>
              <w:t xml:space="preserve"> – Murid menulis simpulan dan menghubungkan nilai QS. Yasin [36]: 81 dengan ketelitian</w:t>
            </w:r>
            <w:r>
              <w:rPr>
                <w:color w:val="000000"/>
              </w:rPr>
              <w:t>, tanggung jawab, dan penggunaan ilmu untuk kebaikan.</w:t>
            </w:r>
          </w:p>
        </w:tc>
        <w:tc>
          <w:tcPr>
            <w:tcW w:w="1701" w:type="dxa"/>
            <w:tcMar>
              <w:top w:w="55" w:type="dxa"/>
              <w:left w:w="70" w:type="dxa"/>
              <w:bottom w:w="55" w:type="dxa"/>
              <w:right w:w="70" w:type="dxa"/>
            </w:tcMar>
            <w:vAlign w:val="center"/>
          </w:tcPr>
          <w:p w14:paraId="1A395A45"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4AEF2129"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7586AEDC" w14:textId="77777777" w:rsidR="00914A68" w:rsidRDefault="00DD220D">
            <w:pPr>
              <w:keepNext/>
              <w:spacing w:after="0" w:line="240" w:lineRule="auto"/>
              <w:jc w:val="center"/>
            </w:pPr>
            <w:r>
              <w:rPr>
                <w:b/>
              </w:rPr>
              <w:t>IV.  ASESMEN</w:t>
            </w:r>
          </w:p>
        </w:tc>
      </w:tr>
      <w:tr w:rsidR="00914A68" w14:paraId="690EEC64"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2D809D2"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44FD94A8"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4F3CC2ED" w14:textId="77777777" w:rsidR="00914A68" w:rsidRDefault="00DD220D">
            <w:pPr>
              <w:keepNext/>
              <w:spacing w:after="0" w:line="240" w:lineRule="auto"/>
              <w:jc w:val="center"/>
            </w:pPr>
            <w:r>
              <w:rPr>
                <w:b/>
              </w:rPr>
              <w:t>Jawaban</w:t>
            </w:r>
          </w:p>
        </w:tc>
      </w:tr>
      <w:tr w:rsidR="00914A68" w14:paraId="65DF951C"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7C8FA08D"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D0F3477" w14:textId="77777777" w:rsidR="00914A68" w:rsidRDefault="00DD220D">
            <w:pPr>
              <w:spacing w:after="0" w:line="240" w:lineRule="auto"/>
            </w:pPr>
            <w:r>
              <w:t xml:space="preserve">1. Sebutkan pengetahuan dan keterampilan prasyarat yang sudah dipelajari pada pertemuan sebelumnya yang menurutmu paling membantu </w:t>
            </w:r>
            <w:r>
              <w:t>mempelajari penyelidikan konversi energi dan efisiensi alat sederhana.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B5C7ACB" w14:textId="77777777" w:rsidR="00914A68" w:rsidRDefault="00DD220D">
            <w:pPr>
              <w:spacing w:after="0" w:line="240" w:lineRule="auto"/>
            </w:pPr>
            <w:r>
              <w:t>1. Jawaban memuat prasyarat yang relevan dan alasan singkat.</w:t>
            </w:r>
          </w:p>
        </w:tc>
      </w:tr>
      <w:tr w:rsidR="00914A68" w14:paraId="34E0A6FC" w14:textId="77777777">
        <w:trPr>
          <w:tblCellSpacing w:w="0" w:type="dxa"/>
          <w:jc w:val="center"/>
        </w:trPr>
        <w:tc>
          <w:tcPr>
            <w:tcW w:w="1247" w:type="dxa"/>
            <w:vMerge/>
          </w:tcPr>
          <w:p w14:paraId="4D684B6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522A942" w14:textId="77777777" w:rsidR="00914A68" w:rsidRDefault="00DD220D">
            <w:pPr>
              <w:spacing w:after="0" w:line="240" w:lineRule="auto"/>
            </w:pPr>
            <w:r>
              <w:t xml:space="preserve">2. Jelaskan dengan bahasa sendiri satu konsep atau besaran yang kamu kenal terkait penyelidikan konversi energi dan </w:t>
            </w:r>
            <w:r>
              <w:lastRenderedPageBreak/>
              <w:t>efisiensi alat sederhana.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DC40AD8" w14:textId="77777777" w:rsidR="00914A68" w:rsidRDefault="00DD220D">
            <w:pPr>
              <w:spacing w:after="0" w:line="240" w:lineRule="auto"/>
            </w:pPr>
            <w:r>
              <w:lastRenderedPageBreak/>
              <w:t xml:space="preserve">2. Jawaban awal yang masuk akal; konsep </w:t>
            </w:r>
            <w:r>
              <w:lastRenderedPageBreak/>
              <w:t>akan diklarifikasi selama pembelajaran. Acuan: Efisiensi membandingkan energi atau daya keluaran berguna terhadap masukan.</w:t>
            </w:r>
          </w:p>
        </w:tc>
      </w:tr>
      <w:tr w:rsidR="00914A68" w14:paraId="60BC0A6E" w14:textId="77777777">
        <w:trPr>
          <w:tblCellSpacing w:w="0" w:type="dxa"/>
          <w:jc w:val="center"/>
        </w:trPr>
        <w:tc>
          <w:tcPr>
            <w:tcW w:w="1247" w:type="dxa"/>
            <w:vMerge/>
          </w:tcPr>
          <w:p w14:paraId="2972D2F6"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513F0CC" w14:textId="77777777" w:rsidR="00914A68" w:rsidRDefault="00DD220D">
            <w:pPr>
              <w:spacing w:after="0" w:line="240" w:lineRule="auto"/>
            </w:pPr>
            <w:r>
              <w:t xml:space="preserve">3. Tanggapi pernyataan berikut: “Efisiensi alat dapat </w:t>
            </w:r>
            <w:r>
              <w:t>melebihi 100% tanpa adanya sumber energi tambahan.”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9099C3F" w14:textId="77777777" w:rsidR="00914A68" w:rsidRDefault="00DD220D">
            <w:pPr>
              <w:spacing w:after="0" w:line="240" w:lineRule="auto"/>
            </w:pPr>
            <w:r>
              <w:t>3. Pernyataan tidak tepat. Perbaikan mengacu pada konsep: Efisiensi membandingkan energi atau daya keluaran berguna terhadap masukan.</w:t>
            </w:r>
          </w:p>
        </w:tc>
      </w:tr>
      <w:tr w:rsidR="00914A68" w14:paraId="2D8AD499"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28E90D3B"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FAD6029" w14:textId="77777777" w:rsidR="00914A68" w:rsidRDefault="00DD220D">
            <w:pPr>
              <w:spacing w:after="0" w:line="240" w:lineRule="auto"/>
            </w:pPr>
            <w:r>
              <w:t>Lembar Kerja Murid (LKM) pada</w:t>
            </w:r>
            <w:r>
              <w:t xml:space="preserve">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94EC290" w14:textId="77777777" w:rsidR="00914A68" w:rsidRDefault="00DD220D">
            <w:pPr>
              <w:spacing w:after="0" w:line="240" w:lineRule="auto"/>
            </w:pPr>
            <w:r>
              <w:t>Jawaban dinilai berdasarkan kesesuaian konsep, ketepatan data/representasi/prosedur, keselamatan kerja (jika relevan), alasan berbasis bukt</w:t>
            </w:r>
            <w:r>
              <w:t>i, dan simpulan yang menjawab TP.</w:t>
            </w:r>
          </w:p>
        </w:tc>
      </w:tr>
      <w:tr w:rsidR="00914A68" w14:paraId="3087F43B"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420AB398"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F98A908" w14:textId="77777777" w:rsidR="00914A68" w:rsidRDefault="00DD220D">
            <w:pPr>
              <w:spacing w:after="0" w:line="240" w:lineRule="auto"/>
            </w:pPr>
            <w:r>
              <w:t>1. Pilihan Ganda (PG): Pernyataan yang paling tepat tentang penyelidikan konversi energi dan efisiensi alat sederhana adalah ...</w:t>
            </w:r>
            <w:r>
              <w:br/>
              <w:t>A. Efisiensi membandingkan energi atau daya keluaran berguna terhadap masukan.</w:t>
            </w:r>
            <w:r>
              <w:br/>
              <w:t xml:space="preserve">B. </w:t>
            </w:r>
            <w:r>
              <w:t>Efisiensi alat dapat melebihi 100% tanpa adanya sumber energi tambahan.</w:t>
            </w:r>
            <w:r>
              <w:br/>
              <w:t>C. Data dan satuan tidak diperlukan dalam analisis fisika.</w:t>
            </w:r>
            <w:r>
              <w:br/>
              <w:t>D. Konsep hanya berlaku di laboratorium dan tidak berkaitan dengan kehidupan.</w:t>
            </w:r>
            <w:r>
              <w:br/>
              <w:t>E. Semua variabel dapat diabaikan tanpa memenga</w:t>
            </w:r>
            <w:r>
              <w:t>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E997771" w14:textId="77777777" w:rsidR="00914A68" w:rsidRDefault="00DD220D">
            <w:pPr>
              <w:spacing w:after="0" w:line="240" w:lineRule="auto"/>
            </w:pPr>
            <w:r>
              <w:t>1. A</w:t>
            </w:r>
          </w:p>
        </w:tc>
      </w:tr>
      <w:tr w:rsidR="00914A68" w14:paraId="5E2063B8" w14:textId="77777777">
        <w:trPr>
          <w:tblCellSpacing w:w="0" w:type="dxa"/>
          <w:jc w:val="center"/>
        </w:trPr>
        <w:tc>
          <w:tcPr>
            <w:tcW w:w="1247" w:type="dxa"/>
            <w:vMerge/>
          </w:tcPr>
          <w:p w14:paraId="6AB14E87"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F1E7BBE" w14:textId="77777777" w:rsidR="00914A68" w:rsidRDefault="00DD220D">
            <w:pPr>
              <w:spacing w:after="0" w:line="240" w:lineRule="auto"/>
            </w:pPr>
            <w:r>
              <w:t>2. PGK/PGMA: Pilih semua pernyataan yang benar untuk menganalisis penyelidikan konversi energi dan efisiensi alat sederhana.</w:t>
            </w:r>
            <w:r>
              <w:br/>
              <w:t>A. Kesimpulan perlu didukung data, konsep, atau bukti yang relevan.</w:t>
            </w:r>
            <w:r>
              <w:br/>
              <w:t xml:space="preserve">B. Satuan, arah, atau variabel </w:t>
            </w:r>
            <w:r>
              <w:t>dapat diabaikan walaupun memengaruhi hasil.</w:t>
            </w:r>
            <w:r>
              <w:br/>
              <w:t>C. Konsep dapat diterapkan pada konteks nyata yang sesuai.</w:t>
            </w:r>
            <w:r>
              <w:br/>
              <w:t>D. Asumsi dan keterbatasan model perlu diperiksa.</w:t>
            </w:r>
            <w:r>
              <w:br/>
            </w:r>
            <w:r>
              <w:lastRenderedPageBreak/>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F7DF4AD" w14:textId="77777777" w:rsidR="00914A68" w:rsidRDefault="00DD220D">
            <w:pPr>
              <w:spacing w:after="0" w:line="240" w:lineRule="auto"/>
            </w:pPr>
            <w:r>
              <w:lastRenderedPageBreak/>
              <w:t>2. A, C, D</w:t>
            </w:r>
          </w:p>
        </w:tc>
      </w:tr>
      <w:tr w:rsidR="00914A68" w14:paraId="4949FB12" w14:textId="77777777">
        <w:trPr>
          <w:tblCellSpacing w:w="0" w:type="dxa"/>
          <w:jc w:val="center"/>
        </w:trPr>
        <w:tc>
          <w:tcPr>
            <w:tcW w:w="1247" w:type="dxa"/>
            <w:vMerge/>
          </w:tcPr>
          <w:p w14:paraId="1B9E5FA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5C7C93B" w14:textId="77777777" w:rsidR="00914A68" w:rsidRDefault="00DD220D">
            <w:pPr>
              <w:spacing w:after="0" w:line="240" w:lineRule="auto"/>
            </w:pPr>
            <w:r>
              <w:t xml:space="preserve">3. Pilihan Ganda </w:t>
            </w:r>
            <w:r>
              <w:t>Kompleks Kategori: Tentukan Benar/Salah.</w:t>
            </w:r>
            <w:r>
              <w:br/>
              <w:t>1) Efisiensi membandingkan energi atau daya keluaran berguna terhadap masukan.</w:t>
            </w:r>
            <w:r>
              <w:br/>
              <w:t>2) Efisiensi alat dapat melebihi 100% tanpa adanya sumber energi tambahan.</w:t>
            </w:r>
            <w:r>
              <w:br/>
              <w:t>3) Hasil analisis perlu dikaitkan dengan bukti dan tujuan pem</w:t>
            </w:r>
            <w:r>
              <w:t>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C7FAE2D" w14:textId="77777777" w:rsidR="00914A68" w:rsidRDefault="00DD220D">
            <w:pPr>
              <w:spacing w:after="0" w:line="240" w:lineRule="auto"/>
            </w:pPr>
            <w:r>
              <w:t>3. Benar; Salah; Benar</w:t>
            </w:r>
          </w:p>
        </w:tc>
      </w:tr>
      <w:tr w:rsidR="00914A68" w14:paraId="0E7B8253" w14:textId="77777777">
        <w:trPr>
          <w:tblCellSpacing w:w="0" w:type="dxa"/>
          <w:jc w:val="center"/>
        </w:trPr>
        <w:tc>
          <w:tcPr>
            <w:tcW w:w="1247" w:type="dxa"/>
            <w:vMerge/>
          </w:tcPr>
          <w:p w14:paraId="3631ABC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A9864D0"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3603FC7" w14:textId="77777777" w:rsidR="00914A68" w:rsidRDefault="00DD220D">
            <w:pPr>
              <w:spacing w:after="0" w:line="240" w:lineRule="auto"/>
            </w:pPr>
            <w:r>
              <w:t>4. Jawaban contoh: konversi energi; arti disesuaikan konsep pada bahan bacaan.</w:t>
            </w:r>
          </w:p>
        </w:tc>
      </w:tr>
      <w:tr w:rsidR="00914A68" w14:paraId="619AFB5B" w14:textId="77777777">
        <w:trPr>
          <w:tblCellSpacing w:w="0" w:type="dxa"/>
          <w:jc w:val="center"/>
        </w:trPr>
        <w:tc>
          <w:tcPr>
            <w:tcW w:w="1247" w:type="dxa"/>
            <w:vMerge/>
          </w:tcPr>
          <w:p w14:paraId="3343532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8D94D44" w14:textId="77777777" w:rsidR="00914A68" w:rsidRDefault="00DD220D">
            <w:pPr>
              <w:spacing w:after="0" w:line="240" w:lineRule="auto"/>
            </w:pPr>
            <w:r>
              <w:t xml:space="preserve">5. Uraian: Analisis konteks berikut: </w:t>
            </w:r>
            <w:r>
              <w:t>Kelompok menguji alat sederhana yang mengubah energi listrik menjadi gerak atau cahaya. Energi masukan dan keluaran diukur untuk menghitung efisiensi. Jelaskan konsep yang digunakan, bukti/data yang diperlukan, dan simpulan yang sesuai dengan tujuan pembel</w:t>
            </w:r>
            <w:r>
              <w:t>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3760498" w14:textId="77777777" w:rsidR="00914A68" w:rsidRDefault="00DD220D">
            <w:pPr>
              <w:spacing w:after="0" w:line="240" w:lineRule="auto"/>
            </w:pPr>
            <w:r>
              <w:t>5. Jawaban memuat konsep yang tepat, bukti/data relevan, analisis logis, pertimbangan asumsi/keterbatasan, dan simpulan yang menjawab TP.</w:t>
            </w:r>
          </w:p>
        </w:tc>
      </w:tr>
    </w:tbl>
    <w:p w14:paraId="11A9BE7C"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5314661D" w14:textId="77777777">
        <w:trPr>
          <w:jc w:val="center"/>
        </w:trPr>
        <w:tc>
          <w:tcPr>
            <w:tcW w:w="4989" w:type="dxa"/>
            <w:tcMar>
              <w:top w:w="40" w:type="dxa"/>
              <w:left w:w="60" w:type="dxa"/>
              <w:bottom w:w="40" w:type="dxa"/>
              <w:right w:w="60" w:type="dxa"/>
            </w:tcMar>
          </w:tcPr>
          <w:p w14:paraId="37FD4828" w14:textId="77777777" w:rsidR="00914A68" w:rsidRDefault="00DD220D">
            <w:pPr>
              <w:spacing w:after="0" w:line="240" w:lineRule="auto"/>
              <w:jc w:val="center"/>
            </w:pPr>
            <w:r>
              <w:rPr>
                <w:color w:val="000000"/>
              </w:rPr>
              <w:t>Mengetahui,</w:t>
            </w:r>
          </w:p>
          <w:p w14:paraId="0AC5E759" w14:textId="77777777" w:rsidR="00914A68" w:rsidRDefault="00DD220D">
            <w:pPr>
              <w:spacing w:after="0" w:line="240" w:lineRule="auto"/>
              <w:jc w:val="center"/>
            </w:pPr>
            <w:r>
              <w:rPr>
                <w:color w:val="000000"/>
              </w:rPr>
              <w:t>Kepala Sekolah</w:t>
            </w:r>
          </w:p>
          <w:p w14:paraId="6548F960" w14:textId="77777777" w:rsidR="00914A68" w:rsidRDefault="00914A68">
            <w:pPr>
              <w:spacing w:after="0" w:line="240" w:lineRule="auto"/>
              <w:jc w:val="center"/>
            </w:pPr>
          </w:p>
          <w:p w14:paraId="3B93D2FC" w14:textId="77777777" w:rsidR="00914A68" w:rsidRDefault="00914A68">
            <w:pPr>
              <w:spacing w:after="0" w:line="240" w:lineRule="auto"/>
              <w:jc w:val="center"/>
            </w:pPr>
          </w:p>
          <w:p w14:paraId="3111D1BC" w14:textId="77777777" w:rsidR="00914A68" w:rsidRDefault="00DD220D">
            <w:pPr>
              <w:spacing w:after="0" w:line="240" w:lineRule="auto"/>
              <w:jc w:val="center"/>
            </w:pPr>
            <w:r>
              <w:rPr>
                <w:b/>
                <w:color w:val="000000"/>
              </w:rPr>
              <w:t>Yusra Edy, S.E</w:t>
            </w:r>
          </w:p>
          <w:p w14:paraId="13A7D804"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2916C634" w14:textId="77777777" w:rsidR="00914A68" w:rsidRDefault="00DD220D">
            <w:pPr>
              <w:spacing w:after="0" w:line="240" w:lineRule="auto"/>
              <w:jc w:val="center"/>
            </w:pPr>
            <w:r>
              <w:rPr>
                <w:color w:val="000000"/>
              </w:rPr>
              <w:t>Aceh Tengah, 27 Juli 2026</w:t>
            </w:r>
          </w:p>
          <w:p w14:paraId="69BE8DEF" w14:textId="77777777" w:rsidR="00914A68" w:rsidRDefault="00DD220D">
            <w:pPr>
              <w:spacing w:after="0" w:line="240" w:lineRule="auto"/>
              <w:jc w:val="center"/>
            </w:pPr>
            <w:r>
              <w:rPr>
                <w:color w:val="000000"/>
              </w:rPr>
              <w:t xml:space="preserve">Guru Mata </w:t>
            </w:r>
            <w:r>
              <w:rPr>
                <w:color w:val="000000"/>
              </w:rPr>
              <w:t>Pelajaran</w:t>
            </w:r>
          </w:p>
          <w:p w14:paraId="4E57E9E2" w14:textId="77777777" w:rsidR="00914A68" w:rsidRDefault="00914A68">
            <w:pPr>
              <w:spacing w:after="0" w:line="240" w:lineRule="auto"/>
              <w:jc w:val="center"/>
            </w:pPr>
          </w:p>
          <w:p w14:paraId="1DB457B3" w14:textId="77777777" w:rsidR="00914A68" w:rsidRDefault="00914A68">
            <w:pPr>
              <w:spacing w:after="0" w:line="240" w:lineRule="auto"/>
              <w:jc w:val="center"/>
            </w:pPr>
          </w:p>
          <w:p w14:paraId="2A952447" w14:textId="77777777" w:rsidR="00914A68" w:rsidRDefault="00DD220D">
            <w:pPr>
              <w:spacing w:after="0" w:line="240" w:lineRule="auto"/>
              <w:jc w:val="center"/>
            </w:pPr>
            <w:r>
              <w:rPr>
                <w:b/>
                <w:color w:val="000000"/>
              </w:rPr>
              <w:t>Dian Alfia Gauondari, S.Pd</w:t>
            </w:r>
          </w:p>
          <w:p w14:paraId="369D7EC0" w14:textId="77777777" w:rsidR="00914A68" w:rsidRDefault="00DD220D">
            <w:pPr>
              <w:spacing w:after="0" w:line="240" w:lineRule="auto"/>
              <w:jc w:val="center"/>
            </w:pPr>
            <w:r>
              <w:rPr>
                <w:color w:val="000000"/>
              </w:rPr>
              <w:t>NIP. 198609082009042004</w:t>
            </w:r>
          </w:p>
        </w:tc>
      </w:tr>
    </w:tbl>
    <w:p w14:paraId="509E429F" w14:textId="77777777" w:rsidR="00914A68" w:rsidRDefault="00DD220D">
      <w:r>
        <w:br w:type="page"/>
      </w:r>
    </w:p>
    <w:p w14:paraId="626EB0AA" w14:textId="77777777" w:rsidR="00914A68" w:rsidRDefault="00DD220D">
      <w:pPr>
        <w:spacing w:after="20" w:line="240" w:lineRule="auto"/>
        <w:jc w:val="center"/>
      </w:pPr>
      <w:r>
        <w:rPr>
          <w:b/>
          <w:color w:val="000000"/>
          <w:sz w:val="24"/>
        </w:rPr>
        <w:lastRenderedPageBreak/>
        <w:t>RENCANA PEMBELAJARAN MENDALAM (RPM)</w:t>
      </w:r>
    </w:p>
    <w:p w14:paraId="4B7C60F8" w14:textId="77777777" w:rsidR="00914A68" w:rsidRDefault="00DD220D">
      <w:pPr>
        <w:spacing w:after="20" w:line="240" w:lineRule="auto"/>
        <w:jc w:val="center"/>
      </w:pPr>
      <w:r>
        <w:rPr>
          <w:b/>
          <w:color w:val="000000"/>
        </w:rPr>
        <w:t>DEEP LEARNING</w:t>
      </w:r>
    </w:p>
    <w:p w14:paraId="7DA0E38E" w14:textId="4ECEEB57" w:rsidR="00914A68" w:rsidRDefault="00DD220D">
      <w:pPr>
        <w:spacing w:after="80" w:line="240" w:lineRule="auto"/>
        <w:jc w:val="center"/>
      </w:pPr>
      <w:proofErr w:type="spellStart"/>
      <w:r>
        <w:rPr>
          <w:b/>
          <w:color w:val="0070C0"/>
          <w:sz w:val="20"/>
        </w:rPr>
        <w:t>Minggu</w:t>
      </w:r>
      <w:proofErr w:type="spellEnd"/>
      <w:r>
        <w:rPr>
          <w:b/>
          <w:color w:val="0070C0"/>
          <w:sz w:val="20"/>
        </w:rPr>
        <w:t xml:space="preserve"> 9</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545FE526"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046BA25" w14:textId="77777777" w:rsidR="00914A68" w:rsidRDefault="00DD220D">
            <w:r>
              <w:rPr>
                <w:b/>
                <w:color w:val="000000"/>
              </w:rPr>
              <w:t>I.  IDENTIFIKASI</w:t>
            </w:r>
          </w:p>
        </w:tc>
      </w:tr>
      <w:tr w:rsidR="00914A68" w14:paraId="7D2A2872" w14:textId="77777777">
        <w:trPr>
          <w:tblCellSpacing w:w="0" w:type="dxa"/>
          <w:jc w:val="center"/>
        </w:trPr>
        <w:tc>
          <w:tcPr>
            <w:tcW w:w="1928" w:type="dxa"/>
            <w:tcMar>
              <w:top w:w="55" w:type="dxa"/>
              <w:left w:w="70" w:type="dxa"/>
              <w:bottom w:w="55" w:type="dxa"/>
              <w:right w:w="70" w:type="dxa"/>
            </w:tcMar>
            <w:vAlign w:val="center"/>
          </w:tcPr>
          <w:p w14:paraId="7DE6B61F"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4C57ED31" w14:textId="77777777">
              <w:trPr>
                <w:jc w:val="center"/>
              </w:trPr>
              <w:tc>
                <w:tcPr>
                  <w:tcW w:w="2296" w:type="dxa"/>
                  <w:tcMar>
                    <w:top w:w="15" w:type="dxa"/>
                    <w:left w:w="15" w:type="dxa"/>
                    <w:bottom w:w="15" w:type="dxa"/>
                    <w:right w:w="15" w:type="dxa"/>
                  </w:tcMar>
                  <w:vAlign w:val="center"/>
                </w:tcPr>
                <w:p w14:paraId="16E5C2DE"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07717F04"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2822710E" w14:textId="77777777" w:rsidR="00914A68" w:rsidRDefault="00DD220D">
                  <w:pPr>
                    <w:spacing w:after="0" w:line="240" w:lineRule="auto"/>
                  </w:pPr>
                  <w:r>
                    <w:t>Dian Alfia Gauondari, S.Pd</w:t>
                  </w:r>
                </w:p>
              </w:tc>
            </w:tr>
            <w:tr w:rsidR="00914A68" w14:paraId="0F3247F1" w14:textId="77777777">
              <w:trPr>
                <w:jc w:val="center"/>
              </w:trPr>
              <w:tc>
                <w:tcPr>
                  <w:tcW w:w="2296" w:type="dxa"/>
                  <w:tcMar>
                    <w:top w:w="15" w:type="dxa"/>
                    <w:left w:w="15" w:type="dxa"/>
                    <w:bottom w:w="15" w:type="dxa"/>
                    <w:right w:w="15" w:type="dxa"/>
                  </w:tcMar>
                  <w:vAlign w:val="center"/>
                </w:tcPr>
                <w:p w14:paraId="64335919"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20EE0E4B"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7A71089" w14:textId="77777777" w:rsidR="00914A68" w:rsidRDefault="00DD220D">
                  <w:pPr>
                    <w:spacing w:after="0" w:line="240" w:lineRule="auto"/>
                  </w:pPr>
                  <w:r>
                    <w:t xml:space="preserve">SMAN 15 Takengon </w:t>
                  </w:r>
                  <w:r>
                    <w:t>Binaan Nenggeri Antara</w:t>
                  </w:r>
                </w:p>
              </w:tc>
            </w:tr>
            <w:tr w:rsidR="00914A68" w14:paraId="12FF4705" w14:textId="77777777">
              <w:trPr>
                <w:jc w:val="center"/>
              </w:trPr>
              <w:tc>
                <w:tcPr>
                  <w:tcW w:w="2296" w:type="dxa"/>
                  <w:tcMar>
                    <w:top w:w="15" w:type="dxa"/>
                    <w:left w:w="15" w:type="dxa"/>
                    <w:bottom w:w="15" w:type="dxa"/>
                    <w:right w:w="15" w:type="dxa"/>
                  </w:tcMar>
                  <w:vAlign w:val="center"/>
                </w:tcPr>
                <w:p w14:paraId="16FE98CF"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4038EFC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3537012" w14:textId="77777777" w:rsidR="00914A68" w:rsidRDefault="00DD220D">
                  <w:pPr>
                    <w:spacing w:after="0" w:line="240" w:lineRule="auto"/>
                  </w:pPr>
                  <w:r>
                    <w:t>Fisika</w:t>
                  </w:r>
                </w:p>
              </w:tc>
            </w:tr>
            <w:tr w:rsidR="00914A68" w14:paraId="55D71749" w14:textId="77777777">
              <w:trPr>
                <w:jc w:val="center"/>
              </w:trPr>
              <w:tc>
                <w:tcPr>
                  <w:tcW w:w="2296" w:type="dxa"/>
                  <w:tcMar>
                    <w:top w:w="15" w:type="dxa"/>
                    <w:left w:w="15" w:type="dxa"/>
                    <w:bottom w:w="15" w:type="dxa"/>
                    <w:right w:w="15" w:type="dxa"/>
                  </w:tcMar>
                  <w:vAlign w:val="center"/>
                </w:tcPr>
                <w:p w14:paraId="6654548B"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4C3C4E82"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09CAE4A" w14:textId="77777777" w:rsidR="00914A68" w:rsidRDefault="00DD220D">
                  <w:pPr>
                    <w:spacing w:after="0" w:line="240" w:lineRule="auto"/>
                  </w:pPr>
                  <w:r>
                    <w:t>E/X</w:t>
                  </w:r>
                </w:p>
              </w:tc>
            </w:tr>
            <w:tr w:rsidR="00914A68" w14:paraId="7BC20CB7" w14:textId="77777777">
              <w:trPr>
                <w:jc w:val="center"/>
              </w:trPr>
              <w:tc>
                <w:tcPr>
                  <w:tcW w:w="2296" w:type="dxa"/>
                  <w:tcMar>
                    <w:top w:w="15" w:type="dxa"/>
                    <w:left w:w="15" w:type="dxa"/>
                    <w:bottom w:w="15" w:type="dxa"/>
                    <w:right w:w="15" w:type="dxa"/>
                  </w:tcMar>
                  <w:vAlign w:val="center"/>
                </w:tcPr>
                <w:p w14:paraId="37A53385"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57B653A6"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8B3FB72" w14:textId="77777777" w:rsidR="00914A68" w:rsidRDefault="00DD220D">
                  <w:pPr>
                    <w:spacing w:after="0" w:line="240" w:lineRule="auto"/>
                  </w:pPr>
                  <w:r>
                    <w:t>Audit energi di kelas atau lingkungan sekolah</w:t>
                  </w:r>
                </w:p>
              </w:tc>
            </w:tr>
            <w:tr w:rsidR="00914A68" w14:paraId="35964C6C" w14:textId="77777777">
              <w:trPr>
                <w:jc w:val="center"/>
              </w:trPr>
              <w:tc>
                <w:tcPr>
                  <w:tcW w:w="2296" w:type="dxa"/>
                  <w:tcMar>
                    <w:top w:w="15" w:type="dxa"/>
                    <w:left w:w="15" w:type="dxa"/>
                    <w:bottom w:w="15" w:type="dxa"/>
                    <w:right w:w="15" w:type="dxa"/>
                  </w:tcMar>
                  <w:vAlign w:val="center"/>
                </w:tcPr>
                <w:p w14:paraId="5E6ED38C"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5CB6807E"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06C4B6C" w14:textId="77777777" w:rsidR="00914A68" w:rsidRDefault="00DD220D">
                  <w:pPr>
                    <w:spacing w:after="0" w:line="240" w:lineRule="auto"/>
                  </w:pPr>
                  <w:r>
                    <w:t>3 JP (135 menit)</w:t>
                  </w:r>
                </w:p>
              </w:tc>
            </w:tr>
          </w:tbl>
          <w:p w14:paraId="61FE8B12" w14:textId="77777777" w:rsidR="00914A68" w:rsidRDefault="00914A68"/>
        </w:tc>
      </w:tr>
      <w:tr w:rsidR="00914A68" w14:paraId="0D858AEA" w14:textId="77777777">
        <w:trPr>
          <w:tblCellSpacing w:w="0" w:type="dxa"/>
          <w:jc w:val="center"/>
        </w:trPr>
        <w:tc>
          <w:tcPr>
            <w:tcW w:w="1928" w:type="dxa"/>
            <w:tcMar>
              <w:top w:w="55" w:type="dxa"/>
              <w:left w:w="70" w:type="dxa"/>
              <w:bottom w:w="55" w:type="dxa"/>
              <w:right w:w="70" w:type="dxa"/>
            </w:tcMar>
            <w:vAlign w:val="center"/>
          </w:tcPr>
          <w:p w14:paraId="555EA7BB"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2B5596C3" w14:textId="77777777" w:rsidR="00914A68" w:rsidRDefault="00DD220D">
            <w:r>
              <w:rPr>
                <w:color w:val="000000"/>
              </w:rPr>
              <w:t xml:space="preserve">Murid sudah mampu merancang penyelidikan konversi </w:t>
            </w:r>
            <w:r>
              <w:rPr>
                <w:color w:val="000000"/>
              </w:rPr>
              <w:t>energi, mengukur masukan-keluaran, menghitung efisiensi, dan mengevaluasi sumber kehilangan energi, tetapi masih perlu penguatan untuk audit energi di kelas atau lingkungan sekolah agar tujuan pembelajaran pada pertemuan ini tercapai secara tepat.</w:t>
            </w:r>
          </w:p>
        </w:tc>
      </w:tr>
      <w:tr w:rsidR="00914A68" w14:paraId="2BAA736C" w14:textId="77777777">
        <w:trPr>
          <w:tblCellSpacing w:w="0" w:type="dxa"/>
          <w:jc w:val="center"/>
        </w:trPr>
        <w:tc>
          <w:tcPr>
            <w:tcW w:w="1928" w:type="dxa"/>
            <w:tcMar>
              <w:top w:w="55" w:type="dxa"/>
              <w:left w:w="70" w:type="dxa"/>
              <w:bottom w:w="55" w:type="dxa"/>
              <w:right w:w="70" w:type="dxa"/>
            </w:tcMar>
            <w:vAlign w:val="center"/>
          </w:tcPr>
          <w:p w14:paraId="572EDED7" w14:textId="77777777" w:rsidR="00914A68" w:rsidRDefault="00DD220D">
            <w:r>
              <w:rPr>
                <w:color w:val="000000"/>
              </w:rPr>
              <w:t>Karakte</w:t>
            </w:r>
            <w:r>
              <w:rPr>
                <w:color w:val="000000"/>
              </w:rPr>
              <w:t>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3C27C1E9" w14:textId="77777777" w:rsidR="00914A68" w:rsidRDefault="00DD220D">
            <w:r>
              <w:rPr>
                <w:color w:val="000000"/>
              </w:rPr>
              <w:t>• Faktual: istilah, simbol, alat/data, satuan, dan informasi penting pada topik audit energi di kelas atau lingkungan sekolah.</w:t>
            </w:r>
          </w:p>
          <w:p w14:paraId="5C46DF62" w14:textId="77777777" w:rsidR="00914A68" w:rsidRDefault="00DD220D">
            <w:r>
              <w:rPr>
                <w:color w:val="000000"/>
              </w:rPr>
              <w:t>• Konseptual: Audit energi mencatat jenis alat, daya, lama penggunaan, dan pola pemakaian untuk memperkir</w:t>
            </w:r>
            <w:r>
              <w:rPr>
                <w:color w:val="000000"/>
              </w:rPr>
              <w:t>akan konsumsi. Data tersebut digunakan untuk menemukan pemborosan dan menyusun rekomendasi penghematan.</w:t>
            </w:r>
          </w:p>
          <w:p w14:paraId="25F4A757" w14:textId="77777777" w:rsidR="00914A68" w:rsidRDefault="00DD220D">
            <w:r>
              <w:rPr>
                <w:color w:val="000000"/>
              </w:rPr>
              <w:t>• Prosedural: murid mengikuti langkah analisis/penyelidikan yang sesuai, menggunakan representasi, data, atau perhitungan, lalu mengomunikasikan hasil.</w:t>
            </w:r>
          </w:p>
          <w:p w14:paraId="35C48E4C" w14:textId="77777777" w:rsidR="00914A68" w:rsidRDefault="00DD220D">
            <w:r>
              <w:rPr>
                <w:color w:val="000000"/>
              </w:rPr>
              <w:t>• Metakognitif: murid memeriksa asumsi, ketelitian, sumber kesalahan, keterbatasan model, dan alasan yang mendukung simpulan.</w:t>
            </w:r>
          </w:p>
          <w:p w14:paraId="5093BD58" w14:textId="77777777" w:rsidR="00914A68" w:rsidRDefault="00DD220D">
            <w:r>
              <w:rPr>
                <w:color w:val="000000"/>
              </w:rPr>
              <w:t>• Tingkat abstraksi &amp; miskonsepsi: konsep berpindah dari fenomena nyata ke representasi/grafik/model; waspadai anggapan “Audit ene</w:t>
            </w:r>
            <w:r>
              <w:rPr>
                <w:color w:val="000000"/>
              </w:rPr>
              <w:t>rgi cukup melihat jumlah alat tanpa mencatat daya dan lama penggunaan.”</w:t>
            </w:r>
          </w:p>
          <w:p w14:paraId="4ED3BA9A" w14:textId="77777777" w:rsidR="00914A68" w:rsidRDefault="00DD220D">
            <w:r>
              <w:rPr>
                <w:color w:val="000000"/>
              </w:rPr>
              <w:t>• Strategi &amp; asesmen: Problem-Based Learning (PBL) dengan metode Lokakarya pengolahan data; diagnostik melalui pertanyaan awal, formatif melalui LKM/observasi, dan sumatif melalui soal</w:t>
            </w:r>
            <w:r>
              <w:rPr>
                <w:color w:val="000000"/>
              </w:rPr>
              <w:t xml:space="preserve"> beragam bentuk.</w:t>
            </w:r>
          </w:p>
        </w:tc>
      </w:tr>
      <w:tr w:rsidR="00914A68" w14:paraId="39C0BE87" w14:textId="77777777">
        <w:trPr>
          <w:tblCellSpacing w:w="0" w:type="dxa"/>
          <w:jc w:val="center"/>
        </w:trPr>
        <w:tc>
          <w:tcPr>
            <w:tcW w:w="1928" w:type="dxa"/>
            <w:tcMar>
              <w:top w:w="55" w:type="dxa"/>
              <w:left w:w="70" w:type="dxa"/>
              <w:bottom w:w="55" w:type="dxa"/>
              <w:right w:w="70" w:type="dxa"/>
            </w:tcMar>
            <w:vAlign w:val="center"/>
          </w:tcPr>
          <w:p w14:paraId="451AC908"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2F9F06BB" w14:textId="77777777" w:rsidR="00914A68" w:rsidRDefault="00DD220D">
            <w:r>
              <w:rPr>
                <w:color w:val="000000"/>
              </w:rPr>
              <w:t>• Kewargaan</w:t>
            </w:r>
          </w:p>
          <w:p w14:paraId="02D21113" w14:textId="77777777" w:rsidR="00914A68" w:rsidRDefault="00DD220D">
            <w:r>
              <w:rPr>
                <w:color w:val="000000"/>
              </w:rPr>
              <w:t>• Penalaran Kritis</w:t>
            </w:r>
          </w:p>
          <w:p w14:paraId="4FE5B0E9" w14:textId="77777777" w:rsidR="00914A68" w:rsidRDefault="00DD220D">
            <w:r>
              <w:rPr>
                <w:color w:val="000000"/>
              </w:rPr>
              <w:t>• Komunikasi</w:t>
            </w:r>
          </w:p>
        </w:tc>
      </w:tr>
      <w:tr w:rsidR="00914A68" w14:paraId="4433B3E1"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25A1065" w14:textId="77777777" w:rsidR="00914A68" w:rsidRDefault="00DD220D">
            <w:r>
              <w:rPr>
                <w:b/>
                <w:color w:val="000000"/>
              </w:rPr>
              <w:t>II.  DESAIN PEMBELAJARAN</w:t>
            </w:r>
          </w:p>
        </w:tc>
      </w:tr>
      <w:tr w:rsidR="00914A68" w14:paraId="59FF678C" w14:textId="77777777">
        <w:trPr>
          <w:tblCellSpacing w:w="0" w:type="dxa"/>
          <w:jc w:val="center"/>
        </w:trPr>
        <w:tc>
          <w:tcPr>
            <w:tcW w:w="1928" w:type="dxa"/>
            <w:tcMar>
              <w:top w:w="55" w:type="dxa"/>
              <w:left w:w="70" w:type="dxa"/>
              <w:bottom w:w="55" w:type="dxa"/>
              <w:right w:w="70" w:type="dxa"/>
            </w:tcMar>
            <w:vAlign w:val="center"/>
          </w:tcPr>
          <w:p w14:paraId="0E8899A1"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297A75A1" w14:textId="77777777" w:rsidR="00914A68" w:rsidRDefault="00DD220D">
            <w:r>
              <w:rPr>
                <w:color w:val="000000"/>
              </w:rPr>
              <w:t xml:space="preserve">Murid mampu mengumpulkan dan menganalisis data penggunaan energi, menemukan pemborosan, serta menyusun </w:t>
            </w:r>
            <w:r>
              <w:rPr>
                <w:color w:val="000000"/>
              </w:rPr>
              <w:t>rekomendasi penghematan berbasis bukti.</w:t>
            </w:r>
          </w:p>
        </w:tc>
      </w:tr>
      <w:tr w:rsidR="00914A68" w14:paraId="48C9FA9A" w14:textId="77777777">
        <w:trPr>
          <w:tblCellSpacing w:w="0" w:type="dxa"/>
          <w:jc w:val="center"/>
        </w:trPr>
        <w:tc>
          <w:tcPr>
            <w:tcW w:w="1928" w:type="dxa"/>
            <w:tcMar>
              <w:top w:w="55" w:type="dxa"/>
              <w:left w:w="70" w:type="dxa"/>
              <w:bottom w:w="55" w:type="dxa"/>
              <w:right w:w="70" w:type="dxa"/>
            </w:tcMar>
            <w:vAlign w:val="center"/>
          </w:tcPr>
          <w:p w14:paraId="36343955"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0C8832B2" w14:textId="77777777" w:rsidR="00914A68" w:rsidRDefault="00DD220D">
            <w:pPr>
              <w:spacing w:after="40"/>
            </w:pPr>
            <w:r>
              <w:rPr>
                <w:rFonts w:cs="Comic Sans MS"/>
                <w:b/>
              </w:rPr>
              <w:t>QS. Al-Isra' [17]: 27</w:t>
            </w:r>
          </w:p>
          <w:p w14:paraId="600D8EB5" w14:textId="77777777" w:rsidR="00914A68" w:rsidRDefault="00DD220D">
            <w:pPr>
              <w:bidi/>
              <w:spacing w:before="160" w:after="100" w:line="293" w:lineRule="auto"/>
              <w:jc w:val="right"/>
            </w:pPr>
            <w:r>
              <w:rPr>
                <w:rFonts w:ascii="Amiri" w:eastAsia="Amiri" w:hAnsi="Amiri" w:cs="Amiri"/>
                <w:sz w:val="36"/>
              </w:rPr>
              <w:t>اِنَّ</w:t>
            </w:r>
            <w:r>
              <w:rPr>
                <w:rFonts w:ascii="Amiri" w:eastAsia="Amiri" w:hAnsi="Amiri" w:cs="Amiri"/>
                <w:sz w:val="36"/>
              </w:rPr>
              <w:t xml:space="preserve"> </w:t>
            </w:r>
            <w:r>
              <w:rPr>
                <w:rFonts w:ascii="Amiri" w:eastAsia="Amiri" w:hAnsi="Amiri" w:cs="Amiri"/>
                <w:sz w:val="36"/>
              </w:rPr>
              <w:t>الْمُبَذِّرِيْنَ</w:t>
            </w:r>
            <w:r>
              <w:rPr>
                <w:rFonts w:ascii="Amiri" w:eastAsia="Amiri" w:hAnsi="Amiri" w:cs="Amiri"/>
                <w:sz w:val="36"/>
              </w:rPr>
              <w:t xml:space="preserve"> </w:t>
            </w:r>
            <w:r>
              <w:rPr>
                <w:rFonts w:ascii="Amiri" w:eastAsia="Amiri" w:hAnsi="Amiri" w:cs="Amiri"/>
                <w:sz w:val="36"/>
              </w:rPr>
              <w:t>كَانُوْٓا</w:t>
            </w:r>
            <w:r>
              <w:rPr>
                <w:rFonts w:ascii="Amiri" w:eastAsia="Amiri" w:hAnsi="Amiri" w:cs="Amiri"/>
                <w:sz w:val="36"/>
              </w:rPr>
              <w:t xml:space="preserve"> </w:t>
            </w:r>
            <w:r>
              <w:rPr>
                <w:rFonts w:ascii="Amiri" w:eastAsia="Amiri" w:hAnsi="Amiri" w:cs="Amiri"/>
                <w:sz w:val="36"/>
              </w:rPr>
              <w:t>اِخْوَانَ</w:t>
            </w:r>
            <w:r>
              <w:rPr>
                <w:rFonts w:ascii="Amiri" w:eastAsia="Amiri" w:hAnsi="Amiri" w:cs="Amiri"/>
                <w:sz w:val="36"/>
              </w:rPr>
              <w:t xml:space="preserve"> </w:t>
            </w:r>
            <w:r>
              <w:rPr>
                <w:rFonts w:ascii="Amiri" w:eastAsia="Amiri" w:hAnsi="Amiri" w:cs="Amiri"/>
                <w:sz w:val="36"/>
              </w:rPr>
              <w:t>الشَّيٰطِيْنِ</w:t>
            </w:r>
            <w:r>
              <w:rPr>
                <w:rFonts w:ascii="Amiri" w:eastAsia="Amiri" w:hAnsi="Amiri" w:cs="Amiri"/>
                <w:sz w:val="36"/>
              </w:rPr>
              <w:t xml:space="preserve"> </w:t>
            </w:r>
            <w:r>
              <w:rPr>
                <w:rFonts w:ascii="Amiri" w:eastAsia="Amiri" w:hAnsi="Amiri" w:cs="Amiri"/>
                <w:sz w:val="36"/>
              </w:rPr>
              <w:t>ۗوَكَانَ</w:t>
            </w:r>
            <w:r>
              <w:rPr>
                <w:rFonts w:ascii="Amiri" w:eastAsia="Amiri" w:hAnsi="Amiri" w:cs="Amiri"/>
                <w:sz w:val="36"/>
              </w:rPr>
              <w:t xml:space="preserve"> </w:t>
            </w:r>
            <w:r>
              <w:rPr>
                <w:rFonts w:ascii="Amiri" w:eastAsia="Amiri" w:hAnsi="Amiri" w:cs="Amiri"/>
                <w:sz w:val="36"/>
              </w:rPr>
              <w:t>الشَّيْطٰنُ</w:t>
            </w:r>
            <w:r>
              <w:rPr>
                <w:rFonts w:ascii="Amiri" w:eastAsia="Amiri" w:hAnsi="Amiri" w:cs="Amiri"/>
                <w:sz w:val="36"/>
              </w:rPr>
              <w:t xml:space="preserve"> </w:t>
            </w:r>
            <w:r>
              <w:rPr>
                <w:rFonts w:ascii="Amiri" w:eastAsia="Amiri" w:hAnsi="Amiri" w:cs="Amiri"/>
                <w:sz w:val="36"/>
              </w:rPr>
              <w:t>لِرَبِّهٖ</w:t>
            </w:r>
            <w:r>
              <w:rPr>
                <w:rFonts w:ascii="Amiri" w:eastAsia="Amiri" w:hAnsi="Amiri" w:cs="Amiri"/>
                <w:sz w:val="36"/>
              </w:rPr>
              <w:t xml:space="preserve"> </w:t>
            </w:r>
            <w:r>
              <w:rPr>
                <w:rFonts w:ascii="Amiri" w:eastAsia="Amiri" w:hAnsi="Amiri" w:cs="Amiri"/>
                <w:sz w:val="36"/>
              </w:rPr>
              <w:t>كَفُوْرًا</w:t>
            </w:r>
          </w:p>
          <w:p w14:paraId="0328B0DD" w14:textId="77777777" w:rsidR="00914A68" w:rsidRDefault="00DD220D">
            <w:pPr>
              <w:spacing w:before="40" w:after="20"/>
            </w:pPr>
            <w:r>
              <w:rPr>
                <w:rFonts w:cs="Comic Sans MS"/>
                <w:b/>
              </w:rPr>
              <w:t xml:space="preserve">Artinya: </w:t>
            </w:r>
            <w:r>
              <w:rPr>
                <w:rFonts w:cs="Comic Sans MS"/>
              </w:rPr>
              <w:t>Sesungguhnya para pemboros itu adalah saudara-saudara setan dan setan i</w:t>
            </w:r>
            <w:r>
              <w:rPr>
                <w:rFonts w:cs="Comic Sans MS"/>
              </w:rPr>
              <w:t>tu sangat ingkar kepada Tuhannya.</w:t>
            </w:r>
          </w:p>
          <w:p w14:paraId="4B15D278" w14:textId="77777777" w:rsidR="00914A68" w:rsidRDefault="00DD220D">
            <w:pPr>
              <w:spacing w:before="20" w:after="20"/>
            </w:pPr>
            <w:r>
              <w:rPr>
                <w:rFonts w:cs="Comic Sans MS"/>
                <w:b/>
              </w:rPr>
              <w:lastRenderedPageBreak/>
              <w:t xml:space="preserve">Keterkaitan dengan materi: </w:t>
            </w:r>
            <w:r>
              <w:rPr>
                <w:rFonts w:cs="Comic Sans MS"/>
              </w:rPr>
              <w:t>larangan pemborosan menjadi dasar audit penggunaan energi dan perumusan langkah penghematan di sekolah.</w:t>
            </w:r>
          </w:p>
          <w:p w14:paraId="1F382AAD" w14:textId="77777777" w:rsidR="00914A68" w:rsidRDefault="00DD220D">
            <w:pPr>
              <w:spacing w:before="20"/>
            </w:pPr>
            <w:r>
              <w:rPr>
                <w:rFonts w:cs="Comic Sans MS"/>
                <w:i/>
                <w:color w:val="666666"/>
                <w:sz w:val="16"/>
              </w:rPr>
              <w:t>Sumber teks ayat dan terjemah: Qur'an Kemenag - LPMQ Kementerian Agama RI (Mushaf Standar I</w:t>
            </w:r>
            <w:r>
              <w:rPr>
                <w:rFonts w:cs="Comic Sans MS"/>
                <w:i/>
                <w:color w:val="666666"/>
                <w:sz w:val="16"/>
              </w:rPr>
              <w:t>ndonesia, Rasm Usmani; Terjemah Edisi 2019).</w:t>
            </w:r>
          </w:p>
        </w:tc>
      </w:tr>
      <w:tr w:rsidR="00914A68" w14:paraId="66A60D03" w14:textId="77777777">
        <w:trPr>
          <w:tblCellSpacing w:w="0" w:type="dxa"/>
          <w:jc w:val="center"/>
        </w:trPr>
        <w:tc>
          <w:tcPr>
            <w:tcW w:w="1928" w:type="dxa"/>
            <w:tcMar>
              <w:top w:w="55" w:type="dxa"/>
              <w:left w:w="70" w:type="dxa"/>
              <w:bottom w:w="55" w:type="dxa"/>
              <w:right w:w="70" w:type="dxa"/>
            </w:tcMar>
            <w:vAlign w:val="center"/>
          </w:tcPr>
          <w:p w14:paraId="079FB1ED"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14798B9F" w14:textId="77777777" w:rsidR="00914A68" w:rsidRDefault="00DD220D">
            <w:r>
              <w:rPr>
                <w:color w:val="000000"/>
              </w:rPr>
              <w:t>• Model: Problem-Based Learning (PBL)</w:t>
            </w:r>
          </w:p>
          <w:p w14:paraId="15EE00EC" w14:textId="77777777" w:rsidR="00914A68" w:rsidRDefault="00DD220D">
            <w:r>
              <w:rPr>
                <w:color w:val="000000"/>
              </w:rPr>
              <w:t>• Metode: Lokakarya pengolahan data</w:t>
            </w:r>
          </w:p>
        </w:tc>
      </w:tr>
      <w:tr w:rsidR="00914A68" w14:paraId="1D65F91F" w14:textId="77777777">
        <w:trPr>
          <w:tblCellSpacing w:w="0" w:type="dxa"/>
          <w:jc w:val="center"/>
        </w:trPr>
        <w:tc>
          <w:tcPr>
            <w:tcW w:w="1928" w:type="dxa"/>
            <w:tcMar>
              <w:top w:w="55" w:type="dxa"/>
              <w:left w:w="70" w:type="dxa"/>
              <w:bottom w:w="55" w:type="dxa"/>
              <w:right w:w="70" w:type="dxa"/>
            </w:tcMar>
            <w:vAlign w:val="center"/>
          </w:tcPr>
          <w:p w14:paraId="0B4E1D89"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4ECFC465" w14:textId="77777777" w:rsidR="00914A68" w:rsidRDefault="00DD220D">
            <w:r>
              <w:rPr>
                <w:color w:val="000000"/>
              </w:rPr>
              <w:t xml:space="preserve">• Guru–murid: guru memberi scaffolding, pertanyaan penuntun, penguatan </w:t>
            </w:r>
            <w:r>
              <w:rPr>
                <w:color w:val="000000"/>
              </w:rPr>
              <w:t>keselamatan, dan umpan balik berdasarkan kebutuhan belajar.</w:t>
            </w:r>
          </w:p>
          <w:p w14:paraId="13AE364E" w14:textId="77777777" w:rsidR="00914A68" w:rsidRDefault="00DD220D">
            <w:r>
              <w:rPr>
                <w:color w:val="000000"/>
              </w:rPr>
              <w:t>• Murid–murid: kelompok/tutor sebaya membagi peran, membandingkan data/strategi, dan memeriksa ketepatan alasan.</w:t>
            </w:r>
          </w:p>
        </w:tc>
      </w:tr>
      <w:tr w:rsidR="00914A68" w14:paraId="29707B50" w14:textId="77777777">
        <w:trPr>
          <w:tblCellSpacing w:w="0" w:type="dxa"/>
          <w:jc w:val="center"/>
        </w:trPr>
        <w:tc>
          <w:tcPr>
            <w:tcW w:w="1928" w:type="dxa"/>
            <w:tcMar>
              <w:top w:w="55" w:type="dxa"/>
              <w:left w:w="70" w:type="dxa"/>
              <w:bottom w:w="55" w:type="dxa"/>
              <w:right w:w="70" w:type="dxa"/>
            </w:tcMar>
            <w:vAlign w:val="center"/>
          </w:tcPr>
          <w:p w14:paraId="6C12E93C"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2C8A8DDF" w14:textId="77777777" w:rsidR="00914A68" w:rsidRDefault="00DD220D">
            <w:r>
              <w:rPr>
                <w:color w:val="000000"/>
              </w:rPr>
              <w:t>• Aman secara psikologis: murid bebas bertanya, menguji du</w:t>
            </w:r>
            <w:r>
              <w:rPr>
                <w:color w:val="000000"/>
              </w:rPr>
              <w:t>gaan, dan memperbaiki kesalahan tanpa takut dipermalukan.</w:t>
            </w:r>
          </w:p>
          <w:p w14:paraId="5A716D37" w14:textId="77777777" w:rsidR="00914A68" w:rsidRDefault="00DD220D">
            <w:r>
              <w:rPr>
                <w:color w:val="000000"/>
              </w:rPr>
              <w:t>• Fisik fleksibel: ruang kelas/laboratorium dapat diatur untuk demonstrasi, eksperimen, diskusi, dan presentasi dengan prosedur keselamatan.</w:t>
            </w:r>
          </w:p>
          <w:p w14:paraId="4C77C294" w14:textId="77777777" w:rsidR="00914A68" w:rsidRDefault="00DD220D">
            <w:r>
              <w:rPr>
                <w:color w:val="000000"/>
              </w:rPr>
              <w:t>• Kontekstual dan inklusif: fenomena, alat, data, dan tek</w:t>
            </w:r>
            <w:r>
              <w:rPr>
                <w:color w:val="000000"/>
              </w:rPr>
              <w:t>nologi dipilih yang dekat dengan kehidupan murid serta dapat diakses oleh semua.</w:t>
            </w:r>
          </w:p>
        </w:tc>
      </w:tr>
      <w:tr w:rsidR="00914A68" w14:paraId="156CD040" w14:textId="77777777">
        <w:trPr>
          <w:tblCellSpacing w:w="0" w:type="dxa"/>
          <w:jc w:val="center"/>
        </w:trPr>
        <w:tc>
          <w:tcPr>
            <w:tcW w:w="1928" w:type="dxa"/>
            <w:tcMar>
              <w:top w:w="55" w:type="dxa"/>
              <w:left w:w="70" w:type="dxa"/>
              <w:bottom w:w="55" w:type="dxa"/>
              <w:right w:w="70" w:type="dxa"/>
            </w:tcMar>
            <w:vAlign w:val="center"/>
          </w:tcPr>
          <w:p w14:paraId="5B3773D8"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7963FFC1" w14:textId="77777777" w:rsidR="00914A68" w:rsidRDefault="00DD220D">
            <w:r>
              <w:rPr>
                <w:color w:val="000000"/>
              </w:rPr>
              <w:t>• Google Forms</w:t>
            </w:r>
          </w:p>
          <w:p w14:paraId="0C578A99" w14:textId="77777777" w:rsidR="00914A68" w:rsidRDefault="00DD220D">
            <w:r>
              <w:rPr>
                <w:color w:val="000000"/>
              </w:rPr>
              <w:t>• Slide Presentation</w:t>
            </w:r>
          </w:p>
        </w:tc>
      </w:tr>
      <w:tr w:rsidR="00914A68" w14:paraId="17D59369"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0A7DD15D" w14:textId="77777777" w:rsidR="00914A68" w:rsidRDefault="00DD220D">
            <w:r>
              <w:rPr>
                <w:b/>
                <w:color w:val="000000"/>
              </w:rPr>
              <w:t>III.  PENGALAMAN BELAJAR</w:t>
            </w:r>
          </w:p>
        </w:tc>
      </w:tr>
      <w:tr w:rsidR="00914A68" w14:paraId="0B003FC5" w14:textId="77777777">
        <w:trPr>
          <w:tblCellSpacing w:w="0" w:type="dxa"/>
          <w:jc w:val="center"/>
        </w:trPr>
        <w:tc>
          <w:tcPr>
            <w:tcW w:w="1928" w:type="dxa"/>
            <w:shd w:val="clear" w:color="auto" w:fill="C6EFCE"/>
            <w:tcMar>
              <w:top w:w="55" w:type="dxa"/>
              <w:left w:w="70" w:type="dxa"/>
              <w:bottom w:w="55" w:type="dxa"/>
              <w:right w:w="70" w:type="dxa"/>
            </w:tcMar>
            <w:vAlign w:val="center"/>
          </w:tcPr>
          <w:p w14:paraId="7784E694"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408EA7E3"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3BCB8D80" w14:textId="77777777" w:rsidR="00914A68" w:rsidRDefault="00DD220D">
            <w:pPr>
              <w:jc w:val="center"/>
            </w:pPr>
            <w:r>
              <w:rPr>
                <w:color w:val="000000"/>
              </w:rPr>
              <w:t>Durasi</w:t>
            </w:r>
          </w:p>
        </w:tc>
      </w:tr>
      <w:tr w:rsidR="00914A68" w14:paraId="63355F64" w14:textId="77777777">
        <w:trPr>
          <w:tblCellSpacing w:w="0" w:type="dxa"/>
          <w:jc w:val="center"/>
        </w:trPr>
        <w:tc>
          <w:tcPr>
            <w:tcW w:w="1928" w:type="dxa"/>
            <w:tcMar>
              <w:top w:w="55" w:type="dxa"/>
              <w:left w:w="70" w:type="dxa"/>
              <w:bottom w:w="55" w:type="dxa"/>
              <w:right w:w="70" w:type="dxa"/>
            </w:tcMar>
            <w:vAlign w:val="center"/>
          </w:tcPr>
          <w:p w14:paraId="239B1AFF" w14:textId="77777777" w:rsidR="00914A68" w:rsidRDefault="00DD220D">
            <w:r>
              <w:rPr>
                <w:color w:val="000000"/>
              </w:rPr>
              <w:t>Pendahuluan</w:t>
            </w:r>
          </w:p>
        </w:tc>
        <w:tc>
          <w:tcPr>
            <w:tcW w:w="6350" w:type="dxa"/>
            <w:tcMar>
              <w:top w:w="55" w:type="dxa"/>
              <w:left w:w="70" w:type="dxa"/>
              <w:bottom w:w="55" w:type="dxa"/>
              <w:right w:w="70" w:type="dxa"/>
            </w:tcMar>
          </w:tcPr>
          <w:p w14:paraId="1067657B" w14:textId="77777777" w:rsidR="00914A68" w:rsidRDefault="00DD220D">
            <w:r>
              <w:rPr>
                <w:b/>
                <w:color w:val="000000"/>
              </w:rPr>
              <w:t xml:space="preserve">Fase </w:t>
            </w:r>
            <w:r>
              <w:rPr>
                <w:b/>
                <w:color w:val="000000"/>
              </w:rPr>
              <w:t>Problem-Based Learning (PBL): orientasi masalah → pengorganisasian belajar.</w:t>
            </w:r>
          </w:p>
          <w:p w14:paraId="69ACE60A"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audit energi </w:t>
            </w:r>
            <w:r>
              <w:rPr>
                <w:color w:val="000000"/>
              </w:rPr>
              <w:t>di kelas atau lingkungan sekolah.</w:t>
            </w:r>
          </w:p>
          <w:p w14:paraId="2901FCFA" w14:textId="77777777" w:rsidR="00914A68" w:rsidRDefault="00DD220D">
            <w:r>
              <w:rPr>
                <w:b/>
                <w:color w:val="00A000"/>
              </w:rPr>
              <w:t>Bermakna</w:t>
            </w:r>
            <w:r>
              <w:rPr>
                <w:color w:val="000000"/>
              </w:rPr>
              <w:t xml:space="preserve"> – Guru menghadirkan konteks nyata: Murid mencatat daya lampu, kipas, proyektor, dan durasi pemakaiannya di kelas selama satu hari. Data digunakan untuk mengidentifikasi pemborosan.</w:t>
            </w:r>
          </w:p>
          <w:p w14:paraId="4C52D983" w14:textId="77777777" w:rsidR="00914A68" w:rsidRDefault="00DD220D">
            <w:r>
              <w:rPr>
                <w:b/>
                <w:color w:val="C9A000"/>
              </w:rPr>
              <w:t>Menggembirakan</w:t>
            </w:r>
            <w:r>
              <w:rPr>
                <w:color w:val="000000"/>
              </w:rPr>
              <w:t xml:space="preserve"> – Murid menanggap</w:t>
            </w:r>
            <w:r>
              <w:rPr>
                <w:color w:val="000000"/>
              </w:rPr>
              <w:t>i pertanyaan pemantik singkat secara individu lalu membandingkan jawaban dengan pasangan/kelompok.</w:t>
            </w:r>
          </w:p>
          <w:p w14:paraId="216F5680" w14:textId="77777777" w:rsidR="00914A68" w:rsidRDefault="00DD220D">
            <w:r>
              <w:rPr>
                <w:b/>
                <w:color w:val="7030A0"/>
              </w:rPr>
              <w:t>Memahami</w:t>
            </w:r>
            <w:r>
              <w:rPr>
                <w:color w:val="000000"/>
              </w:rPr>
              <w:t xml:space="preserve"> – Murid menyampaikan dugaan awal tentang konsep inti dan istilah penting pada topik.</w:t>
            </w:r>
          </w:p>
          <w:p w14:paraId="47563328" w14:textId="77777777" w:rsidR="00914A68" w:rsidRDefault="00DD220D">
            <w:r>
              <w:rPr>
                <w:b/>
                <w:color w:val="C00000"/>
              </w:rPr>
              <w:t>Mengaplikasi</w:t>
            </w:r>
            <w:r>
              <w:rPr>
                <w:color w:val="000000"/>
              </w:rPr>
              <w:t xml:space="preserve"> – Murid mencoba satu tugas awal sederhana atau men</w:t>
            </w:r>
            <w:r>
              <w:rPr>
                <w:color w:val="000000"/>
              </w:rPr>
              <w:t>gidentifikasi data/variabel yang diperlukan.</w:t>
            </w:r>
          </w:p>
          <w:p w14:paraId="50F56A62"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71FF1E2C" w14:textId="77777777" w:rsidR="00914A68" w:rsidRDefault="00DD220D">
            <w:pPr>
              <w:jc w:val="center"/>
            </w:pPr>
            <w:r>
              <w:rPr>
                <w:color w:val="000000"/>
              </w:rPr>
              <w:t>15 menit</w:t>
            </w:r>
          </w:p>
        </w:tc>
      </w:tr>
      <w:tr w:rsidR="00914A68" w14:paraId="216BB701" w14:textId="77777777">
        <w:trPr>
          <w:tblCellSpacing w:w="0" w:type="dxa"/>
          <w:jc w:val="center"/>
        </w:trPr>
        <w:tc>
          <w:tcPr>
            <w:tcW w:w="1928" w:type="dxa"/>
            <w:tcMar>
              <w:top w:w="55" w:type="dxa"/>
              <w:left w:w="70" w:type="dxa"/>
              <w:bottom w:w="55" w:type="dxa"/>
              <w:right w:w="70" w:type="dxa"/>
            </w:tcMar>
            <w:vAlign w:val="center"/>
          </w:tcPr>
          <w:p w14:paraId="11995E44" w14:textId="77777777" w:rsidR="00914A68" w:rsidRDefault="00DD220D">
            <w:r>
              <w:rPr>
                <w:color w:val="000000"/>
              </w:rPr>
              <w:t>Inti</w:t>
            </w:r>
          </w:p>
        </w:tc>
        <w:tc>
          <w:tcPr>
            <w:tcW w:w="6350" w:type="dxa"/>
            <w:tcMar>
              <w:top w:w="55" w:type="dxa"/>
              <w:left w:w="70" w:type="dxa"/>
              <w:bottom w:w="55" w:type="dxa"/>
              <w:right w:w="70" w:type="dxa"/>
            </w:tcMar>
          </w:tcPr>
          <w:p w14:paraId="43C20F80" w14:textId="77777777" w:rsidR="00914A68" w:rsidRDefault="00DD220D">
            <w:r>
              <w:rPr>
                <w:b/>
                <w:color w:val="000000"/>
              </w:rPr>
              <w:t>Fase Problem-Based Learning (PBL): penyelidikan → penyajian solusi.</w:t>
            </w:r>
          </w:p>
          <w:p w14:paraId="06D96F34" w14:textId="77777777" w:rsidR="00914A68" w:rsidRDefault="00DD220D">
            <w:r>
              <w:rPr>
                <w:b/>
                <w:color w:val="0070C0"/>
              </w:rPr>
              <w:t>Berkesada</w:t>
            </w:r>
            <w:r>
              <w:rPr>
                <w:b/>
                <w:color w:val="0070C0"/>
              </w:rPr>
              <w:t>ran</w:t>
            </w:r>
            <w:r>
              <w:rPr>
                <w:color w:val="000000"/>
              </w:rPr>
              <w:t xml:space="preserve"> – Murid membagi peran, mengikuti prosedur secara aman, mencatat data/ide dengan jujur, dan memeriksa setiap langkah sebelum melanjutkan.</w:t>
            </w:r>
          </w:p>
          <w:p w14:paraId="5E8BDF3A" w14:textId="77777777" w:rsidR="00914A68" w:rsidRDefault="00DD220D">
            <w:r>
              <w:rPr>
                <w:b/>
                <w:color w:val="00A000"/>
              </w:rPr>
              <w:lastRenderedPageBreak/>
              <w:t>Bermakna</w:t>
            </w:r>
            <w:r>
              <w:rPr>
                <w:color w:val="000000"/>
              </w:rPr>
              <w:t xml:space="preserve"> – Murid menelaah konsep inti: Audit energi mencatat jenis alat, daya, lama penggunaan, dan pola pemakaian </w:t>
            </w:r>
            <w:r>
              <w:rPr>
                <w:color w:val="000000"/>
              </w:rPr>
              <w:t>untuk memperkirakan konsumsi. Data tersebut digunakan untuk menemukan pemborosan dan menyusun rekomendasi penghematan.</w:t>
            </w:r>
          </w:p>
          <w:p w14:paraId="36FF9CE5" w14:textId="77777777" w:rsidR="00914A68" w:rsidRDefault="00DD220D">
            <w:r>
              <w:rPr>
                <w:b/>
                <w:color w:val="C9A000"/>
              </w:rPr>
              <w:t>Menggembirakan</w:t>
            </w:r>
            <w:r>
              <w:rPr>
                <w:color w:val="000000"/>
              </w:rPr>
              <w:t xml:space="preserve"> – Kelompok bekerja dengan metode Lokakarya pengolahan data, membandingkan strategi, dan saling memberi umpan balik atas te</w:t>
            </w:r>
            <w:r>
              <w:rPr>
                <w:color w:val="000000"/>
              </w:rPr>
              <w:t>muan.</w:t>
            </w:r>
          </w:p>
          <w:p w14:paraId="0732DB74"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4519B7F3"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06B2B1B5" w14:textId="77777777" w:rsidR="00914A68" w:rsidRDefault="00DD220D">
            <w:r>
              <w:rPr>
                <w:b/>
                <w:color w:val="ED7D31"/>
              </w:rPr>
              <w:t>Merefleksi</w:t>
            </w:r>
            <w:r>
              <w:rPr>
                <w:color w:val="000000"/>
              </w:rPr>
              <w:t xml:space="preserve"> – Murid memeriksa miskonsepsi “Audit energi cukup melihat jumlah alat tanpa mencatat daya dan lama pengg</w:t>
            </w:r>
            <w:r>
              <w:rPr>
                <w:color w:val="000000"/>
              </w:rPr>
              <w:t>unaan.” dan memperbaikinya berdasarkan data, konsep, atau hasil penyelidikan.</w:t>
            </w:r>
          </w:p>
        </w:tc>
        <w:tc>
          <w:tcPr>
            <w:tcW w:w="1701" w:type="dxa"/>
            <w:tcMar>
              <w:top w:w="55" w:type="dxa"/>
              <w:left w:w="70" w:type="dxa"/>
              <w:bottom w:w="55" w:type="dxa"/>
              <w:right w:w="70" w:type="dxa"/>
            </w:tcMar>
            <w:vAlign w:val="center"/>
          </w:tcPr>
          <w:p w14:paraId="10582AB9" w14:textId="77777777" w:rsidR="00914A68" w:rsidRDefault="00DD220D">
            <w:pPr>
              <w:jc w:val="center"/>
            </w:pPr>
            <w:r>
              <w:rPr>
                <w:color w:val="000000"/>
              </w:rPr>
              <w:lastRenderedPageBreak/>
              <w:t>100 menit</w:t>
            </w:r>
          </w:p>
        </w:tc>
      </w:tr>
      <w:tr w:rsidR="00914A68" w14:paraId="1AF18C78" w14:textId="77777777">
        <w:trPr>
          <w:tblCellSpacing w:w="0" w:type="dxa"/>
          <w:jc w:val="center"/>
        </w:trPr>
        <w:tc>
          <w:tcPr>
            <w:tcW w:w="1928" w:type="dxa"/>
            <w:tcMar>
              <w:top w:w="55" w:type="dxa"/>
              <w:left w:w="70" w:type="dxa"/>
              <w:bottom w:w="55" w:type="dxa"/>
              <w:right w:w="70" w:type="dxa"/>
            </w:tcMar>
            <w:vAlign w:val="center"/>
          </w:tcPr>
          <w:p w14:paraId="3C5852E4" w14:textId="77777777" w:rsidR="00914A68" w:rsidRDefault="00DD220D">
            <w:r>
              <w:rPr>
                <w:color w:val="000000"/>
              </w:rPr>
              <w:t>Penutup</w:t>
            </w:r>
          </w:p>
        </w:tc>
        <w:tc>
          <w:tcPr>
            <w:tcW w:w="6350" w:type="dxa"/>
            <w:tcMar>
              <w:top w:w="55" w:type="dxa"/>
              <w:left w:w="70" w:type="dxa"/>
              <w:bottom w:w="55" w:type="dxa"/>
              <w:right w:w="70" w:type="dxa"/>
            </w:tcMar>
          </w:tcPr>
          <w:p w14:paraId="2370D124" w14:textId="77777777" w:rsidR="00914A68" w:rsidRDefault="00DD220D">
            <w:r>
              <w:rPr>
                <w:b/>
                <w:color w:val="000000"/>
              </w:rPr>
              <w:t>Fase Problem-Based Learning (PBL): evaluasi dan refleksi.</w:t>
            </w:r>
          </w:p>
          <w:p w14:paraId="3A142387" w14:textId="77777777" w:rsidR="00914A68" w:rsidRDefault="00DD220D">
            <w:r>
              <w:rPr>
                <w:b/>
                <w:color w:val="0070C0"/>
              </w:rPr>
              <w:t>Berkesadaran</w:t>
            </w:r>
            <w:r>
              <w:rPr>
                <w:color w:val="000000"/>
              </w:rPr>
              <w:t xml:space="preserve"> – Murid memeriksa ketercapaian tujuan dan kriteria keberhasilan secara mandiri.</w:t>
            </w:r>
          </w:p>
          <w:p w14:paraId="31A3B687" w14:textId="77777777" w:rsidR="00914A68" w:rsidRDefault="00DD220D">
            <w:r>
              <w:rPr>
                <w:b/>
                <w:color w:val="00A000"/>
              </w:rPr>
              <w:t>Bermakna</w:t>
            </w:r>
            <w:r>
              <w:rPr>
                <w:color w:val="000000"/>
              </w:rPr>
              <w:t xml:space="preserve"> – Murid menyebutkan manfaat konsep untuk memahami fenomena, memecahkan masalah, atau mengambil keputusan dalam kehidupan.</w:t>
            </w:r>
          </w:p>
          <w:p w14:paraId="709E33A1"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002F987C" w14:textId="77777777" w:rsidR="00914A68" w:rsidRDefault="00DD220D">
            <w:r>
              <w:rPr>
                <w:b/>
                <w:color w:val="7030A0"/>
              </w:rPr>
              <w:t>Memahami</w:t>
            </w:r>
            <w:r>
              <w:rPr>
                <w:color w:val="000000"/>
              </w:rPr>
              <w:t xml:space="preserve"> – Muri</w:t>
            </w:r>
            <w:r>
              <w:rPr>
                <w:color w:val="000000"/>
              </w:rPr>
              <w:t>d menjelaskan kembali konsep kunci dengan bahasa sendiri.</w:t>
            </w:r>
          </w:p>
          <w:p w14:paraId="3CF97D3A" w14:textId="77777777" w:rsidR="00914A68" w:rsidRDefault="00DD220D">
            <w:r>
              <w:rPr>
                <w:b/>
                <w:color w:val="C00000"/>
              </w:rPr>
              <w:t>Mengaplikasi</w:t>
            </w:r>
            <w:r>
              <w:rPr>
                <w:color w:val="000000"/>
              </w:rPr>
              <w:t xml:space="preserve"> – Murid menyelesaikan exit ticket singkat yang setara dengan tujuan pembelajaran.</w:t>
            </w:r>
          </w:p>
          <w:p w14:paraId="4A45EC0B" w14:textId="77777777" w:rsidR="00914A68" w:rsidRDefault="00DD220D">
            <w:r>
              <w:rPr>
                <w:b/>
                <w:color w:val="ED7D31"/>
              </w:rPr>
              <w:t>Merefleksi</w:t>
            </w:r>
            <w:r>
              <w:rPr>
                <w:color w:val="000000"/>
              </w:rPr>
              <w:t xml:space="preserve"> – Murid menulis simpulan dan menghubungkan nilai QS. Al-Isra' [17]: 27 dengan ketelitian, ta</w:t>
            </w:r>
            <w:r>
              <w:rPr>
                <w:color w:val="000000"/>
              </w:rPr>
              <w:t>nggung jawab, dan penggunaan ilmu untuk kebaikan.</w:t>
            </w:r>
          </w:p>
        </w:tc>
        <w:tc>
          <w:tcPr>
            <w:tcW w:w="1701" w:type="dxa"/>
            <w:tcMar>
              <w:top w:w="55" w:type="dxa"/>
              <w:left w:w="70" w:type="dxa"/>
              <w:bottom w:w="55" w:type="dxa"/>
              <w:right w:w="70" w:type="dxa"/>
            </w:tcMar>
            <w:vAlign w:val="center"/>
          </w:tcPr>
          <w:p w14:paraId="777D3F47"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7377001B"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3FA68CDE" w14:textId="77777777" w:rsidR="00914A68" w:rsidRDefault="00DD220D">
            <w:pPr>
              <w:keepNext/>
              <w:spacing w:after="0" w:line="240" w:lineRule="auto"/>
              <w:jc w:val="center"/>
            </w:pPr>
            <w:r>
              <w:rPr>
                <w:b/>
              </w:rPr>
              <w:t>IV.  ASESMEN</w:t>
            </w:r>
          </w:p>
        </w:tc>
      </w:tr>
      <w:tr w:rsidR="00914A68" w14:paraId="68C49C50"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374BF562"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781187E4"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5397271E" w14:textId="77777777" w:rsidR="00914A68" w:rsidRDefault="00DD220D">
            <w:pPr>
              <w:keepNext/>
              <w:spacing w:after="0" w:line="240" w:lineRule="auto"/>
              <w:jc w:val="center"/>
            </w:pPr>
            <w:r>
              <w:rPr>
                <w:b/>
              </w:rPr>
              <w:t>Jawaban</w:t>
            </w:r>
          </w:p>
        </w:tc>
      </w:tr>
      <w:tr w:rsidR="00914A68" w14:paraId="45F8D807"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59AD90E9"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29D3167" w14:textId="77777777" w:rsidR="00914A68" w:rsidRDefault="00DD220D">
            <w:pPr>
              <w:spacing w:after="0" w:line="240" w:lineRule="auto"/>
            </w:pPr>
            <w:r>
              <w:t xml:space="preserve">1. Sebutkan pengetahuan dan keterampilan prasyarat yang sudah dipelajari pada pertemuan sebelumnya yang menurutmu paling membantu </w:t>
            </w:r>
            <w:r>
              <w:t>mempelajari audit energi di kelas atau lingkungan sekolah.</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37D38CD" w14:textId="77777777" w:rsidR="00914A68" w:rsidRDefault="00DD220D">
            <w:pPr>
              <w:spacing w:after="0" w:line="240" w:lineRule="auto"/>
            </w:pPr>
            <w:r>
              <w:t>1. Jawaban memuat prasyarat yang relevan dan alasan singkat.</w:t>
            </w:r>
          </w:p>
        </w:tc>
      </w:tr>
      <w:tr w:rsidR="00914A68" w14:paraId="078763DA" w14:textId="77777777">
        <w:trPr>
          <w:tblCellSpacing w:w="0" w:type="dxa"/>
          <w:jc w:val="center"/>
        </w:trPr>
        <w:tc>
          <w:tcPr>
            <w:tcW w:w="1247" w:type="dxa"/>
            <w:vMerge/>
          </w:tcPr>
          <w:p w14:paraId="7684704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1D4A85D" w14:textId="77777777" w:rsidR="00914A68" w:rsidRDefault="00DD220D">
            <w:pPr>
              <w:spacing w:after="0" w:line="240" w:lineRule="auto"/>
            </w:pPr>
            <w:r>
              <w:t xml:space="preserve">2. Jelaskan dengan bahasa sendiri satu konsep atau besaran yang kamu kenal terkait audit energi di kelas atau lingkungan </w:t>
            </w:r>
            <w:r>
              <w:t>sekolah.</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64BDDC3" w14:textId="77777777" w:rsidR="00914A68" w:rsidRDefault="00DD220D">
            <w:pPr>
              <w:spacing w:after="0" w:line="240" w:lineRule="auto"/>
            </w:pPr>
            <w:r>
              <w:t xml:space="preserve">2. Jawaban awal yang masuk akal; konsep akan diklarifikasi selama pembelajaran. </w:t>
            </w:r>
            <w:r>
              <w:lastRenderedPageBreak/>
              <w:t>Acuan: Audit energi mencatat jenis alat, daya, lama penggunaan, dan pola pemakaian untuk memperkirakan konsumsi.</w:t>
            </w:r>
          </w:p>
        </w:tc>
      </w:tr>
      <w:tr w:rsidR="00914A68" w14:paraId="2AFA9CCA" w14:textId="77777777">
        <w:trPr>
          <w:tblCellSpacing w:w="0" w:type="dxa"/>
          <w:jc w:val="center"/>
        </w:trPr>
        <w:tc>
          <w:tcPr>
            <w:tcW w:w="1247" w:type="dxa"/>
            <w:vMerge/>
          </w:tcPr>
          <w:p w14:paraId="700E45C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E981492" w14:textId="77777777" w:rsidR="00914A68" w:rsidRDefault="00DD220D">
            <w:pPr>
              <w:spacing w:after="0" w:line="240" w:lineRule="auto"/>
            </w:pPr>
            <w:r>
              <w:t xml:space="preserve">3. Tanggapi pernyataan berikut: “Audit energi </w:t>
            </w:r>
            <w:r>
              <w:t>cukup melihat jumlah alat tanpa mencatat daya dan lama penggunaan.”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B5A1C40" w14:textId="77777777" w:rsidR="00914A68" w:rsidRDefault="00DD220D">
            <w:pPr>
              <w:spacing w:after="0" w:line="240" w:lineRule="auto"/>
            </w:pPr>
            <w:r>
              <w:t>3. Pernyataan tidak tepat. Perbaikan mengacu pada konsep: Audit energi mencatat jenis alat, daya, lama penggunaan, dan pola pemakaian untuk memperkirakan k</w:t>
            </w:r>
            <w:r>
              <w:t>onsumsi.</w:t>
            </w:r>
          </w:p>
        </w:tc>
      </w:tr>
      <w:tr w:rsidR="00914A68" w14:paraId="480251DF"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6B5DCD8B"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8A33760"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890044F" w14:textId="77777777" w:rsidR="00914A68" w:rsidRDefault="00DD220D">
            <w:pPr>
              <w:spacing w:after="0" w:line="240" w:lineRule="auto"/>
            </w:pPr>
            <w:r>
              <w:t>Jawaban dinilai berdasarkan kesesuaian konsep, ketepatan data/representasi/prosedur, keselama</w:t>
            </w:r>
            <w:r>
              <w:t>tan kerja (jika relevan), alasan berbasis bukti, dan simpulan yang menjawab TP.</w:t>
            </w:r>
          </w:p>
        </w:tc>
      </w:tr>
      <w:tr w:rsidR="00914A68" w14:paraId="3724A39B"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1C0BA591"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5DB5F15" w14:textId="77777777" w:rsidR="00914A68" w:rsidRDefault="00DD220D">
            <w:pPr>
              <w:spacing w:after="0" w:line="240" w:lineRule="auto"/>
            </w:pPr>
            <w:r>
              <w:t>1. Pilihan Ganda (PG): Pernyataan yang paling tepat tentang audit energi di kelas atau lingkungan sekolah adalah ...</w:t>
            </w:r>
            <w:r>
              <w:br/>
              <w:t xml:space="preserve">A. Audit energi mencatat jenis alat, daya, lama </w:t>
            </w:r>
            <w:r>
              <w:t>penggunaan, dan pola pemakaian untuk memperkirakan konsumsi.</w:t>
            </w:r>
            <w:r>
              <w:br/>
              <w:t>B. Audit energi cukup melihat jumlah alat tanpa mencatat daya dan lama penggunaan.</w:t>
            </w:r>
            <w:r>
              <w:br/>
              <w:t>C. Data dan satuan tidak diperlukan dalam analisis fisika.</w:t>
            </w:r>
            <w:r>
              <w:br/>
              <w:t>D. Konsep hanya berlaku di laboratorium dan tidak ber</w:t>
            </w:r>
            <w:r>
              <w:t>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BDB4CF8" w14:textId="77777777" w:rsidR="00914A68" w:rsidRDefault="00DD220D">
            <w:pPr>
              <w:spacing w:after="0" w:line="240" w:lineRule="auto"/>
            </w:pPr>
            <w:r>
              <w:t>1. A</w:t>
            </w:r>
          </w:p>
        </w:tc>
      </w:tr>
      <w:tr w:rsidR="00914A68" w14:paraId="03BD42E7" w14:textId="77777777">
        <w:trPr>
          <w:tblCellSpacing w:w="0" w:type="dxa"/>
          <w:jc w:val="center"/>
        </w:trPr>
        <w:tc>
          <w:tcPr>
            <w:tcW w:w="1247" w:type="dxa"/>
            <w:vMerge/>
          </w:tcPr>
          <w:p w14:paraId="13A53F2A"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574D72B" w14:textId="77777777" w:rsidR="00914A68" w:rsidRDefault="00DD220D">
            <w:pPr>
              <w:spacing w:after="0" w:line="240" w:lineRule="auto"/>
            </w:pPr>
            <w:r>
              <w:t>2. PGK/PGMA: Pilih semua pernyataan yang benar untuk menganalisis audit energi di kelas atau lingkungan sekolah.</w:t>
            </w:r>
            <w:r>
              <w:br/>
              <w:t xml:space="preserve">A. Kesimpulan perlu didukung data, </w:t>
            </w:r>
            <w:r>
              <w:t>konsep, atau bukti yang relevan.</w:t>
            </w:r>
            <w:r>
              <w:br/>
              <w:t>B. Satuan, arah, atau variabel dapat diabaikan walaupun memengaruhi hasil.</w:t>
            </w:r>
            <w:r>
              <w:br/>
              <w:t>C. Konsep dapat diterapkan pada konteks nyata yang sesuai.</w:t>
            </w:r>
            <w:r>
              <w:br/>
              <w:t>D. Asumsi dan keterbatasan model perlu diperiksa.</w:t>
            </w:r>
            <w:r>
              <w:br/>
              <w:t>E. Jawaban yang berbeda tidak perlu dib</w:t>
            </w:r>
            <w:r>
              <w:t xml:space="preserve">andingkan </w:t>
            </w:r>
            <w:r>
              <w:lastRenderedPageBreak/>
              <w:t>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E6F6D34" w14:textId="77777777" w:rsidR="00914A68" w:rsidRDefault="00DD220D">
            <w:pPr>
              <w:spacing w:after="0" w:line="240" w:lineRule="auto"/>
            </w:pPr>
            <w:r>
              <w:lastRenderedPageBreak/>
              <w:t>2. A, C, D</w:t>
            </w:r>
          </w:p>
        </w:tc>
      </w:tr>
      <w:tr w:rsidR="00914A68" w14:paraId="37E3FDD4" w14:textId="77777777">
        <w:trPr>
          <w:tblCellSpacing w:w="0" w:type="dxa"/>
          <w:jc w:val="center"/>
        </w:trPr>
        <w:tc>
          <w:tcPr>
            <w:tcW w:w="1247" w:type="dxa"/>
            <w:vMerge/>
          </w:tcPr>
          <w:p w14:paraId="0EBC57AF"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A7C9E27" w14:textId="77777777" w:rsidR="00914A68" w:rsidRDefault="00DD220D">
            <w:pPr>
              <w:spacing w:after="0" w:line="240" w:lineRule="auto"/>
            </w:pPr>
            <w:r>
              <w:t>3. Pilihan Ganda Kompleks Kategori: Tentukan Benar/Salah.</w:t>
            </w:r>
            <w:r>
              <w:br/>
              <w:t>1) Audit energi mencatat jenis alat, daya, lama penggunaan, dan pola pemakaian untuk memperkirakan konsumsi.</w:t>
            </w:r>
            <w:r>
              <w:br/>
              <w:t xml:space="preserve">2) Audit energi cukup melihat jumlah alat tanpa </w:t>
            </w:r>
            <w:r>
              <w:t>mencatat daya dan lama penggunaan.</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9CC263E" w14:textId="77777777" w:rsidR="00914A68" w:rsidRDefault="00DD220D">
            <w:pPr>
              <w:spacing w:after="0" w:line="240" w:lineRule="auto"/>
            </w:pPr>
            <w:r>
              <w:t>3. Benar; Salah; Benar</w:t>
            </w:r>
          </w:p>
        </w:tc>
      </w:tr>
      <w:tr w:rsidR="00914A68" w14:paraId="20314F15" w14:textId="77777777">
        <w:trPr>
          <w:tblCellSpacing w:w="0" w:type="dxa"/>
          <w:jc w:val="center"/>
        </w:trPr>
        <w:tc>
          <w:tcPr>
            <w:tcW w:w="1247" w:type="dxa"/>
            <w:vMerge/>
          </w:tcPr>
          <w:p w14:paraId="408D77AC"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E34CA2B"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A3C8E71" w14:textId="77777777" w:rsidR="00914A68" w:rsidRDefault="00DD220D">
            <w:pPr>
              <w:spacing w:after="0" w:line="240" w:lineRule="auto"/>
            </w:pPr>
            <w:r>
              <w:t>4. Jawaban contoh: audit energi</w:t>
            </w:r>
            <w:r>
              <w:t>; arti disesuaikan konsep pada bahan bacaan.</w:t>
            </w:r>
          </w:p>
        </w:tc>
      </w:tr>
      <w:tr w:rsidR="00914A68" w14:paraId="7DBF000D" w14:textId="77777777">
        <w:trPr>
          <w:tblCellSpacing w:w="0" w:type="dxa"/>
          <w:jc w:val="center"/>
        </w:trPr>
        <w:tc>
          <w:tcPr>
            <w:tcW w:w="1247" w:type="dxa"/>
            <w:vMerge/>
          </w:tcPr>
          <w:p w14:paraId="1EB39DCA"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BB91AF5" w14:textId="77777777" w:rsidR="00914A68" w:rsidRDefault="00DD220D">
            <w:pPr>
              <w:spacing w:after="0" w:line="240" w:lineRule="auto"/>
            </w:pPr>
            <w:r>
              <w:t>5. Uraian: Analisis konteks berikut: Murid mencatat daya lampu, kipas, proyektor, dan durasi pemakaiannya di kelas selama satu hari. Data digunakan untuk mengidentifikasi pemborosan. Jelaskan konsep yang digun</w:t>
            </w:r>
            <w:r>
              <w:t>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74C1B45" w14:textId="77777777" w:rsidR="00914A68" w:rsidRDefault="00DD220D">
            <w:pPr>
              <w:spacing w:after="0" w:line="240" w:lineRule="auto"/>
            </w:pPr>
            <w:r>
              <w:t>5. Jawaban memuat konsep yang tepat, bukti/data relevan, analisis logis, pertimbangan asumsi/keterbatasan, dan simpulan yang menjawab TP.</w:t>
            </w:r>
          </w:p>
        </w:tc>
      </w:tr>
    </w:tbl>
    <w:p w14:paraId="2371F8B2"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4A76620C" w14:textId="77777777">
        <w:trPr>
          <w:jc w:val="center"/>
        </w:trPr>
        <w:tc>
          <w:tcPr>
            <w:tcW w:w="4989" w:type="dxa"/>
            <w:tcMar>
              <w:top w:w="40" w:type="dxa"/>
              <w:left w:w="60" w:type="dxa"/>
              <w:bottom w:w="40" w:type="dxa"/>
              <w:right w:w="60" w:type="dxa"/>
            </w:tcMar>
          </w:tcPr>
          <w:p w14:paraId="665E95CF" w14:textId="77777777" w:rsidR="00914A68" w:rsidRDefault="00DD220D">
            <w:pPr>
              <w:spacing w:after="0" w:line="240" w:lineRule="auto"/>
              <w:jc w:val="center"/>
            </w:pPr>
            <w:r>
              <w:rPr>
                <w:color w:val="000000"/>
              </w:rPr>
              <w:t>Mengetahui,</w:t>
            </w:r>
          </w:p>
          <w:p w14:paraId="55A61B89" w14:textId="77777777" w:rsidR="00914A68" w:rsidRDefault="00DD220D">
            <w:pPr>
              <w:spacing w:after="0" w:line="240" w:lineRule="auto"/>
              <w:jc w:val="center"/>
            </w:pPr>
            <w:r>
              <w:rPr>
                <w:color w:val="000000"/>
              </w:rPr>
              <w:t xml:space="preserve">Kepala </w:t>
            </w:r>
            <w:r>
              <w:rPr>
                <w:color w:val="000000"/>
              </w:rPr>
              <w:t>Sekolah</w:t>
            </w:r>
          </w:p>
          <w:p w14:paraId="607B41D7" w14:textId="77777777" w:rsidR="00914A68" w:rsidRDefault="00914A68">
            <w:pPr>
              <w:spacing w:after="0" w:line="240" w:lineRule="auto"/>
              <w:jc w:val="center"/>
            </w:pPr>
          </w:p>
          <w:p w14:paraId="7399C499" w14:textId="77777777" w:rsidR="00914A68" w:rsidRDefault="00914A68">
            <w:pPr>
              <w:spacing w:after="0" w:line="240" w:lineRule="auto"/>
              <w:jc w:val="center"/>
            </w:pPr>
          </w:p>
          <w:p w14:paraId="6D180635" w14:textId="77777777" w:rsidR="00914A68" w:rsidRDefault="00DD220D">
            <w:pPr>
              <w:spacing w:after="0" w:line="240" w:lineRule="auto"/>
              <w:jc w:val="center"/>
            </w:pPr>
            <w:r>
              <w:rPr>
                <w:b/>
                <w:color w:val="000000"/>
              </w:rPr>
              <w:t>Yusra Edy, S.E</w:t>
            </w:r>
          </w:p>
          <w:p w14:paraId="4DB31D5C"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6B7A20DF" w14:textId="77777777" w:rsidR="00914A68" w:rsidRDefault="00DD220D">
            <w:pPr>
              <w:spacing w:after="0" w:line="240" w:lineRule="auto"/>
              <w:jc w:val="center"/>
            </w:pPr>
            <w:r>
              <w:rPr>
                <w:color w:val="000000"/>
              </w:rPr>
              <w:t>Aceh Tengah, 27 Juli 2026</w:t>
            </w:r>
          </w:p>
          <w:p w14:paraId="474BEBAB" w14:textId="77777777" w:rsidR="00914A68" w:rsidRDefault="00DD220D">
            <w:pPr>
              <w:spacing w:after="0" w:line="240" w:lineRule="auto"/>
              <w:jc w:val="center"/>
            </w:pPr>
            <w:r>
              <w:rPr>
                <w:color w:val="000000"/>
              </w:rPr>
              <w:t>Guru Mata Pelajaran</w:t>
            </w:r>
          </w:p>
          <w:p w14:paraId="469CE540" w14:textId="77777777" w:rsidR="00914A68" w:rsidRDefault="00914A68">
            <w:pPr>
              <w:spacing w:after="0" w:line="240" w:lineRule="auto"/>
              <w:jc w:val="center"/>
            </w:pPr>
          </w:p>
          <w:p w14:paraId="0C1391D5" w14:textId="77777777" w:rsidR="00914A68" w:rsidRDefault="00914A68">
            <w:pPr>
              <w:spacing w:after="0" w:line="240" w:lineRule="auto"/>
              <w:jc w:val="center"/>
            </w:pPr>
          </w:p>
          <w:p w14:paraId="65CE5A17" w14:textId="77777777" w:rsidR="00914A68" w:rsidRDefault="00DD220D">
            <w:pPr>
              <w:spacing w:after="0" w:line="240" w:lineRule="auto"/>
              <w:jc w:val="center"/>
            </w:pPr>
            <w:r>
              <w:rPr>
                <w:b/>
                <w:color w:val="000000"/>
              </w:rPr>
              <w:t>Dian Alfia Gauondari, S.Pd</w:t>
            </w:r>
          </w:p>
          <w:p w14:paraId="386309A9" w14:textId="77777777" w:rsidR="00914A68" w:rsidRDefault="00DD220D">
            <w:pPr>
              <w:spacing w:after="0" w:line="240" w:lineRule="auto"/>
              <w:jc w:val="center"/>
            </w:pPr>
            <w:r>
              <w:rPr>
                <w:color w:val="000000"/>
              </w:rPr>
              <w:t>NIP. 198609082009042004</w:t>
            </w:r>
          </w:p>
        </w:tc>
      </w:tr>
    </w:tbl>
    <w:p w14:paraId="3A9C5567" w14:textId="77777777" w:rsidR="00914A68" w:rsidRDefault="00DD220D">
      <w:r>
        <w:br w:type="page"/>
      </w:r>
    </w:p>
    <w:p w14:paraId="1A85319A" w14:textId="77777777" w:rsidR="00914A68" w:rsidRDefault="00DD220D">
      <w:pPr>
        <w:spacing w:after="20" w:line="240" w:lineRule="auto"/>
        <w:jc w:val="center"/>
      </w:pPr>
      <w:r>
        <w:rPr>
          <w:b/>
          <w:color w:val="000000"/>
          <w:sz w:val="24"/>
        </w:rPr>
        <w:lastRenderedPageBreak/>
        <w:t>RENCANA PEMBELAJARAN MENDALAM (RPM)</w:t>
      </w:r>
    </w:p>
    <w:p w14:paraId="02CCAAFB" w14:textId="77777777" w:rsidR="00914A68" w:rsidRDefault="00DD220D">
      <w:pPr>
        <w:spacing w:after="20" w:line="240" w:lineRule="auto"/>
        <w:jc w:val="center"/>
      </w:pPr>
      <w:r>
        <w:rPr>
          <w:b/>
          <w:color w:val="000000"/>
        </w:rPr>
        <w:t>DEEP LEARNING</w:t>
      </w:r>
    </w:p>
    <w:p w14:paraId="00C7FDFC" w14:textId="73274C7B" w:rsidR="00914A68" w:rsidRDefault="00DD220D">
      <w:pPr>
        <w:spacing w:after="80" w:line="240" w:lineRule="auto"/>
        <w:jc w:val="center"/>
      </w:pPr>
      <w:proofErr w:type="spellStart"/>
      <w:r>
        <w:rPr>
          <w:b/>
          <w:color w:val="0070C0"/>
          <w:sz w:val="20"/>
        </w:rPr>
        <w:t>Minggu</w:t>
      </w:r>
      <w:proofErr w:type="spellEnd"/>
      <w:r>
        <w:rPr>
          <w:b/>
          <w:color w:val="0070C0"/>
          <w:sz w:val="20"/>
        </w:rPr>
        <w:t xml:space="preserve"> 10</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7DDEE5BC"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136752C4" w14:textId="77777777" w:rsidR="00914A68" w:rsidRDefault="00DD220D">
            <w:r>
              <w:rPr>
                <w:b/>
                <w:color w:val="000000"/>
              </w:rPr>
              <w:t>I.  IDENTIFIKASI</w:t>
            </w:r>
          </w:p>
        </w:tc>
      </w:tr>
      <w:tr w:rsidR="00914A68" w14:paraId="5C7D6148" w14:textId="77777777">
        <w:trPr>
          <w:tblCellSpacing w:w="0" w:type="dxa"/>
          <w:jc w:val="center"/>
        </w:trPr>
        <w:tc>
          <w:tcPr>
            <w:tcW w:w="1928" w:type="dxa"/>
            <w:tcMar>
              <w:top w:w="55" w:type="dxa"/>
              <w:left w:w="70" w:type="dxa"/>
              <w:bottom w:w="55" w:type="dxa"/>
              <w:right w:w="70" w:type="dxa"/>
            </w:tcMar>
            <w:vAlign w:val="center"/>
          </w:tcPr>
          <w:p w14:paraId="6B2067BE"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682FFE0D" w14:textId="77777777">
              <w:trPr>
                <w:jc w:val="center"/>
              </w:trPr>
              <w:tc>
                <w:tcPr>
                  <w:tcW w:w="2296" w:type="dxa"/>
                  <w:tcMar>
                    <w:top w:w="15" w:type="dxa"/>
                    <w:left w:w="15" w:type="dxa"/>
                    <w:bottom w:w="15" w:type="dxa"/>
                    <w:right w:w="15" w:type="dxa"/>
                  </w:tcMar>
                  <w:vAlign w:val="center"/>
                </w:tcPr>
                <w:p w14:paraId="5538DF94"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01E61ED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439CB0F" w14:textId="77777777" w:rsidR="00914A68" w:rsidRDefault="00DD220D">
                  <w:pPr>
                    <w:spacing w:after="0" w:line="240" w:lineRule="auto"/>
                  </w:pPr>
                  <w:r>
                    <w:t>Dian Alfia Gauondari, S.Pd</w:t>
                  </w:r>
                </w:p>
              </w:tc>
            </w:tr>
            <w:tr w:rsidR="00914A68" w14:paraId="0ED5D957" w14:textId="77777777">
              <w:trPr>
                <w:jc w:val="center"/>
              </w:trPr>
              <w:tc>
                <w:tcPr>
                  <w:tcW w:w="2296" w:type="dxa"/>
                  <w:tcMar>
                    <w:top w:w="15" w:type="dxa"/>
                    <w:left w:w="15" w:type="dxa"/>
                    <w:bottom w:w="15" w:type="dxa"/>
                    <w:right w:w="15" w:type="dxa"/>
                  </w:tcMar>
                  <w:vAlign w:val="center"/>
                </w:tcPr>
                <w:p w14:paraId="14323661"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655CF22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9C327AD" w14:textId="77777777" w:rsidR="00914A68" w:rsidRDefault="00DD220D">
                  <w:pPr>
                    <w:spacing w:after="0" w:line="240" w:lineRule="auto"/>
                  </w:pPr>
                  <w:r>
                    <w:t>SMAN 15 Takengon Binaan Nenggeri Antara</w:t>
                  </w:r>
                </w:p>
              </w:tc>
            </w:tr>
            <w:tr w:rsidR="00914A68" w14:paraId="750B0475" w14:textId="77777777">
              <w:trPr>
                <w:jc w:val="center"/>
              </w:trPr>
              <w:tc>
                <w:tcPr>
                  <w:tcW w:w="2296" w:type="dxa"/>
                  <w:tcMar>
                    <w:top w:w="15" w:type="dxa"/>
                    <w:left w:w="15" w:type="dxa"/>
                    <w:bottom w:w="15" w:type="dxa"/>
                    <w:right w:w="15" w:type="dxa"/>
                  </w:tcMar>
                  <w:vAlign w:val="center"/>
                </w:tcPr>
                <w:p w14:paraId="3CFF88A4"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3229D19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95AA224" w14:textId="77777777" w:rsidR="00914A68" w:rsidRDefault="00DD220D">
                  <w:pPr>
                    <w:spacing w:after="0" w:line="240" w:lineRule="auto"/>
                  </w:pPr>
                  <w:r>
                    <w:t>Fisika</w:t>
                  </w:r>
                </w:p>
              </w:tc>
            </w:tr>
            <w:tr w:rsidR="00914A68" w14:paraId="1D0AF1B7" w14:textId="77777777">
              <w:trPr>
                <w:jc w:val="center"/>
              </w:trPr>
              <w:tc>
                <w:tcPr>
                  <w:tcW w:w="2296" w:type="dxa"/>
                  <w:tcMar>
                    <w:top w:w="15" w:type="dxa"/>
                    <w:left w:w="15" w:type="dxa"/>
                    <w:bottom w:w="15" w:type="dxa"/>
                    <w:right w:w="15" w:type="dxa"/>
                  </w:tcMar>
                  <w:vAlign w:val="center"/>
                </w:tcPr>
                <w:p w14:paraId="42B70459"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022EB05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542EA8B4" w14:textId="77777777" w:rsidR="00914A68" w:rsidRDefault="00DD220D">
                  <w:pPr>
                    <w:spacing w:after="0" w:line="240" w:lineRule="auto"/>
                  </w:pPr>
                  <w:r>
                    <w:t>E/X</w:t>
                  </w:r>
                </w:p>
              </w:tc>
            </w:tr>
            <w:tr w:rsidR="00914A68" w14:paraId="7A4697D0" w14:textId="77777777">
              <w:trPr>
                <w:jc w:val="center"/>
              </w:trPr>
              <w:tc>
                <w:tcPr>
                  <w:tcW w:w="2296" w:type="dxa"/>
                  <w:tcMar>
                    <w:top w:w="15" w:type="dxa"/>
                    <w:left w:w="15" w:type="dxa"/>
                    <w:bottom w:w="15" w:type="dxa"/>
                    <w:right w:w="15" w:type="dxa"/>
                  </w:tcMar>
                  <w:vAlign w:val="center"/>
                </w:tcPr>
                <w:p w14:paraId="47E7A84F"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1D30CCB2"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4299503" w14:textId="77777777" w:rsidR="00914A68" w:rsidRDefault="00DD220D">
                  <w:pPr>
                    <w:spacing w:after="0" w:line="240" w:lineRule="auto"/>
                  </w:pPr>
                  <w:r>
                    <w:t>Perancangan prototipe pemanfaatan energi alternatif</w:t>
                  </w:r>
                </w:p>
              </w:tc>
            </w:tr>
            <w:tr w:rsidR="00914A68" w14:paraId="3CE42D08" w14:textId="77777777">
              <w:trPr>
                <w:jc w:val="center"/>
              </w:trPr>
              <w:tc>
                <w:tcPr>
                  <w:tcW w:w="2296" w:type="dxa"/>
                  <w:tcMar>
                    <w:top w:w="15" w:type="dxa"/>
                    <w:left w:w="15" w:type="dxa"/>
                    <w:bottom w:w="15" w:type="dxa"/>
                    <w:right w:w="15" w:type="dxa"/>
                  </w:tcMar>
                  <w:vAlign w:val="center"/>
                </w:tcPr>
                <w:p w14:paraId="013AECFE"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4CA28B7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2CC2640" w14:textId="77777777" w:rsidR="00914A68" w:rsidRDefault="00DD220D">
                  <w:pPr>
                    <w:spacing w:after="0" w:line="240" w:lineRule="auto"/>
                  </w:pPr>
                  <w:r>
                    <w:t xml:space="preserve">3 JP </w:t>
                  </w:r>
                  <w:r>
                    <w:t>(135 menit)</w:t>
                  </w:r>
                </w:p>
              </w:tc>
            </w:tr>
          </w:tbl>
          <w:p w14:paraId="18A06633" w14:textId="77777777" w:rsidR="00914A68" w:rsidRDefault="00914A68"/>
        </w:tc>
      </w:tr>
      <w:tr w:rsidR="00914A68" w14:paraId="6B5C44D8" w14:textId="77777777">
        <w:trPr>
          <w:tblCellSpacing w:w="0" w:type="dxa"/>
          <w:jc w:val="center"/>
        </w:trPr>
        <w:tc>
          <w:tcPr>
            <w:tcW w:w="1928" w:type="dxa"/>
            <w:tcMar>
              <w:top w:w="55" w:type="dxa"/>
              <w:left w:w="70" w:type="dxa"/>
              <w:bottom w:w="55" w:type="dxa"/>
              <w:right w:w="70" w:type="dxa"/>
            </w:tcMar>
            <w:vAlign w:val="center"/>
          </w:tcPr>
          <w:p w14:paraId="5109EE2F"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0503518D" w14:textId="77777777" w:rsidR="00914A68" w:rsidRDefault="00DD220D">
            <w:r>
              <w:rPr>
                <w:color w:val="000000"/>
              </w:rPr>
              <w:t xml:space="preserve">Murid sudah mampu mengumpulkan dan menganalisis data penggunaan energi, menemukan pemborosan, serta menyusun rekomendasi penghematan berbasis bukti, tetapi masih perlu penguatan untuk perancangan </w:t>
            </w:r>
            <w:r>
              <w:rPr>
                <w:color w:val="000000"/>
              </w:rPr>
              <w:t>prototipe pemanfaatan energi alternatif agar tujuan pembelajaran pada pertemuan ini tercapai secara tepat.</w:t>
            </w:r>
          </w:p>
        </w:tc>
      </w:tr>
      <w:tr w:rsidR="00914A68" w14:paraId="4DFAB161" w14:textId="77777777">
        <w:trPr>
          <w:tblCellSpacing w:w="0" w:type="dxa"/>
          <w:jc w:val="center"/>
        </w:trPr>
        <w:tc>
          <w:tcPr>
            <w:tcW w:w="1928" w:type="dxa"/>
            <w:tcMar>
              <w:top w:w="55" w:type="dxa"/>
              <w:left w:w="70" w:type="dxa"/>
              <w:bottom w:w="55" w:type="dxa"/>
              <w:right w:w="70" w:type="dxa"/>
            </w:tcMar>
            <w:vAlign w:val="center"/>
          </w:tcPr>
          <w:p w14:paraId="4DC9FC44"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58DFA8D3" w14:textId="77777777" w:rsidR="00914A68" w:rsidRDefault="00DD220D">
            <w:r>
              <w:rPr>
                <w:color w:val="000000"/>
              </w:rPr>
              <w:t>• Faktual: istilah, simbol, alat/data, satuan, dan informasi penting pada topik perancangan prototipe pemanfaatan ene</w:t>
            </w:r>
            <w:r>
              <w:rPr>
                <w:color w:val="000000"/>
              </w:rPr>
              <w:t>rgi alternatif.</w:t>
            </w:r>
          </w:p>
          <w:p w14:paraId="175C849D" w14:textId="77777777" w:rsidR="00914A68" w:rsidRDefault="00DD220D">
            <w:r>
              <w:rPr>
                <w:color w:val="000000"/>
              </w:rPr>
              <w:t>• Konseptual: Prototipe energi alternatif adalah model sederhana untuk menguji prinsip kerja. Rancangan perlu memuat tujuan, variabel, bahan, prosedur aman, ukuran keberhasilan, efisiensi, dan keterbatasan.</w:t>
            </w:r>
          </w:p>
          <w:p w14:paraId="53584C55" w14:textId="77777777" w:rsidR="00914A68" w:rsidRDefault="00DD220D">
            <w:r>
              <w:rPr>
                <w:color w:val="000000"/>
              </w:rPr>
              <w:t>• Prosedural: murid mengikuti lan</w:t>
            </w:r>
            <w:r>
              <w:rPr>
                <w:color w:val="000000"/>
              </w:rPr>
              <w:t>gkah analisis/penyelidikan yang sesuai, menggunakan representasi, data, atau perhitungan, lalu mengomunikasikan hasil.</w:t>
            </w:r>
          </w:p>
          <w:p w14:paraId="7D7535C9" w14:textId="77777777" w:rsidR="00914A68" w:rsidRDefault="00DD220D">
            <w:r>
              <w:rPr>
                <w:color w:val="000000"/>
              </w:rPr>
              <w:t>• Metakognitif: murid memeriksa asumsi, ketelitian, sumber kesalahan, keterbatasan model, dan alasan yang mendukung simpulan.</w:t>
            </w:r>
          </w:p>
          <w:p w14:paraId="149D6937" w14:textId="77777777" w:rsidR="00914A68" w:rsidRDefault="00DD220D">
            <w:r>
              <w:rPr>
                <w:color w:val="000000"/>
              </w:rPr>
              <w:t>• Tingkat a</w:t>
            </w:r>
            <w:r>
              <w:rPr>
                <w:color w:val="000000"/>
              </w:rPr>
              <w:t>bstraksi &amp; miskonsepsi: konsep berpindah dari fenomena nyata ke representasi/grafik/model; waspadai anggapan “Prototipe yang berhasil sekali pasti efisien dan tidak perlu diuji ulang.”</w:t>
            </w:r>
          </w:p>
          <w:p w14:paraId="75DA2CEF" w14:textId="77777777" w:rsidR="00914A68" w:rsidRDefault="00DD220D">
            <w:r>
              <w:rPr>
                <w:color w:val="000000"/>
              </w:rPr>
              <w:t>• Strategi &amp; asesmen: Project-Based Learning (PjBL) dengan metode Lokak</w:t>
            </w:r>
            <w:r>
              <w:rPr>
                <w:color w:val="000000"/>
              </w:rPr>
              <w:t>arya proyek dan prototipe; diagnostik melalui pertanyaan awal, formatif melalui LKM/observasi, dan sumatif melalui soal beragam bentuk.</w:t>
            </w:r>
          </w:p>
        </w:tc>
      </w:tr>
      <w:tr w:rsidR="00914A68" w14:paraId="10BA26C0" w14:textId="77777777">
        <w:trPr>
          <w:tblCellSpacing w:w="0" w:type="dxa"/>
          <w:jc w:val="center"/>
        </w:trPr>
        <w:tc>
          <w:tcPr>
            <w:tcW w:w="1928" w:type="dxa"/>
            <w:tcMar>
              <w:top w:w="55" w:type="dxa"/>
              <w:left w:w="70" w:type="dxa"/>
              <w:bottom w:w="55" w:type="dxa"/>
              <w:right w:w="70" w:type="dxa"/>
            </w:tcMar>
            <w:vAlign w:val="center"/>
          </w:tcPr>
          <w:p w14:paraId="2573A716"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60DDD074" w14:textId="77777777" w:rsidR="00914A68" w:rsidRDefault="00DD220D">
            <w:r>
              <w:rPr>
                <w:color w:val="000000"/>
              </w:rPr>
              <w:t>• Kreativitas</w:t>
            </w:r>
          </w:p>
          <w:p w14:paraId="3892EDB3" w14:textId="77777777" w:rsidR="00914A68" w:rsidRDefault="00DD220D">
            <w:r>
              <w:rPr>
                <w:color w:val="000000"/>
              </w:rPr>
              <w:t>• Kolaborasi</w:t>
            </w:r>
          </w:p>
          <w:p w14:paraId="77B5B3A8" w14:textId="77777777" w:rsidR="00914A68" w:rsidRDefault="00DD220D">
            <w:r>
              <w:rPr>
                <w:color w:val="000000"/>
              </w:rPr>
              <w:t>• Komunikasi</w:t>
            </w:r>
          </w:p>
        </w:tc>
      </w:tr>
      <w:tr w:rsidR="00914A68" w14:paraId="0BDC478A"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506D4AD2" w14:textId="77777777" w:rsidR="00914A68" w:rsidRDefault="00DD220D">
            <w:r>
              <w:rPr>
                <w:b/>
                <w:color w:val="000000"/>
              </w:rPr>
              <w:t>II.  DESAIN PEMBELAJARAN</w:t>
            </w:r>
          </w:p>
        </w:tc>
      </w:tr>
      <w:tr w:rsidR="00914A68" w14:paraId="739C2CC2" w14:textId="77777777">
        <w:trPr>
          <w:tblCellSpacing w:w="0" w:type="dxa"/>
          <w:jc w:val="center"/>
        </w:trPr>
        <w:tc>
          <w:tcPr>
            <w:tcW w:w="1928" w:type="dxa"/>
            <w:tcMar>
              <w:top w:w="55" w:type="dxa"/>
              <w:left w:w="70" w:type="dxa"/>
              <w:bottom w:w="55" w:type="dxa"/>
              <w:right w:w="70" w:type="dxa"/>
            </w:tcMar>
            <w:vAlign w:val="center"/>
          </w:tcPr>
          <w:p w14:paraId="1CB1262B" w14:textId="77777777" w:rsidR="00914A68" w:rsidRDefault="00DD220D">
            <w:r>
              <w:rPr>
                <w:color w:val="000000"/>
              </w:rPr>
              <w:t>Tujuan</w:t>
            </w:r>
            <w:r>
              <w:rPr>
                <w:color w:val="000000"/>
              </w:rPr>
              <w:br/>
            </w:r>
            <w:r>
              <w:rPr>
                <w:color w:val="000000"/>
              </w:rPr>
              <w:t>pembelajaran</w:t>
            </w:r>
          </w:p>
        </w:tc>
        <w:tc>
          <w:tcPr>
            <w:tcW w:w="8051" w:type="dxa"/>
            <w:gridSpan w:val="2"/>
            <w:tcMar>
              <w:top w:w="55" w:type="dxa"/>
              <w:left w:w="70" w:type="dxa"/>
              <w:bottom w:w="55" w:type="dxa"/>
              <w:right w:w="70" w:type="dxa"/>
            </w:tcMar>
            <w:vAlign w:val="center"/>
          </w:tcPr>
          <w:p w14:paraId="5311F977" w14:textId="77777777" w:rsidR="00914A68" w:rsidRDefault="00DD220D">
            <w:r>
              <w:rPr>
                <w:color w:val="000000"/>
              </w:rPr>
              <w:t>Murid mampu merancang dan menguji prototipe energi alternatif sederhana dengan memperhatikan variabel, keselamatan, efisiensi, dan keterbatasan bahan.</w:t>
            </w:r>
          </w:p>
        </w:tc>
      </w:tr>
      <w:tr w:rsidR="00914A68" w14:paraId="3DE59CBB" w14:textId="77777777">
        <w:trPr>
          <w:tblCellSpacing w:w="0" w:type="dxa"/>
          <w:jc w:val="center"/>
        </w:trPr>
        <w:tc>
          <w:tcPr>
            <w:tcW w:w="1928" w:type="dxa"/>
            <w:tcMar>
              <w:top w:w="55" w:type="dxa"/>
              <w:left w:w="70" w:type="dxa"/>
              <w:bottom w:w="55" w:type="dxa"/>
              <w:right w:w="70" w:type="dxa"/>
            </w:tcMar>
            <w:vAlign w:val="center"/>
          </w:tcPr>
          <w:p w14:paraId="496E0935"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1D64247A" w14:textId="77777777" w:rsidR="00914A68" w:rsidRDefault="00DD220D">
            <w:pPr>
              <w:spacing w:after="40"/>
            </w:pPr>
            <w:r>
              <w:rPr>
                <w:rFonts w:cs="Comic Sans MS"/>
                <w:b/>
              </w:rPr>
              <w:t>QS. Al-Ghasyiyah [88]: 17–20</w:t>
            </w:r>
          </w:p>
          <w:p w14:paraId="25D81737" w14:textId="77777777" w:rsidR="00914A68" w:rsidRDefault="00DD220D">
            <w:pPr>
              <w:bidi/>
              <w:spacing w:before="160" w:after="100" w:line="293" w:lineRule="auto"/>
              <w:jc w:val="right"/>
            </w:pPr>
            <w:r>
              <w:rPr>
                <w:rFonts w:ascii="Amiri" w:eastAsia="Amiri" w:hAnsi="Amiri" w:cs="Amiri"/>
                <w:sz w:val="36"/>
              </w:rPr>
              <w:t>اَفَلَا</w:t>
            </w:r>
            <w:r>
              <w:rPr>
                <w:rFonts w:ascii="Amiri" w:eastAsia="Amiri" w:hAnsi="Amiri" w:cs="Amiri"/>
                <w:sz w:val="36"/>
              </w:rPr>
              <w:t xml:space="preserve"> </w:t>
            </w:r>
            <w:r>
              <w:rPr>
                <w:rFonts w:ascii="Amiri" w:eastAsia="Amiri" w:hAnsi="Amiri" w:cs="Amiri"/>
                <w:sz w:val="36"/>
              </w:rPr>
              <w:t>يَنْظُرُوْنَ</w:t>
            </w:r>
            <w:r>
              <w:rPr>
                <w:rFonts w:ascii="Amiri" w:eastAsia="Amiri" w:hAnsi="Amiri" w:cs="Amiri"/>
                <w:sz w:val="36"/>
              </w:rPr>
              <w:t xml:space="preserve"> </w:t>
            </w:r>
            <w:r>
              <w:rPr>
                <w:rFonts w:ascii="Amiri" w:eastAsia="Amiri" w:hAnsi="Amiri" w:cs="Amiri"/>
                <w:sz w:val="36"/>
              </w:rPr>
              <w:t>اِلَى</w:t>
            </w:r>
            <w:r>
              <w:rPr>
                <w:rFonts w:ascii="Amiri" w:eastAsia="Amiri" w:hAnsi="Amiri" w:cs="Amiri"/>
                <w:sz w:val="36"/>
              </w:rPr>
              <w:t xml:space="preserve"> </w:t>
            </w:r>
            <w:r>
              <w:rPr>
                <w:rFonts w:ascii="Amiri" w:eastAsia="Amiri" w:hAnsi="Amiri" w:cs="Amiri"/>
                <w:sz w:val="36"/>
              </w:rPr>
              <w:t>الْاِبِلِ</w:t>
            </w:r>
            <w:r>
              <w:rPr>
                <w:rFonts w:ascii="Amiri" w:eastAsia="Amiri" w:hAnsi="Amiri" w:cs="Amiri"/>
                <w:sz w:val="36"/>
              </w:rPr>
              <w:t xml:space="preserve"> </w:t>
            </w:r>
            <w:r>
              <w:rPr>
                <w:rFonts w:ascii="Amiri" w:eastAsia="Amiri" w:hAnsi="Amiri" w:cs="Amiri"/>
                <w:sz w:val="36"/>
              </w:rPr>
              <w:t>كَيْفَ</w:t>
            </w:r>
            <w:r>
              <w:rPr>
                <w:rFonts w:ascii="Amiri" w:eastAsia="Amiri" w:hAnsi="Amiri" w:cs="Amiri"/>
                <w:sz w:val="36"/>
              </w:rPr>
              <w:t xml:space="preserve"> </w:t>
            </w:r>
            <w:r>
              <w:rPr>
                <w:rFonts w:ascii="Amiri" w:eastAsia="Amiri" w:hAnsi="Amiri" w:cs="Amiri"/>
                <w:sz w:val="36"/>
              </w:rPr>
              <w:t>خُلِقَتْۗ</w:t>
            </w:r>
          </w:p>
          <w:p w14:paraId="6DFF69FA" w14:textId="77777777" w:rsidR="00914A68" w:rsidRDefault="00DD220D">
            <w:pPr>
              <w:bidi/>
              <w:spacing w:before="60" w:after="100" w:line="293" w:lineRule="auto"/>
              <w:jc w:val="right"/>
            </w:pPr>
            <w:r>
              <w:rPr>
                <w:rFonts w:ascii="Amiri" w:eastAsia="Amiri" w:hAnsi="Amiri" w:cs="Amiri"/>
                <w:sz w:val="36"/>
              </w:rPr>
              <w:lastRenderedPageBreak/>
              <w:t>وَاِلَى</w:t>
            </w:r>
            <w:r>
              <w:rPr>
                <w:rFonts w:ascii="Amiri" w:eastAsia="Amiri" w:hAnsi="Amiri" w:cs="Amiri"/>
                <w:sz w:val="36"/>
              </w:rPr>
              <w:t xml:space="preserve"> </w:t>
            </w:r>
            <w:r>
              <w:rPr>
                <w:rFonts w:ascii="Amiri" w:eastAsia="Amiri" w:hAnsi="Amiri" w:cs="Amiri"/>
                <w:sz w:val="36"/>
              </w:rPr>
              <w:t>السَّمَاۤءِ</w:t>
            </w:r>
            <w:r>
              <w:rPr>
                <w:rFonts w:ascii="Amiri" w:eastAsia="Amiri" w:hAnsi="Amiri" w:cs="Amiri"/>
                <w:sz w:val="36"/>
              </w:rPr>
              <w:t xml:space="preserve"> </w:t>
            </w:r>
            <w:r>
              <w:rPr>
                <w:rFonts w:ascii="Amiri" w:eastAsia="Amiri" w:hAnsi="Amiri" w:cs="Amiri"/>
                <w:sz w:val="36"/>
              </w:rPr>
              <w:t>كَيْفَ</w:t>
            </w:r>
            <w:r>
              <w:rPr>
                <w:rFonts w:ascii="Amiri" w:eastAsia="Amiri" w:hAnsi="Amiri" w:cs="Amiri"/>
                <w:sz w:val="36"/>
              </w:rPr>
              <w:t xml:space="preserve"> </w:t>
            </w:r>
            <w:r>
              <w:rPr>
                <w:rFonts w:ascii="Amiri" w:eastAsia="Amiri" w:hAnsi="Amiri" w:cs="Amiri"/>
                <w:sz w:val="36"/>
              </w:rPr>
              <w:t>رُفِعَتْۗ</w:t>
            </w:r>
          </w:p>
          <w:p w14:paraId="7A918338" w14:textId="77777777" w:rsidR="00914A68" w:rsidRDefault="00DD220D">
            <w:pPr>
              <w:bidi/>
              <w:spacing w:before="60" w:after="100" w:line="293" w:lineRule="auto"/>
              <w:jc w:val="right"/>
            </w:pPr>
            <w:r>
              <w:rPr>
                <w:rFonts w:ascii="Amiri" w:eastAsia="Amiri" w:hAnsi="Amiri" w:cs="Amiri"/>
                <w:sz w:val="36"/>
              </w:rPr>
              <w:t>وَاِلَى</w:t>
            </w:r>
            <w:r>
              <w:rPr>
                <w:rFonts w:ascii="Amiri" w:eastAsia="Amiri" w:hAnsi="Amiri" w:cs="Amiri"/>
                <w:sz w:val="36"/>
              </w:rPr>
              <w:t xml:space="preserve"> </w:t>
            </w:r>
            <w:r>
              <w:rPr>
                <w:rFonts w:ascii="Amiri" w:eastAsia="Amiri" w:hAnsi="Amiri" w:cs="Amiri"/>
                <w:sz w:val="36"/>
              </w:rPr>
              <w:t>الْجِبَالِ</w:t>
            </w:r>
            <w:r>
              <w:rPr>
                <w:rFonts w:ascii="Amiri" w:eastAsia="Amiri" w:hAnsi="Amiri" w:cs="Amiri"/>
                <w:sz w:val="36"/>
              </w:rPr>
              <w:t xml:space="preserve"> </w:t>
            </w:r>
            <w:r>
              <w:rPr>
                <w:rFonts w:ascii="Amiri" w:eastAsia="Amiri" w:hAnsi="Amiri" w:cs="Amiri"/>
                <w:sz w:val="36"/>
              </w:rPr>
              <w:t>كَيْفَ</w:t>
            </w:r>
            <w:r>
              <w:rPr>
                <w:rFonts w:ascii="Amiri" w:eastAsia="Amiri" w:hAnsi="Amiri" w:cs="Amiri"/>
                <w:sz w:val="36"/>
              </w:rPr>
              <w:t xml:space="preserve"> </w:t>
            </w:r>
            <w:r>
              <w:rPr>
                <w:rFonts w:ascii="Amiri" w:eastAsia="Amiri" w:hAnsi="Amiri" w:cs="Amiri"/>
                <w:sz w:val="36"/>
              </w:rPr>
              <w:t>نُصِبَتْۗ</w:t>
            </w:r>
          </w:p>
          <w:p w14:paraId="3B63EEA9" w14:textId="77777777" w:rsidR="00914A68" w:rsidRDefault="00DD220D">
            <w:pPr>
              <w:bidi/>
              <w:spacing w:before="60" w:after="100" w:line="293" w:lineRule="auto"/>
              <w:jc w:val="right"/>
            </w:pPr>
            <w:r>
              <w:rPr>
                <w:rFonts w:ascii="Amiri" w:eastAsia="Amiri" w:hAnsi="Amiri" w:cs="Amiri"/>
                <w:sz w:val="36"/>
              </w:rPr>
              <w:t>وَاِلَى</w:t>
            </w:r>
            <w:r>
              <w:rPr>
                <w:rFonts w:ascii="Amiri" w:eastAsia="Amiri" w:hAnsi="Amiri" w:cs="Amiri"/>
                <w:sz w:val="36"/>
              </w:rPr>
              <w:t xml:space="preserve"> </w:t>
            </w:r>
            <w:r>
              <w:rPr>
                <w:rFonts w:ascii="Amiri" w:eastAsia="Amiri" w:hAnsi="Amiri" w:cs="Amiri"/>
                <w:sz w:val="36"/>
              </w:rPr>
              <w:t>الْاَرْضِ</w:t>
            </w:r>
            <w:r>
              <w:rPr>
                <w:rFonts w:ascii="Amiri" w:eastAsia="Amiri" w:hAnsi="Amiri" w:cs="Amiri"/>
                <w:sz w:val="36"/>
              </w:rPr>
              <w:t xml:space="preserve"> </w:t>
            </w:r>
            <w:r>
              <w:rPr>
                <w:rFonts w:ascii="Amiri" w:eastAsia="Amiri" w:hAnsi="Amiri" w:cs="Amiri"/>
                <w:sz w:val="36"/>
              </w:rPr>
              <w:t>كَيْفَ</w:t>
            </w:r>
            <w:r>
              <w:rPr>
                <w:rFonts w:ascii="Amiri" w:eastAsia="Amiri" w:hAnsi="Amiri" w:cs="Amiri"/>
                <w:sz w:val="36"/>
              </w:rPr>
              <w:t xml:space="preserve"> </w:t>
            </w:r>
            <w:r>
              <w:rPr>
                <w:rFonts w:ascii="Amiri" w:eastAsia="Amiri" w:hAnsi="Amiri" w:cs="Amiri"/>
                <w:sz w:val="36"/>
              </w:rPr>
              <w:t>سُطِحَتْۗ</w:t>
            </w:r>
          </w:p>
          <w:p w14:paraId="03C791DB" w14:textId="77777777" w:rsidR="00914A68" w:rsidRDefault="00DD220D">
            <w:pPr>
              <w:spacing w:before="40" w:after="20"/>
            </w:pPr>
            <w:r>
              <w:rPr>
                <w:rFonts w:cs="Comic Sans MS"/>
                <w:b/>
              </w:rPr>
              <w:t xml:space="preserve">Artinya: </w:t>
            </w:r>
            <w:r>
              <w:rPr>
                <w:rFonts w:cs="Comic Sans MS"/>
              </w:rPr>
              <w:t xml:space="preserve">(17) Tidakkah mereka memperhatikan unta, bagaimana ia diciptakan? (18) Bagaimana langit ditinggikan? (19) </w:t>
            </w:r>
            <w:r>
              <w:rPr>
                <w:rFonts w:cs="Comic Sans MS"/>
              </w:rPr>
              <w:t>Bagaimana gunung-gunung ditegakkan? (20) Bagaimana pula bumi dihamparkan?</w:t>
            </w:r>
          </w:p>
          <w:p w14:paraId="1A33247A" w14:textId="77777777" w:rsidR="00914A68" w:rsidRDefault="00DD220D">
            <w:pPr>
              <w:spacing w:before="20" w:after="20"/>
            </w:pPr>
            <w:r>
              <w:rPr>
                <w:rFonts w:cs="Comic Sans MS"/>
                <w:b/>
              </w:rPr>
              <w:t xml:space="preserve">Keterkaitan dengan materi: </w:t>
            </w:r>
            <w:r>
              <w:rPr>
                <w:rFonts w:cs="Comic Sans MS"/>
              </w:rPr>
              <w:t>ajakan memperhatikan ciptaan Allah mendorong kreativitas merancang prototipe pemanfaatan energi alternatif.</w:t>
            </w:r>
          </w:p>
          <w:p w14:paraId="370B0C5A" w14:textId="77777777" w:rsidR="00914A68" w:rsidRDefault="00DD220D">
            <w:pPr>
              <w:spacing w:before="20"/>
            </w:pPr>
            <w:r>
              <w:rPr>
                <w:rFonts w:cs="Comic Sans MS"/>
                <w:i/>
                <w:color w:val="666666"/>
                <w:sz w:val="16"/>
              </w:rPr>
              <w:t xml:space="preserve">Sumber teks ayat dan terjemah: Qur'an </w:t>
            </w:r>
            <w:r>
              <w:rPr>
                <w:rFonts w:cs="Comic Sans MS"/>
                <w:i/>
                <w:color w:val="666666"/>
                <w:sz w:val="16"/>
              </w:rPr>
              <w:t>Kemenag - LPMQ Kementerian Agama RI (Mushaf Standar Indonesia, Rasm Usmani; Terjemah Edisi 2019).</w:t>
            </w:r>
          </w:p>
        </w:tc>
      </w:tr>
      <w:tr w:rsidR="00914A68" w14:paraId="787B5F2A" w14:textId="77777777">
        <w:trPr>
          <w:tblCellSpacing w:w="0" w:type="dxa"/>
          <w:jc w:val="center"/>
        </w:trPr>
        <w:tc>
          <w:tcPr>
            <w:tcW w:w="1928" w:type="dxa"/>
            <w:tcMar>
              <w:top w:w="55" w:type="dxa"/>
              <w:left w:w="70" w:type="dxa"/>
              <w:bottom w:w="55" w:type="dxa"/>
              <w:right w:w="70" w:type="dxa"/>
            </w:tcMar>
            <w:vAlign w:val="center"/>
          </w:tcPr>
          <w:p w14:paraId="2CBA8914"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0B298143" w14:textId="77777777" w:rsidR="00914A68" w:rsidRDefault="00DD220D">
            <w:r>
              <w:rPr>
                <w:color w:val="000000"/>
              </w:rPr>
              <w:t>• Model: Project-Based Learning (PjBL)</w:t>
            </w:r>
          </w:p>
          <w:p w14:paraId="52509545" w14:textId="77777777" w:rsidR="00914A68" w:rsidRDefault="00DD220D">
            <w:r>
              <w:rPr>
                <w:color w:val="000000"/>
              </w:rPr>
              <w:t>• Metode: Lokakarya proyek dan prototipe</w:t>
            </w:r>
          </w:p>
        </w:tc>
      </w:tr>
      <w:tr w:rsidR="00914A68" w14:paraId="1D5DBB6E" w14:textId="77777777">
        <w:trPr>
          <w:tblCellSpacing w:w="0" w:type="dxa"/>
          <w:jc w:val="center"/>
        </w:trPr>
        <w:tc>
          <w:tcPr>
            <w:tcW w:w="1928" w:type="dxa"/>
            <w:tcMar>
              <w:top w:w="55" w:type="dxa"/>
              <w:left w:w="70" w:type="dxa"/>
              <w:bottom w:w="55" w:type="dxa"/>
              <w:right w:w="70" w:type="dxa"/>
            </w:tcMar>
            <w:vAlign w:val="center"/>
          </w:tcPr>
          <w:p w14:paraId="2FFECC10"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5CE75AC0" w14:textId="77777777" w:rsidR="00914A68" w:rsidRDefault="00DD220D">
            <w:r>
              <w:rPr>
                <w:color w:val="000000"/>
              </w:rPr>
              <w:t>• Guru–murid: guru memberi scaffold</w:t>
            </w:r>
            <w:r>
              <w:rPr>
                <w:color w:val="000000"/>
              </w:rPr>
              <w:t>ing, pertanyaan penuntun, penguatan keselamatan, dan umpan balik berdasarkan kebutuhan belajar.</w:t>
            </w:r>
          </w:p>
          <w:p w14:paraId="329168E5" w14:textId="77777777" w:rsidR="00914A68" w:rsidRDefault="00DD220D">
            <w:r>
              <w:rPr>
                <w:color w:val="000000"/>
              </w:rPr>
              <w:t>• Murid–murid: kelompok/tutor sebaya membagi peran, membandingkan data/strategi, dan memeriksa ketepatan alasan.</w:t>
            </w:r>
          </w:p>
          <w:p w14:paraId="0F71D74F" w14:textId="77777777" w:rsidR="00914A68" w:rsidRDefault="00DD220D">
            <w:r>
              <w:rPr>
                <w:color w:val="000000"/>
              </w:rPr>
              <w:t xml:space="preserve">• Orang tua/keluarga: mendampingi proyek rumah </w:t>
            </w:r>
            <w:r>
              <w:rPr>
                <w:color w:val="000000"/>
              </w:rPr>
              <w:t>bila diperlukan, terutama dalam penggunaan bahan sederhana dan keselamatan.</w:t>
            </w:r>
          </w:p>
        </w:tc>
      </w:tr>
      <w:tr w:rsidR="00914A68" w14:paraId="02948AE2" w14:textId="77777777">
        <w:trPr>
          <w:tblCellSpacing w:w="0" w:type="dxa"/>
          <w:jc w:val="center"/>
        </w:trPr>
        <w:tc>
          <w:tcPr>
            <w:tcW w:w="1928" w:type="dxa"/>
            <w:tcMar>
              <w:top w:w="55" w:type="dxa"/>
              <w:left w:w="70" w:type="dxa"/>
              <w:bottom w:w="55" w:type="dxa"/>
              <w:right w:w="70" w:type="dxa"/>
            </w:tcMar>
            <w:vAlign w:val="center"/>
          </w:tcPr>
          <w:p w14:paraId="2FEC3A9C"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14914FBC" w14:textId="77777777" w:rsidR="00914A68" w:rsidRDefault="00DD220D">
            <w:r>
              <w:rPr>
                <w:color w:val="000000"/>
              </w:rPr>
              <w:t>• Aman secara psikologis: murid bebas bertanya, menguji dugaan, dan memperbaiki kesalahan tanpa takut dipermalukan.</w:t>
            </w:r>
          </w:p>
          <w:p w14:paraId="25ACA9B4" w14:textId="77777777" w:rsidR="00914A68" w:rsidRDefault="00DD220D">
            <w:r>
              <w:rPr>
                <w:color w:val="000000"/>
              </w:rPr>
              <w:t>• Fisik fleksibel: ruang kelas/laborato</w:t>
            </w:r>
            <w:r>
              <w:rPr>
                <w:color w:val="000000"/>
              </w:rPr>
              <w:t>rium dapat diatur untuk demonstrasi, eksperimen, diskusi, dan presentasi dengan prosedur keselamatan.</w:t>
            </w:r>
          </w:p>
          <w:p w14:paraId="6BF72007" w14:textId="77777777" w:rsidR="00914A68" w:rsidRDefault="00DD220D">
            <w:r>
              <w:rPr>
                <w:color w:val="000000"/>
              </w:rPr>
              <w:t>• Kontekstual dan inklusif: fenomena, alat, data, dan teknologi dipilih yang dekat dengan kehidupan murid serta dapat diakses oleh semua.</w:t>
            </w:r>
          </w:p>
        </w:tc>
      </w:tr>
      <w:tr w:rsidR="00914A68" w14:paraId="3F58B558" w14:textId="77777777">
        <w:trPr>
          <w:tblCellSpacing w:w="0" w:type="dxa"/>
          <w:jc w:val="center"/>
        </w:trPr>
        <w:tc>
          <w:tcPr>
            <w:tcW w:w="1928" w:type="dxa"/>
            <w:tcMar>
              <w:top w:w="55" w:type="dxa"/>
              <w:left w:w="70" w:type="dxa"/>
              <w:bottom w:w="55" w:type="dxa"/>
              <w:right w:w="70" w:type="dxa"/>
            </w:tcMar>
            <w:vAlign w:val="center"/>
          </w:tcPr>
          <w:p w14:paraId="17A0A797"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094A1B23" w14:textId="77777777" w:rsidR="00914A68" w:rsidRDefault="00DD220D">
            <w:r>
              <w:rPr>
                <w:color w:val="000000"/>
              </w:rPr>
              <w:t>• Google Classroom</w:t>
            </w:r>
          </w:p>
          <w:p w14:paraId="7AFFB892" w14:textId="77777777" w:rsidR="00914A68" w:rsidRDefault="00DD220D">
            <w:r>
              <w:rPr>
                <w:color w:val="000000"/>
              </w:rPr>
              <w:t>• Slide Presentation</w:t>
            </w:r>
          </w:p>
        </w:tc>
      </w:tr>
      <w:tr w:rsidR="00914A68" w14:paraId="1838221D"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4931D7FF" w14:textId="77777777" w:rsidR="00914A68" w:rsidRDefault="00DD220D">
            <w:r>
              <w:rPr>
                <w:b/>
                <w:color w:val="000000"/>
              </w:rPr>
              <w:t>III.  PENGALAMAN BELAJAR</w:t>
            </w:r>
          </w:p>
        </w:tc>
      </w:tr>
      <w:tr w:rsidR="00914A68" w14:paraId="5F64BA2C" w14:textId="77777777">
        <w:trPr>
          <w:tblCellSpacing w:w="0" w:type="dxa"/>
          <w:jc w:val="center"/>
        </w:trPr>
        <w:tc>
          <w:tcPr>
            <w:tcW w:w="1928" w:type="dxa"/>
            <w:shd w:val="clear" w:color="auto" w:fill="C6EFCE"/>
            <w:tcMar>
              <w:top w:w="55" w:type="dxa"/>
              <w:left w:w="70" w:type="dxa"/>
              <w:bottom w:w="55" w:type="dxa"/>
              <w:right w:w="70" w:type="dxa"/>
            </w:tcMar>
            <w:vAlign w:val="center"/>
          </w:tcPr>
          <w:p w14:paraId="3C816929"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4BAC0D54"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22883BA4" w14:textId="77777777" w:rsidR="00914A68" w:rsidRDefault="00DD220D">
            <w:pPr>
              <w:jc w:val="center"/>
            </w:pPr>
            <w:r>
              <w:rPr>
                <w:color w:val="000000"/>
              </w:rPr>
              <w:t>Durasi</w:t>
            </w:r>
          </w:p>
        </w:tc>
      </w:tr>
      <w:tr w:rsidR="00914A68" w14:paraId="0A5FC9D0" w14:textId="77777777">
        <w:trPr>
          <w:tblCellSpacing w:w="0" w:type="dxa"/>
          <w:jc w:val="center"/>
        </w:trPr>
        <w:tc>
          <w:tcPr>
            <w:tcW w:w="1928" w:type="dxa"/>
            <w:tcMar>
              <w:top w:w="55" w:type="dxa"/>
              <w:left w:w="70" w:type="dxa"/>
              <w:bottom w:w="55" w:type="dxa"/>
              <w:right w:w="70" w:type="dxa"/>
            </w:tcMar>
            <w:vAlign w:val="center"/>
          </w:tcPr>
          <w:p w14:paraId="364721A5" w14:textId="77777777" w:rsidR="00914A68" w:rsidRDefault="00DD220D">
            <w:r>
              <w:rPr>
                <w:color w:val="000000"/>
              </w:rPr>
              <w:t>Pendahuluan</w:t>
            </w:r>
          </w:p>
        </w:tc>
        <w:tc>
          <w:tcPr>
            <w:tcW w:w="6350" w:type="dxa"/>
            <w:tcMar>
              <w:top w:w="55" w:type="dxa"/>
              <w:left w:w="70" w:type="dxa"/>
              <w:bottom w:w="55" w:type="dxa"/>
              <w:right w:w="70" w:type="dxa"/>
            </w:tcMar>
          </w:tcPr>
          <w:p w14:paraId="61E293DA" w14:textId="77777777" w:rsidR="00914A68" w:rsidRDefault="00DD220D">
            <w:r>
              <w:rPr>
                <w:b/>
                <w:color w:val="000000"/>
              </w:rPr>
              <w:t>Fase Project-Based Learning (PjBL): pertanyaan mendasar → desain proyek.</w:t>
            </w:r>
          </w:p>
          <w:p w14:paraId="4C4EF506"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perancangan prototipe pemanfaatan energi alternatif.</w:t>
            </w:r>
          </w:p>
          <w:p w14:paraId="0C1AD76D" w14:textId="77777777" w:rsidR="00914A68" w:rsidRDefault="00DD220D">
            <w:r>
              <w:rPr>
                <w:b/>
                <w:color w:val="00A000"/>
              </w:rPr>
              <w:t>Bermakna</w:t>
            </w:r>
            <w:r>
              <w:rPr>
                <w:color w:val="000000"/>
              </w:rPr>
              <w:t xml:space="preserve"> – Guru menghadirkan konteks nyata: Kelompok membuat model sederhana pemanfaatan energi surya, angin, air, atau biomassa dengan bahan yang tersedia di sekolah dan menguji kinerjanya.</w:t>
            </w:r>
          </w:p>
          <w:p w14:paraId="7CC727D1" w14:textId="77777777" w:rsidR="00914A68" w:rsidRDefault="00DD220D">
            <w:r>
              <w:rPr>
                <w:b/>
                <w:color w:val="C9A000"/>
              </w:rPr>
              <w:t>Menggembirakan</w:t>
            </w:r>
            <w:r>
              <w:rPr>
                <w:color w:val="000000"/>
              </w:rPr>
              <w:t xml:space="preserve"> – Murid menanggapi pertanyaan pemantik singkat secara indi</w:t>
            </w:r>
            <w:r>
              <w:rPr>
                <w:color w:val="000000"/>
              </w:rPr>
              <w:t>vidu lalu membandingkan jawaban dengan pasangan/kelompok.</w:t>
            </w:r>
          </w:p>
          <w:p w14:paraId="7F4F781B" w14:textId="77777777" w:rsidR="00914A68" w:rsidRDefault="00DD220D">
            <w:r>
              <w:rPr>
                <w:b/>
                <w:color w:val="7030A0"/>
              </w:rPr>
              <w:lastRenderedPageBreak/>
              <w:t>Memahami</w:t>
            </w:r>
            <w:r>
              <w:rPr>
                <w:color w:val="000000"/>
              </w:rPr>
              <w:t xml:space="preserve"> – Murid menyampaikan dugaan awal tentang konsep inti dan istilah penting pada topik.</w:t>
            </w:r>
          </w:p>
          <w:p w14:paraId="26BF9554" w14:textId="77777777" w:rsidR="00914A68" w:rsidRDefault="00DD220D">
            <w:r>
              <w:rPr>
                <w:b/>
                <w:color w:val="C00000"/>
              </w:rPr>
              <w:t>Mengaplikasi</w:t>
            </w:r>
            <w:r>
              <w:rPr>
                <w:color w:val="000000"/>
              </w:rPr>
              <w:t xml:space="preserve"> – Murid mencoba satu tugas awal sederhana atau mengidentifikasi data/variabel yang diperluk</w:t>
            </w:r>
            <w:r>
              <w:rPr>
                <w:color w:val="000000"/>
              </w:rPr>
              <w:t>an.</w:t>
            </w:r>
          </w:p>
          <w:p w14:paraId="1ED07230"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3DB95788" w14:textId="77777777" w:rsidR="00914A68" w:rsidRDefault="00DD220D">
            <w:pPr>
              <w:jc w:val="center"/>
            </w:pPr>
            <w:r>
              <w:rPr>
                <w:color w:val="000000"/>
              </w:rPr>
              <w:lastRenderedPageBreak/>
              <w:t>15 menit</w:t>
            </w:r>
          </w:p>
        </w:tc>
      </w:tr>
      <w:tr w:rsidR="00914A68" w14:paraId="696C40A8" w14:textId="77777777">
        <w:trPr>
          <w:tblCellSpacing w:w="0" w:type="dxa"/>
          <w:jc w:val="center"/>
        </w:trPr>
        <w:tc>
          <w:tcPr>
            <w:tcW w:w="1928" w:type="dxa"/>
            <w:tcMar>
              <w:top w:w="55" w:type="dxa"/>
              <w:left w:w="70" w:type="dxa"/>
              <w:bottom w:w="55" w:type="dxa"/>
              <w:right w:w="70" w:type="dxa"/>
            </w:tcMar>
            <w:vAlign w:val="center"/>
          </w:tcPr>
          <w:p w14:paraId="17CDD608" w14:textId="77777777" w:rsidR="00914A68" w:rsidRDefault="00DD220D">
            <w:r>
              <w:rPr>
                <w:color w:val="000000"/>
              </w:rPr>
              <w:t>Inti</w:t>
            </w:r>
          </w:p>
        </w:tc>
        <w:tc>
          <w:tcPr>
            <w:tcW w:w="6350" w:type="dxa"/>
            <w:tcMar>
              <w:top w:w="55" w:type="dxa"/>
              <w:left w:w="70" w:type="dxa"/>
              <w:bottom w:w="55" w:type="dxa"/>
              <w:right w:w="70" w:type="dxa"/>
            </w:tcMar>
          </w:tcPr>
          <w:p w14:paraId="4E989D7D" w14:textId="77777777" w:rsidR="00914A68" w:rsidRDefault="00DD220D">
            <w:r>
              <w:rPr>
                <w:b/>
                <w:color w:val="000000"/>
              </w:rPr>
              <w:t>Fase Project-Based Learning (PjBL): jadwal → pemantauan → uji/presentasi produk.</w:t>
            </w:r>
          </w:p>
          <w:p w14:paraId="4FDEA12C"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2AD9E9E1" w14:textId="77777777" w:rsidR="00914A68" w:rsidRDefault="00DD220D">
            <w:r>
              <w:rPr>
                <w:b/>
                <w:color w:val="00A000"/>
              </w:rPr>
              <w:t>Bermakna</w:t>
            </w:r>
            <w:r>
              <w:rPr>
                <w:color w:val="000000"/>
              </w:rPr>
              <w:t xml:space="preserve"> – Murid menelaah konsep inti: Prototipe energi alternatif adalah model sederhana untuk menguji prinsip kerja.</w:t>
            </w:r>
            <w:r>
              <w:rPr>
                <w:color w:val="000000"/>
              </w:rPr>
              <w:t xml:space="preserve"> Rancangan perlu memuat tujuan, variabel, bahan, prosedur aman, ukuran keberhasilan, efisiensi, dan keterbatasan.</w:t>
            </w:r>
          </w:p>
          <w:p w14:paraId="04EE2EDD" w14:textId="77777777" w:rsidR="00914A68" w:rsidRDefault="00DD220D">
            <w:r>
              <w:rPr>
                <w:b/>
                <w:color w:val="C9A000"/>
              </w:rPr>
              <w:t>Menggembirakan</w:t>
            </w:r>
            <w:r>
              <w:rPr>
                <w:color w:val="000000"/>
              </w:rPr>
              <w:t xml:space="preserve"> – Kelompok bekerja dengan metode Lokakarya proyek dan prototipe, membandingkan strategi, dan saling memberi umpan balik atas te</w:t>
            </w:r>
            <w:r>
              <w:rPr>
                <w:color w:val="000000"/>
              </w:rPr>
              <w:t>muan.</w:t>
            </w:r>
          </w:p>
          <w:p w14:paraId="40888AC2"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51401057" w14:textId="77777777" w:rsidR="00914A68" w:rsidRDefault="00DD220D">
            <w:r>
              <w:rPr>
                <w:b/>
                <w:color w:val="C00000"/>
              </w:rPr>
              <w:t>Mengaplikasi</w:t>
            </w:r>
            <w:r>
              <w:rPr>
                <w:color w:val="000000"/>
              </w:rPr>
              <w:t xml:space="preserve"> – Murid mengerjakan LKM Lampiran 1, menganalisis konteks, menggunakan data/representasi/perhitungan bila diperluka</w:t>
            </w:r>
            <w:r>
              <w:rPr>
                <w:color w:val="000000"/>
              </w:rPr>
              <w:t>n, dan menyusun simpulan.</w:t>
            </w:r>
          </w:p>
          <w:p w14:paraId="21BFA79C" w14:textId="77777777" w:rsidR="00914A68" w:rsidRDefault="00DD220D">
            <w:r>
              <w:rPr>
                <w:b/>
                <w:color w:val="ED7D31"/>
              </w:rPr>
              <w:t>Merefleksi</w:t>
            </w:r>
            <w:r>
              <w:rPr>
                <w:color w:val="000000"/>
              </w:rPr>
              <w:t xml:space="preserve"> – Murid memeriksa miskonsepsi “Prototipe yang berhasil sekali pasti efisien dan tidak perlu diuji ulang.” dan memperbaikinya berdasarkan data, konsep, atau hasil penyelidikan.</w:t>
            </w:r>
          </w:p>
        </w:tc>
        <w:tc>
          <w:tcPr>
            <w:tcW w:w="1701" w:type="dxa"/>
            <w:tcMar>
              <w:top w:w="55" w:type="dxa"/>
              <w:left w:w="70" w:type="dxa"/>
              <w:bottom w:w="55" w:type="dxa"/>
              <w:right w:w="70" w:type="dxa"/>
            </w:tcMar>
            <w:vAlign w:val="center"/>
          </w:tcPr>
          <w:p w14:paraId="508DC285" w14:textId="77777777" w:rsidR="00914A68" w:rsidRDefault="00DD220D">
            <w:pPr>
              <w:jc w:val="center"/>
            </w:pPr>
            <w:r>
              <w:rPr>
                <w:color w:val="000000"/>
              </w:rPr>
              <w:t>100 menit</w:t>
            </w:r>
          </w:p>
        </w:tc>
      </w:tr>
      <w:tr w:rsidR="00914A68" w14:paraId="77A31E0A" w14:textId="77777777">
        <w:trPr>
          <w:tblCellSpacing w:w="0" w:type="dxa"/>
          <w:jc w:val="center"/>
        </w:trPr>
        <w:tc>
          <w:tcPr>
            <w:tcW w:w="1928" w:type="dxa"/>
            <w:tcMar>
              <w:top w:w="55" w:type="dxa"/>
              <w:left w:w="70" w:type="dxa"/>
              <w:bottom w:w="55" w:type="dxa"/>
              <w:right w:w="70" w:type="dxa"/>
            </w:tcMar>
            <w:vAlign w:val="center"/>
          </w:tcPr>
          <w:p w14:paraId="78F94CC9" w14:textId="77777777" w:rsidR="00914A68" w:rsidRDefault="00DD220D">
            <w:r>
              <w:rPr>
                <w:color w:val="000000"/>
              </w:rPr>
              <w:t>Penutup</w:t>
            </w:r>
          </w:p>
        </w:tc>
        <w:tc>
          <w:tcPr>
            <w:tcW w:w="6350" w:type="dxa"/>
            <w:tcMar>
              <w:top w:w="55" w:type="dxa"/>
              <w:left w:w="70" w:type="dxa"/>
              <w:bottom w:w="55" w:type="dxa"/>
              <w:right w:w="70" w:type="dxa"/>
            </w:tcMar>
          </w:tcPr>
          <w:p w14:paraId="0F03C078" w14:textId="77777777" w:rsidR="00914A68" w:rsidRDefault="00DD220D">
            <w:r>
              <w:rPr>
                <w:b/>
                <w:color w:val="000000"/>
              </w:rPr>
              <w:t>Fase Project-Based Learn</w:t>
            </w:r>
            <w:r>
              <w:rPr>
                <w:b/>
                <w:color w:val="000000"/>
              </w:rPr>
              <w:t>ing (PjBL): evaluasi pengalaman.</w:t>
            </w:r>
          </w:p>
          <w:p w14:paraId="1DFB8267" w14:textId="77777777" w:rsidR="00914A68" w:rsidRDefault="00DD220D">
            <w:r>
              <w:rPr>
                <w:b/>
                <w:color w:val="0070C0"/>
              </w:rPr>
              <w:t>Berkesadaran</w:t>
            </w:r>
            <w:r>
              <w:rPr>
                <w:color w:val="000000"/>
              </w:rPr>
              <w:t xml:space="preserve"> – Murid memeriksa ketercapaian tujuan dan kriteria keberhasilan secara mandiri.</w:t>
            </w:r>
          </w:p>
          <w:p w14:paraId="54C675D8" w14:textId="77777777" w:rsidR="00914A68" w:rsidRDefault="00DD220D">
            <w:r>
              <w:rPr>
                <w:b/>
                <w:color w:val="00A000"/>
              </w:rPr>
              <w:t>Bermakna</w:t>
            </w:r>
            <w:r>
              <w:rPr>
                <w:color w:val="000000"/>
              </w:rPr>
              <w:t xml:space="preserve"> – Murid menyebutkan manfaat konsep untuk memahami fenomena, memecahkan masalah, atau mengambil keputusan dalam kehidupan.</w:t>
            </w:r>
          </w:p>
          <w:p w14:paraId="5CA3C3CC"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119B4B45" w14:textId="77777777" w:rsidR="00914A68" w:rsidRDefault="00DD220D">
            <w:r>
              <w:rPr>
                <w:b/>
                <w:color w:val="7030A0"/>
              </w:rPr>
              <w:t>Memahami</w:t>
            </w:r>
            <w:r>
              <w:rPr>
                <w:color w:val="000000"/>
              </w:rPr>
              <w:t xml:space="preserve"> – Murid menjelaskan kembali konsep kunci dengan bahasa sendiri.</w:t>
            </w:r>
          </w:p>
          <w:p w14:paraId="0DA34799" w14:textId="77777777" w:rsidR="00914A68" w:rsidRDefault="00DD220D">
            <w:r>
              <w:rPr>
                <w:b/>
                <w:color w:val="C00000"/>
              </w:rPr>
              <w:t>Mengaplikasi</w:t>
            </w:r>
            <w:r>
              <w:rPr>
                <w:color w:val="000000"/>
              </w:rPr>
              <w:t xml:space="preserve"> – Murid menyelesaikan exit ticket singkat yang setara dengan tujuan pembelajaran.</w:t>
            </w:r>
          </w:p>
          <w:p w14:paraId="4BFE6E88" w14:textId="77777777" w:rsidR="00914A68" w:rsidRDefault="00DD220D">
            <w:r>
              <w:rPr>
                <w:b/>
                <w:color w:val="ED7D31"/>
              </w:rPr>
              <w:t>Merefleksi</w:t>
            </w:r>
            <w:r>
              <w:rPr>
                <w:color w:val="000000"/>
              </w:rPr>
              <w:t xml:space="preserve"> – Murid menulis simpulan dan menghubungkan nilai QS. Al-Ghasyiyah [88]: 17–20 dengan ketelitian, </w:t>
            </w:r>
            <w:r>
              <w:rPr>
                <w:color w:val="000000"/>
              </w:rPr>
              <w:lastRenderedPageBreak/>
              <w:t>tanggung jawab, dan penggunaan ilmu untuk kebaikan.</w:t>
            </w:r>
          </w:p>
        </w:tc>
        <w:tc>
          <w:tcPr>
            <w:tcW w:w="1701" w:type="dxa"/>
            <w:tcMar>
              <w:top w:w="55" w:type="dxa"/>
              <w:left w:w="70" w:type="dxa"/>
              <w:bottom w:w="55" w:type="dxa"/>
              <w:right w:w="70" w:type="dxa"/>
            </w:tcMar>
            <w:vAlign w:val="center"/>
          </w:tcPr>
          <w:p w14:paraId="7AE328DA" w14:textId="77777777" w:rsidR="00914A68" w:rsidRDefault="00DD220D">
            <w:pPr>
              <w:jc w:val="center"/>
            </w:pPr>
            <w:r>
              <w:rPr>
                <w:color w:val="000000"/>
              </w:rPr>
              <w:lastRenderedPageBreak/>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54A612F0"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47C466BC" w14:textId="77777777" w:rsidR="00914A68" w:rsidRDefault="00DD220D">
            <w:pPr>
              <w:keepNext/>
              <w:spacing w:after="0" w:line="240" w:lineRule="auto"/>
              <w:jc w:val="center"/>
            </w:pPr>
            <w:r>
              <w:rPr>
                <w:b/>
              </w:rPr>
              <w:t>IV.</w:t>
            </w:r>
            <w:r>
              <w:rPr>
                <w:b/>
              </w:rPr>
              <w:t xml:space="preserve">  ASESMEN</w:t>
            </w:r>
          </w:p>
        </w:tc>
      </w:tr>
      <w:tr w:rsidR="00914A68" w14:paraId="01D77560"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2315676"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39CE951B"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453AF50B" w14:textId="77777777" w:rsidR="00914A68" w:rsidRDefault="00DD220D">
            <w:pPr>
              <w:keepNext/>
              <w:spacing w:after="0" w:line="240" w:lineRule="auto"/>
              <w:jc w:val="center"/>
            </w:pPr>
            <w:r>
              <w:rPr>
                <w:b/>
              </w:rPr>
              <w:t>Jawaban</w:t>
            </w:r>
          </w:p>
        </w:tc>
      </w:tr>
      <w:tr w:rsidR="00914A68" w14:paraId="792C583F"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41BE9733"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7BB69A1" w14:textId="77777777" w:rsidR="00914A68" w:rsidRDefault="00DD220D">
            <w:pPr>
              <w:spacing w:after="0" w:line="240" w:lineRule="auto"/>
            </w:pPr>
            <w:r>
              <w:t>1. Sebutkan pengetahuan dan keterampilan prasyarat yang sudah dipelajari pada pertemuan sebelumnya yang menurutmu paling membantu mempelajari perancangan prototipe pemanfaatan energi alternatif.</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BD017C2" w14:textId="77777777" w:rsidR="00914A68" w:rsidRDefault="00DD220D">
            <w:pPr>
              <w:spacing w:after="0" w:line="240" w:lineRule="auto"/>
            </w:pPr>
            <w:r>
              <w:t xml:space="preserve">1. Jawaban </w:t>
            </w:r>
            <w:r>
              <w:t>memuat prasyarat yang relevan dan alasan singkat.</w:t>
            </w:r>
          </w:p>
        </w:tc>
      </w:tr>
      <w:tr w:rsidR="00914A68" w14:paraId="545CFA50" w14:textId="77777777">
        <w:trPr>
          <w:tblCellSpacing w:w="0" w:type="dxa"/>
          <w:jc w:val="center"/>
        </w:trPr>
        <w:tc>
          <w:tcPr>
            <w:tcW w:w="1247" w:type="dxa"/>
            <w:vMerge/>
          </w:tcPr>
          <w:p w14:paraId="354262F2"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EDAB3B5" w14:textId="77777777" w:rsidR="00914A68" w:rsidRDefault="00DD220D">
            <w:pPr>
              <w:spacing w:after="0" w:line="240" w:lineRule="auto"/>
            </w:pPr>
            <w:r>
              <w:t>2. Jelaskan dengan bahasa sendiri satu konsep atau besaran yang kamu kenal terkait perancangan prototipe pemanfaatan energi alternatif.</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72CFFC5" w14:textId="77777777" w:rsidR="00914A68" w:rsidRDefault="00DD220D">
            <w:pPr>
              <w:spacing w:after="0" w:line="240" w:lineRule="auto"/>
            </w:pPr>
            <w:r>
              <w:t xml:space="preserve">2. Jawaban awal yang masuk akal; konsep akan </w:t>
            </w:r>
            <w:r>
              <w:t>diklarifikasi selama pembelajaran. Acuan: Prototipe energi alternatif adalah model sederhana untuk menguji prinsip kerja.</w:t>
            </w:r>
          </w:p>
        </w:tc>
      </w:tr>
      <w:tr w:rsidR="00914A68" w14:paraId="616041C0" w14:textId="77777777">
        <w:trPr>
          <w:tblCellSpacing w:w="0" w:type="dxa"/>
          <w:jc w:val="center"/>
        </w:trPr>
        <w:tc>
          <w:tcPr>
            <w:tcW w:w="1247" w:type="dxa"/>
            <w:vMerge/>
          </w:tcPr>
          <w:p w14:paraId="0DFBAF6C"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B858C58" w14:textId="77777777" w:rsidR="00914A68" w:rsidRDefault="00DD220D">
            <w:pPr>
              <w:spacing w:after="0" w:line="240" w:lineRule="auto"/>
            </w:pPr>
            <w:r>
              <w:t xml:space="preserve">3. Tanggapi pernyataan berikut: “Prototipe yang berhasil sekali pasti efisien dan tidak perlu diuji ulang.” Apakah benar? </w:t>
            </w:r>
            <w:r>
              <w:t>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D65B1BC" w14:textId="77777777" w:rsidR="00914A68" w:rsidRDefault="00DD220D">
            <w:pPr>
              <w:spacing w:after="0" w:line="240" w:lineRule="auto"/>
            </w:pPr>
            <w:r>
              <w:t>3. Pernyataan tidak tepat. Perbaikan mengacu pada konsep: Prototipe energi alternatif adalah model sederhana untuk menguji prinsip kerja.</w:t>
            </w:r>
          </w:p>
        </w:tc>
      </w:tr>
      <w:tr w:rsidR="00914A68" w14:paraId="1D8815AB"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44C75564"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E23B3B9" w14:textId="77777777" w:rsidR="00914A68" w:rsidRDefault="00DD220D">
            <w:pPr>
              <w:spacing w:after="0" w:line="240" w:lineRule="auto"/>
            </w:pPr>
            <w:r>
              <w:t>Lembar Kerja Murid (LKM) pada Lampiran 1: stimulus bahan bacaan, 5 pertanyaan bertahap, dis</w:t>
            </w:r>
            <w:r>
              <w:t>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AB2843E" w14:textId="77777777" w:rsidR="00914A68" w:rsidRDefault="00DD220D">
            <w:pPr>
              <w:spacing w:after="0" w:line="240" w:lineRule="auto"/>
            </w:pPr>
            <w:r>
              <w:t>Jawaban dinilai berdasarkan kesesuaian konsep, ketepatan data/representasi/prosedur, keselamatan kerja (jika relevan), alasan berbasis bukti, dan simpulan yang menjawab TP.</w:t>
            </w:r>
          </w:p>
        </w:tc>
      </w:tr>
      <w:tr w:rsidR="00914A68" w14:paraId="01BF5458"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08B3FE1E"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C2872D3" w14:textId="77777777" w:rsidR="00914A68" w:rsidRDefault="00DD220D">
            <w:pPr>
              <w:spacing w:after="0" w:line="240" w:lineRule="auto"/>
            </w:pPr>
            <w:r>
              <w:t xml:space="preserve">1. Pilihan Ganda </w:t>
            </w:r>
            <w:r>
              <w:t>(PG): Pernyataan yang paling tepat tentang perancangan prototipe pemanfaatan energi alternatif adalah ...</w:t>
            </w:r>
            <w:r>
              <w:br/>
              <w:t>A. Prototipe energi alternatif adalah model sederhana untuk menguji prinsip kerja.</w:t>
            </w:r>
            <w:r>
              <w:br/>
              <w:t>B. Prototipe yang berhasil sekali pasti efisien dan tidak perlu diu</w:t>
            </w:r>
            <w:r>
              <w:t>ji ulang.</w:t>
            </w:r>
            <w:r>
              <w:br/>
              <w:t>C. Data dan satuan tidak diperlukan dalam analisis fisika.</w:t>
            </w:r>
            <w:r>
              <w:br/>
              <w:t>D. Konsep hanya berlaku di laboratorium dan tidak berkaitan dengan kehidupan.</w:t>
            </w:r>
            <w:r>
              <w:br/>
              <w:t xml:space="preserve">E. Semua variabel dapat diabaikan tanpa memengaruhi </w:t>
            </w:r>
            <w:r>
              <w:lastRenderedPageBreak/>
              <w:t>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6CA161E" w14:textId="77777777" w:rsidR="00914A68" w:rsidRDefault="00DD220D">
            <w:pPr>
              <w:spacing w:after="0" w:line="240" w:lineRule="auto"/>
            </w:pPr>
            <w:r>
              <w:lastRenderedPageBreak/>
              <w:t>1. A</w:t>
            </w:r>
          </w:p>
        </w:tc>
      </w:tr>
      <w:tr w:rsidR="00914A68" w14:paraId="26E7B67D" w14:textId="77777777">
        <w:trPr>
          <w:tblCellSpacing w:w="0" w:type="dxa"/>
          <w:jc w:val="center"/>
        </w:trPr>
        <w:tc>
          <w:tcPr>
            <w:tcW w:w="1247" w:type="dxa"/>
            <w:vMerge/>
          </w:tcPr>
          <w:p w14:paraId="2413667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74EF3C6" w14:textId="77777777" w:rsidR="00914A68" w:rsidRDefault="00DD220D">
            <w:pPr>
              <w:spacing w:after="0" w:line="240" w:lineRule="auto"/>
            </w:pPr>
            <w:r>
              <w:t xml:space="preserve">2. PGK/PGMA: Pilih semua </w:t>
            </w:r>
            <w:r>
              <w:t>pernyataan yang benar untuk menganalisis perancangan prototipe pemanfaatan energi alternatif.</w:t>
            </w:r>
            <w:r>
              <w:br/>
              <w:t>A. Kesimpulan perlu didukung data, konsep, atau bukti yang relevan.</w:t>
            </w:r>
            <w:r>
              <w:br/>
              <w:t>B. Satuan, arah, atau variabel dapat diabaikan walaupun memengaruhi hasil.</w:t>
            </w:r>
            <w:r>
              <w:br/>
              <w:t>C. Konsep dapat dit</w:t>
            </w:r>
            <w:r>
              <w:t>erapkan pada konteks nyata yang sesuai.</w:t>
            </w:r>
            <w:r>
              <w:br/>
              <w:t>D.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AEAA5CE" w14:textId="77777777" w:rsidR="00914A68" w:rsidRDefault="00DD220D">
            <w:pPr>
              <w:spacing w:after="0" w:line="240" w:lineRule="auto"/>
            </w:pPr>
            <w:r>
              <w:t>2. A, C, D</w:t>
            </w:r>
          </w:p>
        </w:tc>
      </w:tr>
      <w:tr w:rsidR="00914A68" w14:paraId="4A4A4C09" w14:textId="77777777">
        <w:trPr>
          <w:tblCellSpacing w:w="0" w:type="dxa"/>
          <w:jc w:val="center"/>
        </w:trPr>
        <w:tc>
          <w:tcPr>
            <w:tcW w:w="1247" w:type="dxa"/>
            <w:vMerge/>
          </w:tcPr>
          <w:p w14:paraId="2250AD68"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C193A03" w14:textId="77777777" w:rsidR="00914A68" w:rsidRDefault="00DD220D">
            <w:pPr>
              <w:spacing w:after="0" w:line="240" w:lineRule="auto"/>
            </w:pPr>
            <w:r>
              <w:t>3. Pilihan Ganda Kompleks Kategori: Tentukan Benar/Salah.</w:t>
            </w:r>
            <w:r>
              <w:br/>
              <w:t xml:space="preserve">1) Prototipe energi </w:t>
            </w:r>
            <w:r>
              <w:t>alternatif adalah model sederhana untuk menguji prinsip kerja.</w:t>
            </w:r>
            <w:r>
              <w:br/>
              <w:t>2) Prototipe yang berhasil sekali pasti efisien dan tidak perlu diuji ulang.</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ED346A7" w14:textId="77777777" w:rsidR="00914A68" w:rsidRDefault="00DD220D">
            <w:pPr>
              <w:spacing w:after="0" w:line="240" w:lineRule="auto"/>
            </w:pPr>
            <w:r>
              <w:t>3. Benar; Salah; Benar</w:t>
            </w:r>
          </w:p>
        </w:tc>
      </w:tr>
      <w:tr w:rsidR="00914A68" w14:paraId="1318F1BB" w14:textId="77777777">
        <w:trPr>
          <w:tblCellSpacing w:w="0" w:type="dxa"/>
          <w:jc w:val="center"/>
        </w:trPr>
        <w:tc>
          <w:tcPr>
            <w:tcW w:w="1247" w:type="dxa"/>
            <w:vMerge/>
          </w:tcPr>
          <w:p w14:paraId="1F53C72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C0C848D" w14:textId="77777777" w:rsidR="00914A68" w:rsidRDefault="00DD220D">
            <w:pPr>
              <w:spacing w:after="0" w:line="240" w:lineRule="auto"/>
            </w:pPr>
            <w:r>
              <w:t xml:space="preserve">4. Isian: Sebutkan </w:t>
            </w:r>
            <w:r>
              <w:t>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745FD73" w14:textId="77777777" w:rsidR="00914A68" w:rsidRDefault="00DD220D">
            <w:pPr>
              <w:spacing w:after="0" w:line="240" w:lineRule="auto"/>
            </w:pPr>
            <w:r>
              <w:t>4. Jawaban contoh: prototipe; arti disesuaikan konsep pada bahan bacaan.</w:t>
            </w:r>
          </w:p>
        </w:tc>
      </w:tr>
      <w:tr w:rsidR="00914A68" w14:paraId="44DD0C39" w14:textId="77777777">
        <w:trPr>
          <w:tblCellSpacing w:w="0" w:type="dxa"/>
          <w:jc w:val="center"/>
        </w:trPr>
        <w:tc>
          <w:tcPr>
            <w:tcW w:w="1247" w:type="dxa"/>
            <w:vMerge/>
          </w:tcPr>
          <w:p w14:paraId="3EFE5B51"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F01F7BC" w14:textId="77777777" w:rsidR="00914A68" w:rsidRDefault="00DD220D">
            <w:pPr>
              <w:spacing w:after="0" w:line="240" w:lineRule="auto"/>
            </w:pPr>
            <w:r>
              <w:t>5. Uraian: Analisis konteks berikut: Kelompok membuat model sederhana pemanfaatan energi surya, angin, air,</w:t>
            </w:r>
            <w:r>
              <w:t xml:space="preserve"> atau biomassa dengan bahan yang tersedia di sekolah dan menguji kinerjanya.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989C1CF" w14:textId="77777777" w:rsidR="00914A68" w:rsidRDefault="00DD220D">
            <w:pPr>
              <w:spacing w:after="0" w:line="240" w:lineRule="auto"/>
            </w:pPr>
            <w:r>
              <w:t xml:space="preserve">5. Jawaban memuat konsep yang tepat, bukti/data relevan, analisis </w:t>
            </w:r>
            <w:r>
              <w:t>logis, pertimbangan asumsi/keterbatasan, dan simpulan yang menjawab TP.</w:t>
            </w:r>
          </w:p>
        </w:tc>
      </w:tr>
    </w:tbl>
    <w:p w14:paraId="6F2AC15E"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34DBF2B1" w14:textId="77777777">
        <w:trPr>
          <w:jc w:val="center"/>
        </w:trPr>
        <w:tc>
          <w:tcPr>
            <w:tcW w:w="4989" w:type="dxa"/>
            <w:tcMar>
              <w:top w:w="40" w:type="dxa"/>
              <w:left w:w="60" w:type="dxa"/>
              <w:bottom w:w="40" w:type="dxa"/>
              <w:right w:w="60" w:type="dxa"/>
            </w:tcMar>
          </w:tcPr>
          <w:p w14:paraId="56492B1C" w14:textId="77777777" w:rsidR="00914A68" w:rsidRDefault="00DD220D">
            <w:pPr>
              <w:spacing w:after="0" w:line="240" w:lineRule="auto"/>
              <w:jc w:val="center"/>
            </w:pPr>
            <w:r>
              <w:rPr>
                <w:color w:val="000000"/>
              </w:rPr>
              <w:t>Mengetahui,</w:t>
            </w:r>
          </w:p>
          <w:p w14:paraId="5007A3AB" w14:textId="77777777" w:rsidR="00914A68" w:rsidRDefault="00DD220D">
            <w:pPr>
              <w:spacing w:after="0" w:line="240" w:lineRule="auto"/>
              <w:jc w:val="center"/>
            </w:pPr>
            <w:r>
              <w:rPr>
                <w:color w:val="000000"/>
              </w:rPr>
              <w:t>Kepala Sekolah</w:t>
            </w:r>
          </w:p>
          <w:p w14:paraId="501EB06F" w14:textId="77777777" w:rsidR="00914A68" w:rsidRDefault="00914A68">
            <w:pPr>
              <w:spacing w:after="0" w:line="240" w:lineRule="auto"/>
              <w:jc w:val="center"/>
            </w:pPr>
          </w:p>
          <w:p w14:paraId="44637FF2" w14:textId="77777777" w:rsidR="00914A68" w:rsidRDefault="00914A68">
            <w:pPr>
              <w:spacing w:after="0" w:line="240" w:lineRule="auto"/>
              <w:jc w:val="center"/>
            </w:pPr>
          </w:p>
          <w:p w14:paraId="383036CA" w14:textId="77777777" w:rsidR="00914A68" w:rsidRDefault="00DD220D">
            <w:pPr>
              <w:spacing w:after="0" w:line="240" w:lineRule="auto"/>
              <w:jc w:val="center"/>
            </w:pPr>
            <w:r>
              <w:rPr>
                <w:b/>
                <w:color w:val="000000"/>
              </w:rPr>
              <w:t>Yusra Edy, S.E</w:t>
            </w:r>
          </w:p>
          <w:p w14:paraId="2CB2AEFD"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5DEFDDF3" w14:textId="77777777" w:rsidR="00914A68" w:rsidRDefault="00DD220D">
            <w:pPr>
              <w:spacing w:after="0" w:line="240" w:lineRule="auto"/>
              <w:jc w:val="center"/>
            </w:pPr>
            <w:r>
              <w:rPr>
                <w:color w:val="000000"/>
              </w:rPr>
              <w:t>Aceh Tengah, 27 Juli 2026</w:t>
            </w:r>
          </w:p>
          <w:p w14:paraId="56229C67" w14:textId="77777777" w:rsidR="00914A68" w:rsidRDefault="00DD220D">
            <w:pPr>
              <w:spacing w:after="0" w:line="240" w:lineRule="auto"/>
              <w:jc w:val="center"/>
            </w:pPr>
            <w:r>
              <w:rPr>
                <w:color w:val="000000"/>
              </w:rPr>
              <w:t>Guru Mata Pelajaran</w:t>
            </w:r>
          </w:p>
          <w:p w14:paraId="08D6EF31" w14:textId="77777777" w:rsidR="00914A68" w:rsidRDefault="00914A68">
            <w:pPr>
              <w:spacing w:after="0" w:line="240" w:lineRule="auto"/>
              <w:jc w:val="center"/>
            </w:pPr>
          </w:p>
          <w:p w14:paraId="38A2E120" w14:textId="77777777" w:rsidR="00914A68" w:rsidRDefault="00914A68">
            <w:pPr>
              <w:spacing w:after="0" w:line="240" w:lineRule="auto"/>
              <w:jc w:val="center"/>
            </w:pPr>
          </w:p>
          <w:p w14:paraId="5BA3568D" w14:textId="77777777" w:rsidR="00914A68" w:rsidRDefault="00DD220D">
            <w:pPr>
              <w:spacing w:after="0" w:line="240" w:lineRule="auto"/>
              <w:jc w:val="center"/>
            </w:pPr>
            <w:r>
              <w:rPr>
                <w:b/>
                <w:color w:val="000000"/>
              </w:rPr>
              <w:t>Dian Alfia Gauondari, S.Pd</w:t>
            </w:r>
          </w:p>
          <w:p w14:paraId="243C3578" w14:textId="77777777" w:rsidR="00914A68" w:rsidRDefault="00DD220D">
            <w:pPr>
              <w:spacing w:after="0" w:line="240" w:lineRule="auto"/>
              <w:jc w:val="center"/>
            </w:pPr>
            <w:r>
              <w:rPr>
                <w:color w:val="000000"/>
              </w:rPr>
              <w:t xml:space="preserve">NIP. </w:t>
            </w:r>
            <w:r>
              <w:rPr>
                <w:color w:val="000000"/>
              </w:rPr>
              <w:t>198609082009042004</w:t>
            </w:r>
          </w:p>
        </w:tc>
      </w:tr>
    </w:tbl>
    <w:p w14:paraId="74FA4FAE" w14:textId="77777777" w:rsidR="00914A68" w:rsidRDefault="00DD220D">
      <w:r>
        <w:br w:type="page"/>
      </w:r>
    </w:p>
    <w:p w14:paraId="41CFCF2E" w14:textId="77777777" w:rsidR="00914A68" w:rsidRDefault="00DD220D">
      <w:pPr>
        <w:spacing w:after="20" w:line="240" w:lineRule="auto"/>
        <w:jc w:val="center"/>
      </w:pPr>
      <w:r>
        <w:rPr>
          <w:b/>
          <w:color w:val="000000"/>
          <w:sz w:val="24"/>
        </w:rPr>
        <w:lastRenderedPageBreak/>
        <w:t>RENCANA PEMBELAJARAN MENDALAM (RPM)</w:t>
      </w:r>
    </w:p>
    <w:p w14:paraId="5C4BF30C" w14:textId="77777777" w:rsidR="00914A68" w:rsidRDefault="00DD220D">
      <w:pPr>
        <w:spacing w:after="20" w:line="240" w:lineRule="auto"/>
        <w:jc w:val="center"/>
      </w:pPr>
      <w:r>
        <w:rPr>
          <w:b/>
          <w:color w:val="000000"/>
        </w:rPr>
        <w:t>DEEP LEARNING</w:t>
      </w:r>
    </w:p>
    <w:p w14:paraId="68B7FD4E" w14:textId="45AE0FC2" w:rsidR="00914A68" w:rsidRDefault="00DD220D">
      <w:pPr>
        <w:spacing w:after="80" w:line="240" w:lineRule="auto"/>
        <w:jc w:val="center"/>
      </w:pPr>
      <w:proofErr w:type="spellStart"/>
      <w:r>
        <w:rPr>
          <w:b/>
          <w:color w:val="0070C0"/>
          <w:sz w:val="20"/>
        </w:rPr>
        <w:t>Minggu</w:t>
      </w:r>
      <w:proofErr w:type="spellEnd"/>
      <w:r>
        <w:rPr>
          <w:b/>
          <w:color w:val="0070C0"/>
          <w:sz w:val="20"/>
        </w:rPr>
        <w:t xml:space="preserve"> 11</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6D8C5F68"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757D9364" w14:textId="77777777" w:rsidR="00914A68" w:rsidRDefault="00DD220D">
            <w:r>
              <w:rPr>
                <w:b/>
                <w:color w:val="000000"/>
              </w:rPr>
              <w:t>I.  IDENTIFIKASI</w:t>
            </w:r>
          </w:p>
        </w:tc>
      </w:tr>
      <w:tr w:rsidR="00914A68" w14:paraId="253F2E38" w14:textId="77777777">
        <w:trPr>
          <w:tblCellSpacing w:w="0" w:type="dxa"/>
          <w:jc w:val="center"/>
        </w:trPr>
        <w:tc>
          <w:tcPr>
            <w:tcW w:w="1928" w:type="dxa"/>
            <w:tcMar>
              <w:top w:w="55" w:type="dxa"/>
              <w:left w:w="70" w:type="dxa"/>
              <w:bottom w:w="55" w:type="dxa"/>
              <w:right w:w="70" w:type="dxa"/>
            </w:tcMar>
            <w:vAlign w:val="center"/>
          </w:tcPr>
          <w:p w14:paraId="3D351131"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052FEA43" w14:textId="77777777">
              <w:trPr>
                <w:jc w:val="center"/>
              </w:trPr>
              <w:tc>
                <w:tcPr>
                  <w:tcW w:w="2296" w:type="dxa"/>
                  <w:tcMar>
                    <w:top w:w="15" w:type="dxa"/>
                    <w:left w:w="15" w:type="dxa"/>
                    <w:bottom w:w="15" w:type="dxa"/>
                    <w:right w:w="15" w:type="dxa"/>
                  </w:tcMar>
                  <w:vAlign w:val="center"/>
                </w:tcPr>
                <w:p w14:paraId="37E15ABF"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5B6311F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2B56D54" w14:textId="77777777" w:rsidR="00914A68" w:rsidRDefault="00DD220D">
                  <w:pPr>
                    <w:spacing w:after="0" w:line="240" w:lineRule="auto"/>
                  </w:pPr>
                  <w:r>
                    <w:t>Dian Alfia Gauondari, S.Pd</w:t>
                  </w:r>
                </w:p>
              </w:tc>
            </w:tr>
            <w:tr w:rsidR="00914A68" w14:paraId="031AF815" w14:textId="77777777">
              <w:trPr>
                <w:jc w:val="center"/>
              </w:trPr>
              <w:tc>
                <w:tcPr>
                  <w:tcW w:w="2296" w:type="dxa"/>
                  <w:tcMar>
                    <w:top w:w="15" w:type="dxa"/>
                    <w:left w:w="15" w:type="dxa"/>
                    <w:bottom w:w="15" w:type="dxa"/>
                    <w:right w:w="15" w:type="dxa"/>
                  </w:tcMar>
                  <w:vAlign w:val="center"/>
                </w:tcPr>
                <w:p w14:paraId="1A3ACF68"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5D3382B1"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C299A8E" w14:textId="77777777" w:rsidR="00914A68" w:rsidRDefault="00DD220D">
                  <w:pPr>
                    <w:spacing w:after="0" w:line="240" w:lineRule="auto"/>
                  </w:pPr>
                  <w:r>
                    <w:t>SMAN 15 Takengon Binaan Nenggeri Antara</w:t>
                  </w:r>
                </w:p>
              </w:tc>
            </w:tr>
            <w:tr w:rsidR="00914A68" w14:paraId="7A7F6C4C" w14:textId="77777777">
              <w:trPr>
                <w:jc w:val="center"/>
              </w:trPr>
              <w:tc>
                <w:tcPr>
                  <w:tcW w:w="2296" w:type="dxa"/>
                  <w:tcMar>
                    <w:top w:w="15" w:type="dxa"/>
                    <w:left w:w="15" w:type="dxa"/>
                    <w:bottom w:w="15" w:type="dxa"/>
                    <w:right w:w="15" w:type="dxa"/>
                  </w:tcMar>
                  <w:vAlign w:val="center"/>
                </w:tcPr>
                <w:p w14:paraId="3CABDD79"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285C4C5E"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7EA81B8" w14:textId="77777777" w:rsidR="00914A68" w:rsidRDefault="00DD220D">
                  <w:pPr>
                    <w:spacing w:after="0" w:line="240" w:lineRule="auto"/>
                  </w:pPr>
                  <w:r>
                    <w:t>Fisika</w:t>
                  </w:r>
                </w:p>
              </w:tc>
            </w:tr>
            <w:tr w:rsidR="00914A68" w14:paraId="361C4624" w14:textId="77777777">
              <w:trPr>
                <w:jc w:val="center"/>
              </w:trPr>
              <w:tc>
                <w:tcPr>
                  <w:tcW w:w="2296" w:type="dxa"/>
                  <w:tcMar>
                    <w:top w:w="15" w:type="dxa"/>
                    <w:left w:w="15" w:type="dxa"/>
                    <w:bottom w:w="15" w:type="dxa"/>
                    <w:right w:w="15" w:type="dxa"/>
                  </w:tcMar>
                  <w:vAlign w:val="center"/>
                </w:tcPr>
                <w:p w14:paraId="056A9494"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64D293B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D796B74" w14:textId="77777777" w:rsidR="00914A68" w:rsidRDefault="00DD220D">
                  <w:pPr>
                    <w:spacing w:after="0" w:line="240" w:lineRule="auto"/>
                  </w:pPr>
                  <w:r>
                    <w:t>E/X</w:t>
                  </w:r>
                </w:p>
              </w:tc>
            </w:tr>
            <w:tr w:rsidR="00914A68" w14:paraId="6E37F719" w14:textId="77777777">
              <w:trPr>
                <w:jc w:val="center"/>
              </w:trPr>
              <w:tc>
                <w:tcPr>
                  <w:tcW w:w="2296" w:type="dxa"/>
                  <w:tcMar>
                    <w:top w:w="15" w:type="dxa"/>
                    <w:left w:w="15" w:type="dxa"/>
                    <w:bottom w:w="15" w:type="dxa"/>
                    <w:right w:w="15" w:type="dxa"/>
                  </w:tcMar>
                  <w:vAlign w:val="center"/>
                </w:tcPr>
                <w:p w14:paraId="75BB9670"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38872BD7"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4A9B956" w14:textId="77777777" w:rsidR="00914A68" w:rsidRDefault="00DD220D">
                  <w:pPr>
                    <w:spacing w:after="0" w:line="240" w:lineRule="auto"/>
                  </w:pPr>
                  <w:r>
                    <w:t>Analisis kelayakan energi alternatif: potensi, biaya, efisiensi, keandalan, dan dampak</w:t>
                  </w:r>
                </w:p>
              </w:tc>
            </w:tr>
            <w:tr w:rsidR="00914A68" w14:paraId="0DE90C54" w14:textId="77777777">
              <w:trPr>
                <w:jc w:val="center"/>
              </w:trPr>
              <w:tc>
                <w:tcPr>
                  <w:tcW w:w="2296" w:type="dxa"/>
                  <w:tcMar>
                    <w:top w:w="15" w:type="dxa"/>
                    <w:left w:w="15" w:type="dxa"/>
                    <w:bottom w:w="15" w:type="dxa"/>
                    <w:right w:w="15" w:type="dxa"/>
                  </w:tcMar>
                  <w:vAlign w:val="center"/>
                </w:tcPr>
                <w:p w14:paraId="740F78A2"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1093D71D"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12B03B8B" w14:textId="77777777" w:rsidR="00914A68" w:rsidRDefault="00DD220D">
                  <w:pPr>
                    <w:spacing w:after="0" w:line="240" w:lineRule="auto"/>
                  </w:pPr>
                  <w:r>
                    <w:t>3 JP (135 menit)</w:t>
                  </w:r>
                </w:p>
              </w:tc>
            </w:tr>
          </w:tbl>
          <w:p w14:paraId="408ABB45" w14:textId="77777777" w:rsidR="00914A68" w:rsidRDefault="00914A68"/>
        </w:tc>
      </w:tr>
      <w:tr w:rsidR="00914A68" w14:paraId="037DF1DD" w14:textId="77777777">
        <w:trPr>
          <w:tblCellSpacing w:w="0" w:type="dxa"/>
          <w:jc w:val="center"/>
        </w:trPr>
        <w:tc>
          <w:tcPr>
            <w:tcW w:w="1928" w:type="dxa"/>
            <w:tcMar>
              <w:top w:w="55" w:type="dxa"/>
              <w:left w:w="70" w:type="dxa"/>
              <w:bottom w:w="55" w:type="dxa"/>
              <w:right w:w="70" w:type="dxa"/>
            </w:tcMar>
            <w:vAlign w:val="center"/>
          </w:tcPr>
          <w:p w14:paraId="03DCE041"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4B93E325" w14:textId="77777777" w:rsidR="00914A68" w:rsidRDefault="00DD220D">
            <w:r>
              <w:rPr>
                <w:color w:val="000000"/>
              </w:rPr>
              <w:t xml:space="preserve">Murid sudah mampu merancang dan menguji </w:t>
            </w:r>
            <w:r>
              <w:rPr>
                <w:color w:val="000000"/>
              </w:rPr>
              <w:t>prototipe energi alternatif sederhana dengan memperhatikan variabel, keselamatan, efisiensi, dan keterbatasan bahan, tetapi masih perlu penguatan untuk analisis kelayakan energi alternatif: potensi, biaya, efisiensi, keandalan, dan dampak agar tujuan pembe</w:t>
            </w:r>
            <w:r>
              <w:rPr>
                <w:color w:val="000000"/>
              </w:rPr>
              <w:t>lajaran pada pertemuan ini tercapai secara tepat.</w:t>
            </w:r>
          </w:p>
        </w:tc>
      </w:tr>
      <w:tr w:rsidR="00914A68" w14:paraId="64294721" w14:textId="77777777">
        <w:trPr>
          <w:tblCellSpacing w:w="0" w:type="dxa"/>
          <w:jc w:val="center"/>
        </w:trPr>
        <w:tc>
          <w:tcPr>
            <w:tcW w:w="1928" w:type="dxa"/>
            <w:tcMar>
              <w:top w:w="55" w:type="dxa"/>
              <w:left w:w="70" w:type="dxa"/>
              <w:bottom w:w="55" w:type="dxa"/>
              <w:right w:w="70" w:type="dxa"/>
            </w:tcMar>
            <w:vAlign w:val="center"/>
          </w:tcPr>
          <w:p w14:paraId="11B46296"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5036C9EA" w14:textId="77777777" w:rsidR="00914A68" w:rsidRDefault="00DD220D">
            <w:r>
              <w:rPr>
                <w:color w:val="000000"/>
              </w:rPr>
              <w:t>• Faktual: istilah, simbol, alat/data, satuan, dan informasi penting pada topik analisis kelayakan energi alternatif: potensi, biaya, efisiensi, keandalan, dan dampak.</w:t>
            </w:r>
          </w:p>
          <w:p w14:paraId="60ED0367" w14:textId="77777777" w:rsidR="00914A68" w:rsidRDefault="00DD220D">
            <w:r>
              <w:rPr>
                <w:color w:val="000000"/>
              </w:rPr>
              <w:t>• Kons</w:t>
            </w:r>
            <w:r>
              <w:rPr>
                <w:color w:val="000000"/>
              </w:rPr>
              <w:t>eptual: Kelayakan energi alternatif tidak ditentukan oleh satu faktor. Keputusan perlu membandingkan potensi sumber, biaya, efisiensi, keandalan, dampak lingkungan, kebutuhan masyarakat, dan kondisi wilayah.</w:t>
            </w:r>
          </w:p>
          <w:p w14:paraId="7FA867BF" w14:textId="77777777" w:rsidR="00914A68" w:rsidRDefault="00DD220D">
            <w:r>
              <w:rPr>
                <w:color w:val="000000"/>
              </w:rPr>
              <w:t>• Prosedural: murid mengikuti langkah analisis/p</w:t>
            </w:r>
            <w:r>
              <w:rPr>
                <w:color w:val="000000"/>
              </w:rPr>
              <w:t>enyelidikan yang sesuai, menggunakan representasi, data, atau perhitungan, lalu mengomunikasikan hasil.</w:t>
            </w:r>
          </w:p>
          <w:p w14:paraId="7AA108B6" w14:textId="77777777" w:rsidR="00914A68" w:rsidRDefault="00DD220D">
            <w:r>
              <w:rPr>
                <w:color w:val="000000"/>
              </w:rPr>
              <w:t>• Metakognitif: murid memeriksa asumsi, ketelitian, sumber kesalahan, keterbatasan model, dan alasan yang mendukung simpulan.</w:t>
            </w:r>
          </w:p>
          <w:p w14:paraId="0ED837EA" w14:textId="77777777" w:rsidR="00914A68" w:rsidRDefault="00DD220D">
            <w:r>
              <w:rPr>
                <w:color w:val="000000"/>
              </w:rPr>
              <w:t>• Tingkat abstraksi &amp; misk</w:t>
            </w:r>
            <w:r>
              <w:rPr>
                <w:color w:val="000000"/>
              </w:rPr>
              <w:t>onsepsi: konsep berpindah dari fenomena nyata ke representasi/grafik/model; waspadai anggapan “Sumber energi terbaik dapat dipilih hanya dari biaya termurah tanpa mempertimbangkan faktor lain.”</w:t>
            </w:r>
          </w:p>
          <w:p w14:paraId="17E5C0FC" w14:textId="77777777" w:rsidR="00914A68" w:rsidRDefault="00DD220D">
            <w:r>
              <w:rPr>
                <w:color w:val="000000"/>
              </w:rPr>
              <w:t xml:space="preserve">• Strategi &amp; asesmen: Case-Based Learning (CBL) dengan metode </w:t>
            </w:r>
            <w:r>
              <w:rPr>
                <w:color w:val="000000"/>
              </w:rPr>
              <w:t>Studi kasus; diagnostik melalui pertanyaan awal, formatif melalui LKM/observasi, dan sumatif melalui soal beragam bentuk.</w:t>
            </w:r>
          </w:p>
        </w:tc>
      </w:tr>
      <w:tr w:rsidR="00914A68" w14:paraId="15E27E72" w14:textId="77777777">
        <w:trPr>
          <w:tblCellSpacing w:w="0" w:type="dxa"/>
          <w:jc w:val="center"/>
        </w:trPr>
        <w:tc>
          <w:tcPr>
            <w:tcW w:w="1928" w:type="dxa"/>
            <w:tcMar>
              <w:top w:w="55" w:type="dxa"/>
              <w:left w:w="70" w:type="dxa"/>
              <w:bottom w:w="55" w:type="dxa"/>
              <w:right w:w="70" w:type="dxa"/>
            </w:tcMar>
            <w:vAlign w:val="center"/>
          </w:tcPr>
          <w:p w14:paraId="1E9AB70D"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306D1D14" w14:textId="77777777" w:rsidR="00914A68" w:rsidRDefault="00DD220D">
            <w:r>
              <w:rPr>
                <w:color w:val="000000"/>
              </w:rPr>
              <w:t>• Kewargaan</w:t>
            </w:r>
          </w:p>
          <w:p w14:paraId="65015A4F" w14:textId="77777777" w:rsidR="00914A68" w:rsidRDefault="00DD220D">
            <w:r>
              <w:rPr>
                <w:color w:val="000000"/>
              </w:rPr>
              <w:t>• Penalaran Kritis</w:t>
            </w:r>
          </w:p>
          <w:p w14:paraId="7FF284ED" w14:textId="77777777" w:rsidR="00914A68" w:rsidRDefault="00DD220D">
            <w:r>
              <w:rPr>
                <w:color w:val="000000"/>
              </w:rPr>
              <w:t>• Komunikasi</w:t>
            </w:r>
          </w:p>
        </w:tc>
      </w:tr>
      <w:tr w:rsidR="00914A68" w14:paraId="4C79A53C"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2D19A91E" w14:textId="77777777" w:rsidR="00914A68" w:rsidRDefault="00DD220D">
            <w:r>
              <w:rPr>
                <w:b/>
                <w:color w:val="000000"/>
              </w:rPr>
              <w:t>II.  DESAIN PEMBELAJARAN</w:t>
            </w:r>
          </w:p>
        </w:tc>
      </w:tr>
      <w:tr w:rsidR="00914A68" w14:paraId="79162622" w14:textId="77777777">
        <w:trPr>
          <w:tblCellSpacing w:w="0" w:type="dxa"/>
          <w:jc w:val="center"/>
        </w:trPr>
        <w:tc>
          <w:tcPr>
            <w:tcW w:w="1928" w:type="dxa"/>
            <w:tcMar>
              <w:top w:w="55" w:type="dxa"/>
              <w:left w:w="70" w:type="dxa"/>
              <w:bottom w:w="55" w:type="dxa"/>
              <w:right w:w="70" w:type="dxa"/>
            </w:tcMar>
            <w:vAlign w:val="center"/>
          </w:tcPr>
          <w:p w14:paraId="71C4D79E"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2790CD06" w14:textId="77777777" w:rsidR="00914A68" w:rsidRDefault="00DD220D">
            <w:r>
              <w:rPr>
                <w:color w:val="000000"/>
              </w:rPr>
              <w:t xml:space="preserve">Murid mampu </w:t>
            </w:r>
            <w:r>
              <w:rPr>
                <w:color w:val="000000"/>
              </w:rPr>
              <w:t>mengevaluasi pilihan energi alternatif untuk suatu wilayah berdasarkan data potensi, biaya, efisiensi, keandalan, dan dampak.</w:t>
            </w:r>
          </w:p>
        </w:tc>
      </w:tr>
      <w:tr w:rsidR="00914A68" w14:paraId="2139B302" w14:textId="77777777">
        <w:trPr>
          <w:tblCellSpacing w:w="0" w:type="dxa"/>
          <w:jc w:val="center"/>
        </w:trPr>
        <w:tc>
          <w:tcPr>
            <w:tcW w:w="1928" w:type="dxa"/>
            <w:tcMar>
              <w:top w:w="55" w:type="dxa"/>
              <w:left w:w="70" w:type="dxa"/>
              <w:bottom w:w="55" w:type="dxa"/>
              <w:right w:w="70" w:type="dxa"/>
            </w:tcMar>
            <w:vAlign w:val="center"/>
          </w:tcPr>
          <w:p w14:paraId="61C1E714"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66CAC680" w14:textId="77777777" w:rsidR="00914A68" w:rsidRDefault="00DD220D">
            <w:pPr>
              <w:spacing w:after="40"/>
            </w:pPr>
            <w:r>
              <w:rPr>
                <w:rFonts w:cs="Comic Sans MS"/>
                <w:b/>
              </w:rPr>
              <w:t>QS. Al-Furqan [25]: 2</w:t>
            </w:r>
          </w:p>
          <w:p w14:paraId="0C2E0D58" w14:textId="77777777" w:rsidR="00914A68" w:rsidRDefault="00DD220D">
            <w:pPr>
              <w:bidi/>
              <w:spacing w:before="160" w:after="100" w:line="293" w:lineRule="auto"/>
              <w:jc w:val="right"/>
            </w:pPr>
            <w:r>
              <w:rPr>
                <w:rFonts w:ascii="Amiri" w:eastAsia="Amiri" w:hAnsi="Amiri" w:cs="Amiri"/>
                <w:sz w:val="36"/>
              </w:rPr>
              <w:t>ۨالَّذِيْ</w:t>
            </w:r>
            <w:r>
              <w:rPr>
                <w:rFonts w:ascii="Amiri" w:eastAsia="Amiri" w:hAnsi="Amiri" w:cs="Amiri"/>
                <w:sz w:val="36"/>
              </w:rPr>
              <w:t xml:space="preserve"> </w:t>
            </w:r>
            <w:r>
              <w:rPr>
                <w:rFonts w:ascii="Amiri" w:eastAsia="Amiri" w:hAnsi="Amiri" w:cs="Amiri"/>
                <w:sz w:val="36"/>
              </w:rPr>
              <w:t>لَهٗ</w:t>
            </w:r>
            <w:r>
              <w:rPr>
                <w:rFonts w:ascii="Amiri" w:eastAsia="Amiri" w:hAnsi="Amiri" w:cs="Amiri"/>
                <w:sz w:val="36"/>
              </w:rPr>
              <w:t xml:space="preserve"> </w:t>
            </w:r>
            <w:r>
              <w:rPr>
                <w:rFonts w:ascii="Amiri" w:eastAsia="Amiri" w:hAnsi="Amiri" w:cs="Amiri"/>
                <w:sz w:val="36"/>
              </w:rPr>
              <w:t>مُلْكُ</w:t>
            </w:r>
            <w:r>
              <w:rPr>
                <w:rFonts w:ascii="Amiri" w:eastAsia="Amiri" w:hAnsi="Amiri" w:cs="Amiri"/>
                <w:sz w:val="36"/>
              </w:rPr>
              <w:t xml:space="preserve"> </w:t>
            </w:r>
            <w:r>
              <w:rPr>
                <w:rFonts w:ascii="Amiri" w:eastAsia="Amiri" w:hAnsi="Amiri" w:cs="Amiri"/>
                <w:sz w:val="36"/>
              </w:rPr>
              <w:t>السَّمٰوٰتِ</w:t>
            </w:r>
            <w:r>
              <w:rPr>
                <w:rFonts w:ascii="Amiri" w:eastAsia="Amiri" w:hAnsi="Amiri" w:cs="Amiri"/>
                <w:sz w:val="36"/>
              </w:rPr>
              <w:t xml:space="preserve"> </w:t>
            </w:r>
            <w:r>
              <w:rPr>
                <w:rFonts w:ascii="Amiri" w:eastAsia="Amiri" w:hAnsi="Amiri" w:cs="Amiri"/>
                <w:sz w:val="36"/>
              </w:rPr>
              <w:t>وَالْاَرْضِ</w:t>
            </w:r>
            <w:r>
              <w:rPr>
                <w:rFonts w:ascii="Amiri" w:eastAsia="Amiri" w:hAnsi="Amiri" w:cs="Amiri"/>
                <w:sz w:val="36"/>
              </w:rPr>
              <w:t xml:space="preserve"> </w:t>
            </w:r>
            <w:r>
              <w:rPr>
                <w:rFonts w:ascii="Amiri" w:eastAsia="Amiri" w:hAnsi="Amiri" w:cs="Amiri"/>
                <w:sz w:val="36"/>
              </w:rPr>
              <w:t>وَلَمْ</w:t>
            </w:r>
            <w:r>
              <w:rPr>
                <w:rFonts w:ascii="Amiri" w:eastAsia="Amiri" w:hAnsi="Amiri" w:cs="Amiri"/>
                <w:sz w:val="36"/>
              </w:rPr>
              <w:t xml:space="preserve"> </w:t>
            </w:r>
            <w:r>
              <w:rPr>
                <w:rFonts w:ascii="Amiri" w:eastAsia="Amiri" w:hAnsi="Amiri" w:cs="Amiri"/>
                <w:sz w:val="36"/>
              </w:rPr>
              <w:t>يَتَّخِذْ</w:t>
            </w:r>
            <w:r>
              <w:rPr>
                <w:rFonts w:ascii="Amiri" w:eastAsia="Amiri" w:hAnsi="Amiri" w:cs="Amiri"/>
                <w:sz w:val="36"/>
              </w:rPr>
              <w:t xml:space="preserve"> </w:t>
            </w:r>
            <w:r>
              <w:rPr>
                <w:rFonts w:ascii="Amiri" w:eastAsia="Amiri" w:hAnsi="Amiri" w:cs="Amiri"/>
                <w:sz w:val="36"/>
              </w:rPr>
              <w:t>وَلَدًا</w:t>
            </w:r>
            <w:r>
              <w:rPr>
                <w:rFonts w:ascii="Amiri" w:eastAsia="Amiri" w:hAnsi="Amiri" w:cs="Amiri"/>
                <w:sz w:val="36"/>
              </w:rPr>
              <w:t xml:space="preserve"> </w:t>
            </w:r>
            <w:r>
              <w:rPr>
                <w:rFonts w:ascii="Amiri" w:eastAsia="Amiri" w:hAnsi="Amiri" w:cs="Amiri"/>
                <w:sz w:val="36"/>
              </w:rPr>
              <w:t>وَّلَمْ</w:t>
            </w:r>
            <w:r>
              <w:rPr>
                <w:rFonts w:ascii="Amiri" w:eastAsia="Amiri" w:hAnsi="Amiri" w:cs="Amiri"/>
                <w:sz w:val="36"/>
              </w:rPr>
              <w:t xml:space="preserve"> </w:t>
            </w:r>
            <w:r>
              <w:rPr>
                <w:rFonts w:ascii="Amiri" w:eastAsia="Amiri" w:hAnsi="Amiri" w:cs="Amiri"/>
                <w:sz w:val="36"/>
              </w:rPr>
              <w:t>يَكُنْ</w:t>
            </w:r>
            <w:r>
              <w:rPr>
                <w:rFonts w:ascii="Amiri" w:eastAsia="Amiri" w:hAnsi="Amiri" w:cs="Amiri"/>
                <w:sz w:val="36"/>
              </w:rPr>
              <w:t xml:space="preserve"> </w:t>
            </w:r>
            <w:r>
              <w:rPr>
                <w:rFonts w:ascii="Amiri" w:eastAsia="Amiri" w:hAnsi="Amiri" w:cs="Amiri"/>
                <w:sz w:val="36"/>
              </w:rPr>
              <w:t>لَّهٗ</w:t>
            </w:r>
            <w:r>
              <w:rPr>
                <w:rFonts w:ascii="Amiri" w:eastAsia="Amiri" w:hAnsi="Amiri" w:cs="Amiri"/>
                <w:sz w:val="36"/>
              </w:rPr>
              <w:t xml:space="preserve"> </w:t>
            </w:r>
            <w:r>
              <w:rPr>
                <w:rFonts w:ascii="Amiri" w:eastAsia="Amiri" w:hAnsi="Amiri" w:cs="Amiri"/>
                <w:sz w:val="36"/>
              </w:rPr>
              <w:t>شَرِيْكٌ</w:t>
            </w:r>
            <w:r>
              <w:rPr>
                <w:rFonts w:ascii="Amiri" w:eastAsia="Amiri" w:hAnsi="Amiri" w:cs="Amiri"/>
                <w:sz w:val="36"/>
              </w:rPr>
              <w:t xml:space="preserve"> </w:t>
            </w:r>
            <w:r>
              <w:rPr>
                <w:rFonts w:ascii="Amiri" w:eastAsia="Amiri" w:hAnsi="Amiri" w:cs="Amiri"/>
                <w:sz w:val="36"/>
              </w:rPr>
              <w:t>فِى</w:t>
            </w:r>
            <w:r>
              <w:rPr>
                <w:rFonts w:ascii="Amiri" w:eastAsia="Amiri" w:hAnsi="Amiri" w:cs="Amiri"/>
                <w:sz w:val="36"/>
              </w:rPr>
              <w:t xml:space="preserve"> </w:t>
            </w:r>
            <w:r>
              <w:rPr>
                <w:rFonts w:ascii="Amiri" w:eastAsia="Amiri" w:hAnsi="Amiri" w:cs="Amiri"/>
                <w:sz w:val="36"/>
              </w:rPr>
              <w:lastRenderedPageBreak/>
              <w:t>الْمُلْكِ</w:t>
            </w:r>
            <w:r>
              <w:rPr>
                <w:rFonts w:ascii="Amiri" w:eastAsia="Amiri" w:hAnsi="Amiri" w:cs="Amiri"/>
                <w:sz w:val="36"/>
              </w:rPr>
              <w:t xml:space="preserve"> </w:t>
            </w:r>
            <w:r>
              <w:rPr>
                <w:rFonts w:ascii="Amiri" w:eastAsia="Amiri" w:hAnsi="Amiri" w:cs="Amiri"/>
                <w:sz w:val="36"/>
              </w:rPr>
              <w:t>وَخَلَقَ</w:t>
            </w:r>
            <w:r>
              <w:rPr>
                <w:rFonts w:ascii="Amiri" w:eastAsia="Amiri" w:hAnsi="Amiri" w:cs="Amiri"/>
                <w:sz w:val="36"/>
              </w:rPr>
              <w:t xml:space="preserve"> </w:t>
            </w:r>
            <w:r>
              <w:rPr>
                <w:rFonts w:ascii="Amiri" w:eastAsia="Amiri" w:hAnsi="Amiri" w:cs="Amiri"/>
                <w:sz w:val="36"/>
              </w:rPr>
              <w:t>كُلَّ</w:t>
            </w:r>
            <w:r>
              <w:rPr>
                <w:rFonts w:ascii="Amiri" w:eastAsia="Amiri" w:hAnsi="Amiri" w:cs="Amiri"/>
                <w:sz w:val="36"/>
              </w:rPr>
              <w:t xml:space="preserve"> </w:t>
            </w:r>
            <w:r>
              <w:rPr>
                <w:rFonts w:ascii="Amiri" w:eastAsia="Amiri" w:hAnsi="Amiri" w:cs="Amiri"/>
                <w:sz w:val="36"/>
              </w:rPr>
              <w:t>شَيْءٍ</w:t>
            </w:r>
            <w:r>
              <w:rPr>
                <w:rFonts w:ascii="Amiri" w:eastAsia="Amiri" w:hAnsi="Amiri" w:cs="Amiri"/>
                <w:sz w:val="36"/>
              </w:rPr>
              <w:t xml:space="preserve"> </w:t>
            </w:r>
            <w:r>
              <w:rPr>
                <w:rFonts w:ascii="Amiri" w:eastAsia="Amiri" w:hAnsi="Amiri" w:cs="Amiri"/>
                <w:sz w:val="36"/>
              </w:rPr>
              <w:t>فَقَدَّرَهٗ</w:t>
            </w:r>
            <w:r>
              <w:rPr>
                <w:rFonts w:ascii="Amiri" w:eastAsia="Amiri" w:hAnsi="Amiri" w:cs="Amiri"/>
                <w:sz w:val="36"/>
              </w:rPr>
              <w:t xml:space="preserve"> </w:t>
            </w:r>
            <w:r>
              <w:rPr>
                <w:rFonts w:ascii="Amiri" w:eastAsia="Amiri" w:hAnsi="Amiri" w:cs="Amiri"/>
                <w:sz w:val="36"/>
              </w:rPr>
              <w:t>تَقْدِيْرًا</w:t>
            </w:r>
          </w:p>
          <w:p w14:paraId="5DC2B193" w14:textId="77777777" w:rsidR="00914A68" w:rsidRDefault="00DD220D">
            <w:pPr>
              <w:spacing w:before="40" w:after="20"/>
            </w:pPr>
            <w:r>
              <w:rPr>
                <w:rFonts w:cs="Comic Sans MS"/>
                <w:b/>
              </w:rPr>
              <w:t xml:space="preserve">Artinya: </w:t>
            </w:r>
            <w:r>
              <w:rPr>
                <w:rFonts w:cs="Comic Sans MS"/>
              </w:rPr>
              <w:t>(Yaitu Zat) yang milik-Nyalah kerajaan langit dan bumi, (Dia) tidak mempunyai anak, dan tidak ada satu sekutu pun dalam kekuasaan(-Nya). Dia telah menciptakan segala sesuatu, lal</w:t>
            </w:r>
            <w:r>
              <w:rPr>
                <w:rFonts w:cs="Comic Sans MS"/>
              </w:rPr>
              <w:t>u menetapkan ukuran-ukurannya dengan tepat.</w:t>
            </w:r>
          </w:p>
          <w:p w14:paraId="11232E9F" w14:textId="77777777" w:rsidR="00914A68" w:rsidRDefault="00DD220D">
            <w:pPr>
              <w:spacing w:before="20" w:after="20"/>
            </w:pPr>
            <w:r>
              <w:rPr>
                <w:rFonts w:cs="Comic Sans MS"/>
                <w:b/>
              </w:rPr>
              <w:t xml:space="preserve">Keterkaitan dengan materi: </w:t>
            </w:r>
            <w:r>
              <w:rPr>
                <w:rFonts w:cs="Comic Sans MS"/>
              </w:rPr>
              <w:t>setiap ciptaan memiliki ukuran yang tepat; landasan menilai potensi, biaya, efisiensi, keandalan, dan dampak energi alternatif secara seimbang.</w:t>
            </w:r>
          </w:p>
          <w:p w14:paraId="0DC0318D" w14:textId="77777777" w:rsidR="00914A68" w:rsidRDefault="00DD220D">
            <w:pPr>
              <w:spacing w:before="20"/>
            </w:pPr>
            <w:r>
              <w:rPr>
                <w:rFonts w:cs="Comic Sans MS"/>
                <w:i/>
                <w:color w:val="666666"/>
                <w:sz w:val="16"/>
              </w:rPr>
              <w:t>Sumber teks ayat dan terjemah: Qur'an Kem</w:t>
            </w:r>
            <w:r>
              <w:rPr>
                <w:rFonts w:cs="Comic Sans MS"/>
                <w:i/>
                <w:color w:val="666666"/>
                <w:sz w:val="16"/>
              </w:rPr>
              <w:t>enag - LPMQ Kementerian Agama RI (Mushaf Standar Indonesia, Rasm Usmani; Terjemah Edisi 2019).</w:t>
            </w:r>
          </w:p>
        </w:tc>
      </w:tr>
      <w:tr w:rsidR="00914A68" w14:paraId="4372AD13" w14:textId="77777777">
        <w:trPr>
          <w:tblCellSpacing w:w="0" w:type="dxa"/>
          <w:jc w:val="center"/>
        </w:trPr>
        <w:tc>
          <w:tcPr>
            <w:tcW w:w="1928" w:type="dxa"/>
            <w:tcMar>
              <w:top w:w="55" w:type="dxa"/>
              <w:left w:w="70" w:type="dxa"/>
              <w:bottom w:w="55" w:type="dxa"/>
              <w:right w:w="70" w:type="dxa"/>
            </w:tcMar>
            <w:vAlign w:val="center"/>
          </w:tcPr>
          <w:p w14:paraId="3D9523D3"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1D8C362A" w14:textId="77777777" w:rsidR="00914A68" w:rsidRDefault="00DD220D">
            <w:r>
              <w:rPr>
                <w:color w:val="000000"/>
              </w:rPr>
              <w:t>• Model: Case-Based Learning (CBL)</w:t>
            </w:r>
          </w:p>
          <w:p w14:paraId="27069AF0" w14:textId="77777777" w:rsidR="00914A68" w:rsidRDefault="00DD220D">
            <w:r>
              <w:rPr>
                <w:color w:val="000000"/>
              </w:rPr>
              <w:t>• Metode: Studi kasus</w:t>
            </w:r>
          </w:p>
        </w:tc>
      </w:tr>
      <w:tr w:rsidR="00914A68" w14:paraId="53C6D95F" w14:textId="77777777">
        <w:trPr>
          <w:tblCellSpacing w:w="0" w:type="dxa"/>
          <w:jc w:val="center"/>
        </w:trPr>
        <w:tc>
          <w:tcPr>
            <w:tcW w:w="1928" w:type="dxa"/>
            <w:tcMar>
              <w:top w:w="55" w:type="dxa"/>
              <w:left w:w="70" w:type="dxa"/>
              <w:bottom w:w="55" w:type="dxa"/>
              <w:right w:w="70" w:type="dxa"/>
            </w:tcMar>
            <w:vAlign w:val="center"/>
          </w:tcPr>
          <w:p w14:paraId="21667B1C"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738DA667" w14:textId="77777777" w:rsidR="00914A68" w:rsidRDefault="00DD220D">
            <w:r>
              <w:rPr>
                <w:color w:val="000000"/>
              </w:rPr>
              <w:t xml:space="preserve">• Guru–murid: guru memberi scaffolding, pertanyaan </w:t>
            </w:r>
            <w:r>
              <w:rPr>
                <w:color w:val="000000"/>
              </w:rPr>
              <w:t>penuntun, penguatan keselamatan, dan umpan balik berdasarkan kebutuhan belajar.</w:t>
            </w:r>
          </w:p>
          <w:p w14:paraId="1C35B754" w14:textId="77777777" w:rsidR="00914A68" w:rsidRDefault="00DD220D">
            <w:r>
              <w:rPr>
                <w:color w:val="000000"/>
              </w:rPr>
              <w:t>• Murid–murid: kelompok/tutor sebaya membagi peran, membandingkan data/strategi, dan memeriksa ketepatan alasan.</w:t>
            </w:r>
          </w:p>
        </w:tc>
      </w:tr>
      <w:tr w:rsidR="00914A68" w14:paraId="3455F2B5" w14:textId="77777777">
        <w:trPr>
          <w:tblCellSpacing w:w="0" w:type="dxa"/>
          <w:jc w:val="center"/>
        </w:trPr>
        <w:tc>
          <w:tcPr>
            <w:tcW w:w="1928" w:type="dxa"/>
            <w:tcMar>
              <w:top w:w="55" w:type="dxa"/>
              <w:left w:w="70" w:type="dxa"/>
              <w:bottom w:w="55" w:type="dxa"/>
              <w:right w:w="70" w:type="dxa"/>
            </w:tcMar>
            <w:vAlign w:val="center"/>
          </w:tcPr>
          <w:p w14:paraId="0E8DF2C6"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76A74090" w14:textId="77777777" w:rsidR="00914A68" w:rsidRDefault="00DD220D">
            <w:r>
              <w:rPr>
                <w:color w:val="000000"/>
              </w:rPr>
              <w:t xml:space="preserve">• Aman secara psikologis: murid </w:t>
            </w:r>
            <w:r>
              <w:rPr>
                <w:color w:val="000000"/>
              </w:rPr>
              <w:t>bebas bertanya, menguji dugaan, dan memperbaiki kesalahan tanpa takut dipermalukan.</w:t>
            </w:r>
          </w:p>
          <w:p w14:paraId="0964BBB8" w14:textId="77777777" w:rsidR="00914A68" w:rsidRDefault="00DD220D">
            <w:r>
              <w:rPr>
                <w:color w:val="000000"/>
              </w:rPr>
              <w:t>• Fisik fleksibel: ruang kelas/laboratorium dapat diatur untuk demonstrasi, eksperimen, diskusi, dan presentasi dengan prosedur keselamatan.</w:t>
            </w:r>
          </w:p>
          <w:p w14:paraId="7882286E" w14:textId="77777777" w:rsidR="00914A68" w:rsidRDefault="00DD220D">
            <w:r>
              <w:rPr>
                <w:color w:val="000000"/>
              </w:rPr>
              <w:t>• Kontekstual dan inklusif: fen</w:t>
            </w:r>
            <w:r>
              <w:rPr>
                <w:color w:val="000000"/>
              </w:rPr>
              <w:t>omena, alat, data, dan teknologi dipilih yang dekat dengan kehidupan murid serta dapat diakses oleh semua.</w:t>
            </w:r>
          </w:p>
        </w:tc>
      </w:tr>
      <w:tr w:rsidR="00914A68" w14:paraId="51D1F4F5" w14:textId="77777777">
        <w:trPr>
          <w:tblCellSpacing w:w="0" w:type="dxa"/>
          <w:jc w:val="center"/>
        </w:trPr>
        <w:tc>
          <w:tcPr>
            <w:tcW w:w="1928" w:type="dxa"/>
            <w:tcMar>
              <w:top w:w="55" w:type="dxa"/>
              <w:left w:w="70" w:type="dxa"/>
              <w:bottom w:w="55" w:type="dxa"/>
              <w:right w:w="70" w:type="dxa"/>
            </w:tcMar>
            <w:vAlign w:val="center"/>
          </w:tcPr>
          <w:p w14:paraId="604CCF36"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7DB63310" w14:textId="77777777" w:rsidR="00914A68" w:rsidRDefault="00DD220D">
            <w:r>
              <w:rPr>
                <w:color w:val="000000"/>
              </w:rPr>
              <w:t>• Video pembelajaran YouTube</w:t>
            </w:r>
          </w:p>
        </w:tc>
      </w:tr>
      <w:tr w:rsidR="00914A68" w14:paraId="22CA514C"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7EAF367D" w14:textId="77777777" w:rsidR="00914A68" w:rsidRDefault="00DD220D">
            <w:r>
              <w:rPr>
                <w:b/>
                <w:color w:val="000000"/>
              </w:rPr>
              <w:t>III.  PENGALAMAN BELAJAR</w:t>
            </w:r>
          </w:p>
        </w:tc>
      </w:tr>
      <w:tr w:rsidR="00914A68" w14:paraId="4BF840EA" w14:textId="77777777">
        <w:trPr>
          <w:tblCellSpacing w:w="0" w:type="dxa"/>
          <w:jc w:val="center"/>
        </w:trPr>
        <w:tc>
          <w:tcPr>
            <w:tcW w:w="1928" w:type="dxa"/>
            <w:shd w:val="clear" w:color="auto" w:fill="C6EFCE"/>
            <w:tcMar>
              <w:top w:w="55" w:type="dxa"/>
              <w:left w:w="70" w:type="dxa"/>
              <w:bottom w:w="55" w:type="dxa"/>
              <w:right w:w="70" w:type="dxa"/>
            </w:tcMar>
            <w:vAlign w:val="center"/>
          </w:tcPr>
          <w:p w14:paraId="469D9C10"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2778E848"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6473DD28" w14:textId="77777777" w:rsidR="00914A68" w:rsidRDefault="00DD220D">
            <w:pPr>
              <w:jc w:val="center"/>
            </w:pPr>
            <w:r>
              <w:rPr>
                <w:color w:val="000000"/>
              </w:rPr>
              <w:t>Durasi</w:t>
            </w:r>
          </w:p>
        </w:tc>
      </w:tr>
      <w:tr w:rsidR="00914A68" w14:paraId="3DEF8763" w14:textId="77777777">
        <w:trPr>
          <w:tblCellSpacing w:w="0" w:type="dxa"/>
          <w:jc w:val="center"/>
        </w:trPr>
        <w:tc>
          <w:tcPr>
            <w:tcW w:w="1928" w:type="dxa"/>
            <w:tcMar>
              <w:top w:w="55" w:type="dxa"/>
              <w:left w:w="70" w:type="dxa"/>
              <w:bottom w:w="55" w:type="dxa"/>
              <w:right w:w="70" w:type="dxa"/>
            </w:tcMar>
            <w:vAlign w:val="center"/>
          </w:tcPr>
          <w:p w14:paraId="0DDF34BE" w14:textId="77777777" w:rsidR="00914A68" w:rsidRDefault="00DD220D">
            <w:r>
              <w:rPr>
                <w:color w:val="000000"/>
              </w:rPr>
              <w:t>Pendahuluan</w:t>
            </w:r>
          </w:p>
        </w:tc>
        <w:tc>
          <w:tcPr>
            <w:tcW w:w="6350" w:type="dxa"/>
            <w:tcMar>
              <w:top w:w="55" w:type="dxa"/>
              <w:left w:w="70" w:type="dxa"/>
              <w:bottom w:w="55" w:type="dxa"/>
              <w:right w:w="70" w:type="dxa"/>
            </w:tcMar>
          </w:tcPr>
          <w:p w14:paraId="46F7076F" w14:textId="77777777" w:rsidR="00914A68" w:rsidRDefault="00DD220D">
            <w:r>
              <w:rPr>
                <w:b/>
                <w:color w:val="000000"/>
              </w:rPr>
              <w:t>Fase Case-Based Learning (CBL): pengenalan kasus → identifikasi fakta/masalah.</w:t>
            </w:r>
          </w:p>
          <w:p w14:paraId="0DE4FFD3"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w:t>
            </w:r>
            <w:r>
              <w:rPr>
                <w:color w:val="000000"/>
              </w:rPr>
              <w:t>n analisis kelayakan energi alternatif: potensi, biaya, efisiensi, keandalan, dan dampak.</w:t>
            </w:r>
          </w:p>
          <w:p w14:paraId="2536F49B" w14:textId="77777777" w:rsidR="00914A68" w:rsidRDefault="00DD220D">
            <w:r>
              <w:rPr>
                <w:b/>
                <w:color w:val="00A000"/>
              </w:rPr>
              <w:t>Bermakna</w:t>
            </w:r>
            <w:r>
              <w:rPr>
                <w:color w:val="000000"/>
              </w:rPr>
              <w:t xml:space="preserve"> – Guru menghadirkan konteks nyata: Sebuah wilayah harus memilih sumber energi baru. Data potensi, investasi, biaya operasi, efisiensi, keandalan, dan dampak </w:t>
            </w:r>
            <w:r>
              <w:rPr>
                <w:color w:val="000000"/>
              </w:rPr>
              <w:t>dibandingkan untuk membuat rekomendasi.</w:t>
            </w:r>
          </w:p>
          <w:p w14:paraId="4852A591"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25A67B8D" w14:textId="77777777" w:rsidR="00914A68" w:rsidRDefault="00DD220D">
            <w:r>
              <w:rPr>
                <w:b/>
                <w:color w:val="7030A0"/>
              </w:rPr>
              <w:t>Memahami</w:t>
            </w:r>
            <w:r>
              <w:rPr>
                <w:color w:val="000000"/>
              </w:rPr>
              <w:t xml:space="preserve"> – Murid menyampaikan dugaan awal tentang konsep inti dan istilah penting pad</w:t>
            </w:r>
            <w:r>
              <w:rPr>
                <w:color w:val="000000"/>
              </w:rPr>
              <w:t>a topik.</w:t>
            </w:r>
          </w:p>
          <w:p w14:paraId="7EDE9BD2" w14:textId="77777777" w:rsidR="00914A68" w:rsidRDefault="00DD220D">
            <w:r>
              <w:rPr>
                <w:b/>
                <w:color w:val="C00000"/>
              </w:rPr>
              <w:t>Mengaplikasi</w:t>
            </w:r>
            <w:r>
              <w:rPr>
                <w:color w:val="000000"/>
              </w:rPr>
              <w:t xml:space="preserve"> – Murid mencoba satu tugas awal sederhana atau mengidentifikasi data/variabel yang diperlukan.</w:t>
            </w:r>
          </w:p>
          <w:p w14:paraId="3D0CD20F" w14:textId="77777777" w:rsidR="00914A68" w:rsidRDefault="00DD220D">
            <w:r>
              <w:rPr>
                <w:b/>
                <w:color w:val="ED7D31"/>
              </w:rPr>
              <w:lastRenderedPageBreak/>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2FE34C36" w14:textId="77777777" w:rsidR="00914A68" w:rsidRDefault="00DD220D">
            <w:pPr>
              <w:jc w:val="center"/>
            </w:pPr>
            <w:r>
              <w:rPr>
                <w:color w:val="000000"/>
              </w:rPr>
              <w:lastRenderedPageBreak/>
              <w:t>15 menit</w:t>
            </w:r>
          </w:p>
        </w:tc>
      </w:tr>
      <w:tr w:rsidR="00914A68" w14:paraId="60633553" w14:textId="77777777">
        <w:trPr>
          <w:tblCellSpacing w:w="0" w:type="dxa"/>
          <w:jc w:val="center"/>
        </w:trPr>
        <w:tc>
          <w:tcPr>
            <w:tcW w:w="1928" w:type="dxa"/>
            <w:tcMar>
              <w:top w:w="55" w:type="dxa"/>
              <w:left w:w="70" w:type="dxa"/>
              <w:bottom w:w="55" w:type="dxa"/>
              <w:right w:w="70" w:type="dxa"/>
            </w:tcMar>
            <w:vAlign w:val="center"/>
          </w:tcPr>
          <w:p w14:paraId="2929BDA7" w14:textId="77777777" w:rsidR="00914A68" w:rsidRDefault="00DD220D">
            <w:r>
              <w:rPr>
                <w:color w:val="000000"/>
              </w:rPr>
              <w:t>Inti</w:t>
            </w:r>
          </w:p>
        </w:tc>
        <w:tc>
          <w:tcPr>
            <w:tcW w:w="6350" w:type="dxa"/>
            <w:tcMar>
              <w:top w:w="55" w:type="dxa"/>
              <w:left w:w="70" w:type="dxa"/>
              <w:bottom w:w="55" w:type="dxa"/>
              <w:right w:w="70" w:type="dxa"/>
            </w:tcMar>
          </w:tcPr>
          <w:p w14:paraId="415D7D98" w14:textId="77777777" w:rsidR="00914A68" w:rsidRDefault="00DD220D">
            <w:r>
              <w:rPr>
                <w:b/>
                <w:color w:val="000000"/>
              </w:rPr>
              <w:t>Fase Case-Based Learning (CBL): analisis konsep dan bukti → alternatif solusi.</w:t>
            </w:r>
          </w:p>
          <w:p w14:paraId="3AA80676"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5B0CB954" w14:textId="77777777" w:rsidR="00914A68" w:rsidRDefault="00DD220D">
            <w:r>
              <w:rPr>
                <w:b/>
                <w:color w:val="00A000"/>
              </w:rPr>
              <w:t>Bermakna</w:t>
            </w:r>
            <w:r>
              <w:rPr>
                <w:color w:val="000000"/>
              </w:rPr>
              <w:t xml:space="preserve"> – Murid menelaah k</w:t>
            </w:r>
            <w:r>
              <w:rPr>
                <w:color w:val="000000"/>
              </w:rPr>
              <w:t>onsep inti: Kelayakan energi alternatif tidak ditentukan oleh satu faktor. Keputusan perlu membandingkan potensi sumber, biaya, efisiensi, keandalan, dampak lingkungan, kebutuhan masyarakat, dan kondisi wilayah.</w:t>
            </w:r>
          </w:p>
          <w:p w14:paraId="122EAAE7" w14:textId="77777777" w:rsidR="00914A68" w:rsidRDefault="00DD220D">
            <w:r>
              <w:rPr>
                <w:b/>
                <w:color w:val="C9A000"/>
              </w:rPr>
              <w:t>Menggembirakan</w:t>
            </w:r>
            <w:r>
              <w:rPr>
                <w:color w:val="000000"/>
              </w:rPr>
              <w:t xml:space="preserve"> – Kelompok bekerja dengan met</w:t>
            </w:r>
            <w:r>
              <w:rPr>
                <w:color w:val="000000"/>
              </w:rPr>
              <w:t>ode Studi kasus, membandingkan strategi, dan saling memberi umpan balik atas temuan.</w:t>
            </w:r>
          </w:p>
          <w:p w14:paraId="235F1C2A"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12C82C3C"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2455BD62" w14:textId="77777777" w:rsidR="00914A68" w:rsidRDefault="00DD220D">
            <w:r>
              <w:rPr>
                <w:b/>
                <w:color w:val="ED7D31"/>
              </w:rPr>
              <w:t>Merefleksi</w:t>
            </w:r>
            <w:r>
              <w:rPr>
                <w:color w:val="000000"/>
              </w:rPr>
              <w:t xml:space="preserve"> – Murid memeriksa miskonsepsi “Sumber energi terbaik dapat dipilih hanya dari biaya termurah tanpa mempe</w:t>
            </w:r>
            <w:r>
              <w:rPr>
                <w:color w:val="000000"/>
              </w:rPr>
              <w:t>rtimbangkan faktor lain.” dan memperbaikinya berdasarkan data, konsep, atau hasil penyelidikan.</w:t>
            </w:r>
          </w:p>
        </w:tc>
        <w:tc>
          <w:tcPr>
            <w:tcW w:w="1701" w:type="dxa"/>
            <w:tcMar>
              <w:top w:w="55" w:type="dxa"/>
              <w:left w:w="70" w:type="dxa"/>
              <w:bottom w:w="55" w:type="dxa"/>
              <w:right w:w="70" w:type="dxa"/>
            </w:tcMar>
            <w:vAlign w:val="center"/>
          </w:tcPr>
          <w:p w14:paraId="084F2C4D" w14:textId="77777777" w:rsidR="00914A68" w:rsidRDefault="00DD220D">
            <w:pPr>
              <w:jc w:val="center"/>
            </w:pPr>
            <w:r>
              <w:rPr>
                <w:color w:val="000000"/>
              </w:rPr>
              <w:t>100 menit</w:t>
            </w:r>
          </w:p>
        </w:tc>
      </w:tr>
      <w:tr w:rsidR="00914A68" w14:paraId="6B8330CF" w14:textId="77777777">
        <w:trPr>
          <w:tblCellSpacing w:w="0" w:type="dxa"/>
          <w:jc w:val="center"/>
        </w:trPr>
        <w:tc>
          <w:tcPr>
            <w:tcW w:w="1928" w:type="dxa"/>
            <w:tcMar>
              <w:top w:w="55" w:type="dxa"/>
              <w:left w:w="70" w:type="dxa"/>
              <w:bottom w:w="55" w:type="dxa"/>
              <w:right w:w="70" w:type="dxa"/>
            </w:tcMar>
            <w:vAlign w:val="center"/>
          </w:tcPr>
          <w:p w14:paraId="5901A990" w14:textId="77777777" w:rsidR="00914A68" w:rsidRDefault="00DD220D">
            <w:r>
              <w:rPr>
                <w:color w:val="000000"/>
              </w:rPr>
              <w:t>Penutup</w:t>
            </w:r>
          </w:p>
        </w:tc>
        <w:tc>
          <w:tcPr>
            <w:tcW w:w="6350" w:type="dxa"/>
            <w:tcMar>
              <w:top w:w="55" w:type="dxa"/>
              <w:left w:w="70" w:type="dxa"/>
              <w:bottom w:w="55" w:type="dxa"/>
              <w:right w:w="70" w:type="dxa"/>
            </w:tcMar>
          </w:tcPr>
          <w:p w14:paraId="2FD2CF2E" w14:textId="77777777" w:rsidR="00914A68" w:rsidRDefault="00DD220D">
            <w:r>
              <w:rPr>
                <w:b/>
                <w:color w:val="000000"/>
              </w:rPr>
              <w:t>Fase Case-Based Learning (CBL): keputusan dan refleksi.</w:t>
            </w:r>
          </w:p>
          <w:p w14:paraId="4562F7B2" w14:textId="77777777" w:rsidR="00914A68" w:rsidRDefault="00DD220D">
            <w:r>
              <w:rPr>
                <w:b/>
                <w:color w:val="0070C0"/>
              </w:rPr>
              <w:t>Berkesadaran</w:t>
            </w:r>
            <w:r>
              <w:rPr>
                <w:color w:val="000000"/>
              </w:rPr>
              <w:t xml:space="preserve"> – Murid memeriksa ketercapaian tujuan dan kriteria keberhasilan secara m</w:t>
            </w:r>
            <w:r>
              <w:rPr>
                <w:color w:val="000000"/>
              </w:rPr>
              <w:t>andiri.</w:t>
            </w:r>
          </w:p>
          <w:p w14:paraId="00C5354B" w14:textId="77777777" w:rsidR="00914A68" w:rsidRDefault="00DD220D">
            <w:r>
              <w:rPr>
                <w:b/>
                <w:color w:val="00A000"/>
              </w:rPr>
              <w:t>Bermakna</w:t>
            </w:r>
            <w:r>
              <w:rPr>
                <w:color w:val="000000"/>
              </w:rPr>
              <w:t xml:space="preserve"> – Murid menyebutkan manfaat konsep untuk memahami fenomena, memecahkan masalah, atau mengambil keputusan dalam kehidupan.</w:t>
            </w:r>
          </w:p>
          <w:p w14:paraId="289A389E"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3F7ACBFB" w14:textId="77777777" w:rsidR="00914A68" w:rsidRDefault="00DD220D">
            <w:r>
              <w:rPr>
                <w:b/>
                <w:color w:val="7030A0"/>
              </w:rPr>
              <w:t>Memahami</w:t>
            </w:r>
            <w:r>
              <w:rPr>
                <w:color w:val="000000"/>
              </w:rPr>
              <w:t xml:space="preserve"> – Murid menjelaskan kembali konsep kunci dengan bahasa sendiri.</w:t>
            </w:r>
          </w:p>
          <w:p w14:paraId="64F04591" w14:textId="77777777" w:rsidR="00914A68" w:rsidRDefault="00DD220D">
            <w:r>
              <w:rPr>
                <w:b/>
                <w:color w:val="C00000"/>
              </w:rPr>
              <w:t>Mengaplikasi</w:t>
            </w:r>
            <w:r>
              <w:rPr>
                <w:color w:val="000000"/>
              </w:rPr>
              <w:t xml:space="preserve"> – Murid menyelesaikan exit ticket singkat yang setara dengan tujuan pembelajaran.</w:t>
            </w:r>
          </w:p>
          <w:p w14:paraId="70A9CB0D" w14:textId="77777777" w:rsidR="00914A68" w:rsidRDefault="00DD220D">
            <w:r>
              <w:rPr>
                <w:b/>
                <w:color w:val="ED7D31"/>
              </w:rPr>
              <w:t>Merefleksi</w:t>
            </w:r>
            <w:r>
              <w:rPr>
                <w:color w:val="000000"/>
              </w:rPr>
              <w:t xml:space="preserve"> – Murid menulis simpulan dan menghubungkan nilai QS. Al-Furqan [25]: 2 denga</w:t>
            </w:r>
            <w:r>
              <w:rPr>
                <w:color w:val="000000"/>
              </w:rPr>
              <w:t>n ketelitian, tanggung jawab, dan penggunaan ilmu untuk kebaikan.</w:t>
            </w:r>
          </w:p>
        </w:tc>
        <w:tc>
          <w:tcPr>
            <w:tcW w:w="1701" w:type="dxa"/>
            <w:tcMar>
              <w:top w:w="55" w:type="dxa"/>
              <w:left w:w="70" w:type="dxa"/>
              <w:bottom w:w="55" w:type="dxa"/>
              <w:right w:w="70" w:type="dxa"/>
            </w:tcMar>
            <w:vAlign w:val="center"/>
          </w:tcPr>
          <w:p w14:paraId="3CDFA9D5"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15F87160"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22F46CA3" w14:textId="77777777" w:rsidR="00914A68" w:rsidRDefault="00DD220D">
            <w:pPr>
              <w:keepNext/>
              <w:spacing w:after="0" w:line="240" w:lineRule="auto"/>
              <w:jc w:val="center"/>
            </w:pPr>
            <w:r>
              <w:rPr>
                <w:b/>
              </w:rPr>
              <w:t>IV.  ASESMEN</w:t>
            </w:r>
          </w:p>
        </w:tc>
      </w:tr>
      <w:tr w:rsidR="00914A68" w14:paraId="296E43FE"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77222047"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733D2AAB"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C9ACB19" w14:textId="77777777" w:rsidR="00914A68" w:rsidRDefault="00DD220D">
            <w:pPr>
              <w:keepNext/>
              <w:spacing w:after="0" w:line="240" w:lineRule="auto"/>
              <w:jc w:val="center"/>
            </w:pPr>
            <w:r>
              <w:rPr>
                <w:b/>
              </w:rPr>
              <w:t>Jawaban</w:t>
            </w:r>
          </w:p>
        </w:tc>
      </w:tr>
      <w:tr w:rsidR="00914A68" w14:paraId="092A425F"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06332CD0"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44ACA40" w14:textId="77777777" w:rsidR="00914A68" w:rsidRDefault="00DD220D">
            <w:pPr>
              <w:spacing w:after="0" w:line="240" w:lineRule="auto"/>
            </w:pPr>
            <w:r>
              <w:t xml:space="preserve">1. Sebutkan pengetahuan dan keterampilan prasyarat yang </w:t>
            </w:r>
            <w:r>
              <w:lastRenderedPageBreak/>
              <w:t xml:space="preserve">sudah dipelajari pada pertemuan sebelumnya yang menurutmu paling </w:t>
            </w:r>
            <w:r>
              <w:t>membantu mempelajari analisis kelayakan energi alternatif: potensi, biaya, efisiensi, keandalan, dan dampak.</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43DFD45" w14:textId="77777777" w:rsidR="00914A68" w:rsidRDefault="00DD220D">
            <w:pPr>
              <w:spacing w:after="0" w:line="240" w:lineRule="auto"/>
            </w:pPr>
            <w:r>
              <w:lastRenderedPageBreak/>
              <w:t xml:space="preserve">1. Jawaban memuat </w:t>
            </w:r>
            <w:r>
              <w:lastRenderedPageBreak/>
              <w:t>prasyarat yang relevan dan alasan singkat.</w:t>
            </w:r>
          </w:p>
        </w:tc>
      </w:tr>
      <w:tr w:rsidR="00914A68" w14:paraId="7BB26890" w14:textId="77777777">
        <w:trPr>
          <w:tblCellSpacing w:w="0" w:type="dxa"/>
          <w:jc w:val="center"/>
        </w:trPr>
        <w:tc>
          <w:tcPr>
            <w:tcW w:w="1247" w:type="dxa"/>
            <w:vMerge/>
          </w:tcPr>
          <w:p w14:paraId="3540E531"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5A568DD" w14:textId="77777777" w:rsidR="00914A68" w:rsidRDefault="00DD220D">
            <w:pPr>
              <w:spacing w:after="0" w:line="240" w:lineRule="auto"/>
            </w:pPr>
            <w:r>
              <w:t xml:space="preserve">2. Jelaskan dengan bahasa sendiri satu konsep atau besaran yang kamu kenal </w:t>
            </w:r>
            <w:r>
              <w:t>terkait analisis kelayakan energi alternatif: potensi, biaya, efisiensi, keandalan, dan dampak.</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5B49485" w14:textId="77777777" w:rsidR="00914A68" w:rsidRDefault="00DD220D">
            <w:pPr>
              <w:spacing w:after="0" w:line="240" w:lineRule="auto"/>
            </w:pPr>
            <w:r>
              <w:t>2. Jawaban awal yang masuk akal; konsep akan diklarifikasi selama pembelajaran. Acuan: Kelayakan energi alternatif tidak ditentukan oleh satu faktor.</w:t>
            </w:r>
          </w:p>
        </w:tc>
      </w:tr>
      <w:tr w:rsidR="00914A68" w14:paraId="6E53A0F8" w14:textId="77777777">
        <w:trPr>
          <w:tblCellSpacing w:w="0" w:type="dxa"/>
          <w:jc w:val="center"/>
        </w:trPr>
        <w:tc>
          <w:tcPr>
            <w:tcW w:w="1247" w:type="dxa"/>
            <w:vMerge/>
          </w:tcPr>
          <w:p w14:paraId="066249A3"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3AFA64B" w14:textId="77777777" w:rsidR="00914A68" w:rsidRDefault="00DD220D">
            <w:pPr>
              <w:spacing w:after="0" w:line="240" w:lineRule="auto"/>
            </w:pPr>
            <w:r>
              <w:t xml:space="preserve">3. </w:t>
            </w:r>
            <w:r>
              <w:t>Tanggapi pernyataan berikut: “Sumber energi terbaik dapat dipilih hanya dari biaya termurah tanpa mempertimbangkan faktor lain.”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48B47F1" w14:textId="77777777" w:rsidR="00914A68" w:rsidRDefault="00DD220D">
            <w:pPr>
              <w:spacing w:after="0" w:line="240" w:lineRule="auto"/>
            </w:pPr>
            <w:r>
              <w:t>3. Pernyataan tidak tepat. Perbaikan mengacu pada konsep: Kelayakan energi alternatif tidak di</w:t>
            </w:r>
            <w:r>
              <w:t>tentukan oleh satu faktor.</w:t>
            </w:r>
          </w:p>
        </w:tc>
      </w:tr>
      <w:tr w:rsidR="00914A68" w14:paraId="383507C4"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195341AF"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A0B8628"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7266D1F" w14:textId="77777777" w:rsidR="00914A68" w:rsidRDefault="00DD220D">
            <w:pPr>
              <w:spacing w:after="0" w:line="240" w:lineRule="auto"/>
            </w:pPr>
            <w:r>
              <w:t>Jawaban dinilai berdasarkan kesesuaian konsep, ketepatan data/representasi/</w:t>
            </w:r>
            <w:r>
              <w:t>prosedur, keselamatan kerja (jika relevan), alasan berbasis bukti, dan simpulan yang menjawab TP.</w:t>
            </w:r>
          </w:p>
        </w:tc>
      </w:tr>
      <w:tr w:rsidR="00914A68" w14:paraId="3BA80B7C"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6577CB4F"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FBF7F20" w14:textId="77777777" w:rsidR="00914A68" w:rsidRDefault="00DD220D">
            <w:pPr>
              <w:spacing w:after="0" w:line="240" w:lineRule="auto"/>
            </w:pPr>
            <w:r>
              <w:t xml:space="preserve">1. Pilihan Ganda (PG): Pernyataan yang paling tepat tentang analisis kelayakan energi alternatif: potensi, biaya, efisiensi, keandalan, dan </w:t>
            </w:r>
            <w:r>
              <w:t>dampak adalah ...</w:t>
            </w:r>
            <w:r>
              <w:br/>
              <w:t>A. Kelayakan energi alternatif tidak ditentukan oleh satu faktor.</w:t>
            </w:r>
            <w:r>
              <w:br/>
              <w:t>B. Sumber energi terbaik dapat dipilih hanya dari biaya termurah tanpa mempertimbangkan faktor lain.</w:t>
            </w:r>
            <w:r>
              <w:br/>
              <w:t>C. Data dan satuan tidak diperlukan dalam analisis fisika.</w:t>
            </w:r>
            <w:r>
              <w:br/>
              <w:t>D. Konsep ha</w:t>
            </w:r>
            <w:r>
              <w:t>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07CB7E8" w14:textId="77777777" w:rsidR="00914A68" w:rsidRDefault="00DD220D">
            <w:pPr>
              <w:spacing w:after="0" w:line="240" w:lineRule="auto"/>
            </w:pPr>
            <w:r>
              <w:t>1. A</w:t>
            </w:r>
          </w:p>
        </w:tc>
      </w:tr>
      <w:tr w:rsidR="00914A68" w14:paraId="5BB32CD9" w14:textId="77777777">
        <w:trPr>
          <w:tblCellSpacing w:w="0" w:type="dxa"/>
          <w:jc w:val="center"/>
        </w:trPr>
        <w:tc>
          <w:tcPr>
            <w:tcW w:w="1247" w:type="dxa"/>
            <w:vMerge/>
          </w:tcPr>
          <w:p w14:paraId="38CD637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A6DE11D" w14:textId="77777777" w:rsidR="00914A68" w:rsidRDefault="00DD220D">
            <w:pPr>
              <w:spacing w:after="0" w:line="240" w:lineRule="auto"/>
            </w:pPr>
            <w:r>
              <w:t xml:space="preserve">2. PGK/PGMA: Pilih semua pernyataan yang benar untuk menganalisis analisis kelayakan energi alternatif: </w:t>
            </w:r>
            <w:r>
              <w:t>potensi, biaya, efisiensi, keandalan, dan dampak.</w:t>
            </w:r>
            <w:r>
              <w:br/>
              <w:t>A. Kesimpulan perlu didukung data, konsep, atau bukti yang relevan.</w:t>
            </w:r>
            <w:r>
              <w:br/>
            </w:r>
            <w:r>
              <w:lastRenderedPageBreak/>
              <w:t>B. Satuan, arah, atau variabel dapat diabaikan walaupun memengaruhi hasil.</w:t>
            </w:r>
            <w:r>
              <w:br/>
              <w:t>C. Konsep dapat diterapkan pada konteks nyata yang sesuai.</w:t>
            </w:r>
            <w:r>
              <w:br/>
              <w:t>D. A</w:t>
            </w:r>
            <w:r>
              <w:t>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461EC4E" w14:textId="77777777" w:rsidR="00914A68" w:rsidRDefault="00DD220D">
            <w:pPr>
              <w:spacing w:after="0" w:line="240" w:lineRule="auto"/>
            </w:pPr>
            <w:r>
              <w:lastRenderedPageBreak/>
              <w:t>2. A, C, D</w:t>
            </w:r>
          </w:p>
        </w:tc>
      </w:tr>
      <w:tr w:rsidR="00914A68" w14:paraId="72B059B6" w14:textId="77777777">
        <w:trPr>
          <w:tblCellSpacing w:w="0" w:type="dxa"/>
          <w:jc w:val="center"/>
        </w:trPr>
        <w:tc>
          <w:tcPr>
            <w:tcW w:w="1247" w:type="dxa"/>
            <w:vMerge/>
          </w:tcPr>
          <w:p w14:paraId="03CC69BC"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4011029" w14:textId="77777777" w:rsidR="00914A68" w:rsidRDefault="00DD220D">
            <w:pPr>
              <w:spacing w:after="0" w:line="240" w:lineRule="auto"/>
            </w:pPr>
            <w:r>
              <w:t>3. Pilihan Ganda Kompleks Kategori: Tentukan Benar/Salah.</w:t>
            </w:r>
            <w:r>
              <w:br/>
              <w:t>1) Kelayakan energi alternatif tidak ditentukan oleh satu faktor.</w:t>
            </w:r>
            <w:r>
              <w:br/>
              <w:t xml:space="preserve">2) </w:t>
            </w:r>
            <w:r>
              <w:t>Sumber energi terbaik dapat dipilih hanya dari biaya termurah tanpa mempertimbangkan faktor lain.</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7D5DDF2" w14:textId="77777777" w:rsidR="00914A68" w:rsidRDefault="00DD220D">
            <w:pPr>
              <w:spacing w:after="0" w:line="240" w:lineRule="auto"/>
            </w:pPr>
            <w:r>
              <w:t>3. Benar; Salah; Benar</w:t>
            </w:r>
          </w:p>
        </w:tc>
      </w:tr>
      <w:tr w:rsidR="00914A68" w14:paraId="0B0056EF" w14:textId="77777777">
        <w:trPr>
          <w:tblCellSpacing w:w="0" w:type="dxa"/>
          <w:jc w:val="center"/>
        </w:trPr>
        <w:tc>
          <w:tcPr>
            <w:tcW w:w="1247" w:type="dxa"/>
            <w:vMerge/>
          </w:tcPr>
          <w:p w14:paraId="726EA24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954BE70" w14:textId="77777777" w:rsidR="00914A68" w:rsidRDefault="00DD220D">
            <w:pPr>
              <w:spacing w:after="0" w:line="240" w:lineRule="auto"/>
            </w:pPr>
            <w:r>
              <w:t>4. Isian: Sebutkan satu kata kunci utama pada topik ini dan j</w:t>
            </w:r>
            <w:r>
              <w:t>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31A8229" w14:textId="77777777" w:rsidR="00914A68" w:rsidRDefault="00DD220D">
            <w:pPr>
              <w:spacing w:after="0" w:line="240" w:lineRule="auto"/>
            </w:pPr>
            <w:r>
              <w:t>4. Jawaban contoh: kelayakan; arti disesuaikan konsep pada bahan bacaan.</w:t>
            </w:r>
          </w:p>
        </w:tc>
      </w:tr>
      <w:tr w:rsidR="00914A68" w14:paraId="37094DE3" w14:textId="77777777">
        <w:trPr>
          <w:tblCellSpacing w:w="0" w:type="dxa"/>
          <w:jc w:val="center"/>
        </w:trPr>
        <w:tc>
          <w:tcPr>
            <w:tcW w:w="1247" w:type="dxa"/>
            <w:vMerge/>
          </w:tcPr>
          <w:p w14:paraId="2713C1DA"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C00966C" w14:textId="77777777" w:rsidR="00914A68" w:rsidRDefault="00DD220D">
            <w:pPr>
              <w:spacing w:after="0" w:line="240" w:lineRule="auto"/>
            </w:pPr>
            <w:r>
              <w:t>5. Uraian: Analisis konteks berikut: Sebuah wilayah harus memilih sumber energi baru. Data potensi, investasi, biaya operasi, efisiensi, keandalan, d</w:t>
            </w:r>
            <w:r>
              <w:t>an dampak dibandingkan untuk membuat rekomendasi.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D9778FC" w14:textId="77777777" w:rsidR="00914A68" w:rsidRDefault="00DD220D">
            <w:pPr>
              <w:spacing w:after="0" w:line="240" w:lineRule="auto"/>
            </w:pPr>
            <w:r>
              <w:t>5. Jawaban memuat konsep yang tepat, bukti/data relevan, analisis logis, pertimbangan asumsi/</w:t>
            </w:r>
            <w:r>
              <w:t>keterbatasan, dan simpulan yang menjawab TP.</w:t>
            </w:r>
          </w:p>
        </w:tc>
      </w:tr>
    </w:tbl>
    <w:p w14:paraId="7AFDDE7E"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4591187E" w14:textId="77777777">
        <w:trPr>
          <w:jc w:val="center"/>
        </w:trPr>
        <w:tc>
          <w:tcPr>
            <w:tcW w:w="4989" w:type="dxa"/>
            <w:tcMar>
              <w:top w:w="40" w:type="dxa"/>
              <w:left w:w="60" w:type="dxa"/>
              <w:bottom w:w="40" w:type="dxa"/>
              <w:right w:w="60" w:type="dxa"/>
            </w:tcMar>
          </w:tcPr>
          <w:p w14:paraId="784D9097" w14:textId="77777777" w:rsidR="00914A68" w:rsidRDefault="00DD220D">
            <w:pPr>
              <w:spacing w:after="0" w:line="240" w:lineRule="auto"/>
              <w:jc w:val="center"/>
            </w:pPr>
            <w:r>
              <w:rPr>
                <w:color w:val="000000"/>
              </w:rPr>
              <w:t>Mengetahui,</w:t>
            </w:r>
          </w:p>
          <w:p w14:paraId="52B0E4C5" w14:textId="77777777" w:rsidR="00914A68" w:rsidRDefault="00DD220D">
            <w:pPr>
              <w:spacing w:after="0" w:line="240" w:lineRule="auto"/>
              <w:jc w:val="center"/>
            </w:pPr>
            <w:r>
              <w:rPr>
                <w:color w:val="000000"/>
              </w:rPr>
              <w:t>Kepala Sekolah</w:t>
            </w:r>
          </w:p>
          <w:p w14:paraId="67453367" w14:textId="77777777" w:rsidR="00914A68" w:rsidRDefault="00914A68">
            <w:pPr>
              <w:spacing w:after="0" w:line="240" w:lineRule="auto"/>
              <w:jc w:val="center"/>
            </w:pPr>
          </w:p>
          <w:p w14:paraId="64D1EE73" w14:textId="77777777" w:rsidR="00914A68" w:rsidRDefault="00914A68">
            <w:pPr>
              <w:spacing w:after="0" w:line="240" w:lineRule="auto"/>
              <w:jc w:val="center"/>
            </w:pPr>
          </w:p>
          <w:p w14:paraId="64B5B187" w14:textId="77777777" w:rsidR="00914A68" w:rsidRDefault="00DD220D">
            <w:pPr>
              <w:spacing w:after="0" w:line="240" w:lineRule="auto"/>
              <w:jc w:val="center"/>
            </w:pPr>
            <w:r>
              <w:rPr>
                <w:b/>
                <w:color w:val="000000"/>
              </w:rPr>
              <w:t>Yusra Edy, S.E</w:t>
            </w:r>
          </w:p>
          <w:p w14:paraId="29687CA2"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28821E9B" w14:textId="77777777" w:rsidR="00914A68" w:rsidRDefault="00DD220D">
            <w:pPr>
              <w:spacing w:after="0" w:line="240" w:lineRule="auto"/>
              <w:jc w:val="center"/>
            </w:pPr>
            <w:r>
              <w:rPr>
                <w:color w:val="000000"/>
              </w:rPr>
              <w:t>Aceh Tengah, 27 Juli 2026</w:t>
            </w:r>
          </w:p>
          <w:p w14:paraId="22DCEC4A" w14:textId="77777777" w:rsidR="00914A68" w:rsidRDefault="00DD220D">
            <w:pPr>
              <w:spacing w:after="0" w:line="240" w:lineRule="auto"/>
              <w:jc w:val="center"/>
            </w:pPr>
            <w:r>
              <w:rPr>
                <w:color w:val="000000"/>
              </w:rPr>
              <w:t>Guru Mata Pelajaran</w:t>
            </w:r>
          </w:p>
          <w:p w14:paraId="10618D68" w14:textId="77777777" w:rsidR="00914A68" w:rsidRDefault="00914A68">
            <w:pPr>
              <w:spacing w:after="0" w:line="240" w:lineRule="auto"/>
              <w:jc w:val="center"/>
            </w:pPr>
          </w:p>
          <w:p w14:paraId="097A7CF1" w14:textId="77777777" w:rsidR="00914A68" w:rsidRDefault="00914A68">
            <w:pPr>
              <w:spacing w:after="0" w:line="240" w:lineRule="auto"/>
              <w:jc w:val="center"/>
            </w:pPr>
          </w:p>
          <w:p w14:paraId="3B17D8D5" w14:textId="77777777" w:rsidR="00914A68" w:rsidRDefault="00DD220D">
            <w:pPr>
              <w:spacing w:after="0" w:line="240" w:lineRule="auto"/>
              <w:jc w:val="center"/>
            </w:pPr>
            <w:r>
              <w:rPr>
                <w:b/>
                <w:color w:val="000000"/>
              </w:rPr>
              <w:t>Dian Alfia Gauondari, S.Pd</w:t>
            </w:r>
          </w:p>
          <w:p w14:paraId="1CE62E76" w14:textId="77777777" w:rsidR="00914A68" w:rsidRDefault="00DD220D">
            <w:pPr>
              <w:spacing w:after="0" w:line="240" w:lineRule="auto"/>
              <w:jc w:val="center"/>
            </w:pPr>
            <w:r>
              <w:rPr>
                <w:color w:val="000000"/>
              </w:rPr>
              <w:t>NIP. 198609082009042004</w:t>
            </w:r>
          </w:p>
        </w:tc>
      </w:tr>
    </w:tbl>
    <w:p w14:paraId="6A657961" w14:textId="77777777" w:rsidR="00914A68" w:rsidRDefault="00DD220D">
      <w:r>
        <w:br w:type="page"/>
      </w:r>
    </w:p>
    <w:p w14:paraId="51EE75C0" w14:textId="77777777" w:rsidR="00914A68" w:rsidRDefault="00DD220D">
      <w:pPr>
        <w:spacing w:after="20" w:line="240" w:lineRule="auto"/>
        <w:jc w:val="center"/>
      </w:pPr>
      <w:r>
        <w:rPr>
          <w:b/>
          <w:color w:val="000000"/>
          <w:sz w:val="24"/>
        </w:rPr>
        <w:lastRenderedPageBreak/>
        <w:t xml:space="preserve">RENCANA PEMBELAJARAN MENDALAM </w:t>
      </w:r>
      <w:r>
        <w:rPr>
          <w:b/>
          <w:color w:val="000000"/>
          <w:sz w:val="24"/>
        </w:rPr>
        <w:t>(RPM)</w:t>
      </w:r>
    </w:p>
    <w:p w14:paraId="442815B9" w14:textId="77777777" w:rsidR="00914A68" w:rsidRDefault="00DD220D">
      <w:pPr>
        <w:spacing w:after="20" w:line="240" w:lineRule="auto"/>
        <w:jc w:val="center"/>
      </w:pPr>
      <w:r>
        <w:rPr>
          <w:b/>
          <w:color w:val="000000"/>
        </w:rPr>
        <w:t>DEEP LEARNING</w:t>
      </w:r>
    </w:p>
    <w:p w14:paraId="50D64547" w14:textId="419F4FBB" w:rsidR="00914A68" w:rsidRDefault="00DD220D">
      <w:pPr>
        <w:spacing w:after="80" w:line="240" w:lineRule="auto"/>
        <w:jc w:val="center"/>
      </w:pPr>
      <w:proofErr w:type="spellStart"/>
      <w:r>
        <w:rPr>
          <w:b/>
          <w:color w:val="0070C0"/>
          <w:sz w:val="20"/>
        </w:rPr>
        <w:t>Minggu</w:t>
      </w:r>
      <w:proofErr w:type="spellEnd"/>
      <w:r>
        <w:rPr>
          <w:b/>
          <w:color w:val="0070C0"/>
          <w:sz w:val="20"/>
        </w:rPr>
        <w:t xml:space="preserve"> 12</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16A76927"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472CA449" w14:textId="77777777" w:rsidR="00914A68" w:rsidRDefault="00DD220D">
            <w:r>
              <w:rPr>
                <w:b/>
                <w:color w:val="000000"/>
              </w:rPr>
              <w:t>I.  IDENTIFIKASI</w:t>
            </w:r>
          </w:p>
        </w:tc>
      </w:tr>
      <w:tr w:rsidR="00914A68" w14:paraId="541AC98A" w14:textId="77777777">
        <w:trPr>
          <w:tblCellSpacing w:w="0" w:type="dxa"/>
          <w:jc w:val="center"/>
        </w:trPr>
        <w:tc>
          <w:tcPr>
            <w:tcW w:w="1928" w:type="dxa"/>
            <w:tcMar>
              <w:top w:w="55" w:type="dxa"/>
              <w:left w:w="70" w:type="dxa"/>
              <w:bottom w:w="55" w:type="dxa"/>
              <w:right w:w="70" w:type="dxa"/>
            </w:tcMar>
            <w:vAlign w:val="center"/>
          </w:tcPr>
          <w:p w14:paraId="2F79AE79"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77A782C7" w14:textId="77777777">
              <w:trPr>
                <w:jc w:val="center"/>
              </w:trPr>
              <w:tc>
                <w:tcPr>
                  <w:tcW w:w="2296" w:type="dxa"/>
                  <w:tcMar>
                    <w:top w:w="15" w:type="dxa"/>
                    <w:left w:w="15" w:type="dxa"/>
                    <w:bottom w:w="15" w:type="dxa"/>
                    <w:right w:w="15" w:type="dxa"/>
                  </w:tcMar>
                  <w:vAlign w:val="center"/>
                </w:tcPr>
                <w:p w14:paraId="6A271F5D"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79EB1098"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9E880F1" w14:textId="77777777" w:rsidR="00914A68" w:rsidRDefault="00DD220D">
                  <w:pPr>
                    <w:spacing w:after="0" w:line="240" w:lineRule="auto"/>
                  </w:pPr>
                  <w:r>
                    <w:t>Dian Alfia Gauondari, S.Pd</w:t>
                  </w:r>
                </w:p>
              </w:tc>
            </w:tr>
            <w:tr w:rsidR="00914A68" w14:paraId="7BA59726" w14:textId="77777777">
              <w:trPr>
                <w:jc w:val="center"/>
              </w:trPr>
              <w:tc>
                <w:tcPr>
                  <w:tcW w:w="2296" w:type="dxa"/>
                  <w:tcMar>
                    <w:top w:w="15" w:type="dxa"/>
                    <w:left w:w="15" w:type="dxa"/>
                    <w:bottom w:w="15" w:type="dxa"/>
                    <w:right w:w="15" w:type="dxa"/>
                  </w:tcMar>
                  <w:vAlign w:val="center"/>
                </w:tcPr>
                <w:p w14:paraId="7050F557"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6CE0FDEB"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E7A0F32" w14:textId="77777777" w:rsidR="00914A68" w:rsidRDefault="00DD220D">
                  <w:pPr>
                    <w:spacing w:after="0" w:line="240" w:lineRule="auto"/>
                  </w:pPr>
                  <w:r>
                    <w:t>SMAN 15 Takengon Binaan Nenggeri Antara</w:t>
                  </w:r>
                </w:p>
              </w:tc>
            </w:tr>
            <w:tr w:rsidR="00914A68" w14:paraId="31C319F4" w14:textId="77777777">
              <w:trPr>
                <w:jc w:val="center"/>
              </w:trPr>
              <w:tc>
                <w:tcPr>
                  <w:tcW w:w="2296" w:type="dxa"/>
                  <w:tcMar>
                    <w:top w:w="15" w:type="dxa"/>
                    <w:left w:w="15" w:type="dxa"/>
                    <w:bottom w:w="15" w:type="dxa"/>
                    <w:right w:w="15" w:type="dxa"/>
                  </w:tcMar>
                  <w:vAlign w:val="center"/>
                </w:tcPr>
                <w:p w14:paraId="1AA49088"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3649717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A92EE0C" w14:textId="77777777" w:rsidR="00914A68" w:rsidRDefault="00DD220D">
                  <w:pPr>
                    <w:spacing w:after="0" w:line="240" w:lineRule="auto"/>
                  </w:pPr>
                  <w:r>
                    <w:t>Fisika</w:t>
                  </w:r>
                </w:p>
              </w:tc>
            </w:tr>
            <w:tr w:rsidR="00914A68" w14:paraId="61FD9C43" w14:textId="77777777">
              <w:trPr>
                <w:jc w:val="center"/>
              </w:trPr>
              <w:tc>
                <w:tcPr>
                  <w:tcW w:w="2296" w:type="dxa"/>
                  <w:tcMar>
                    <w:top w:w="15" w:type="dxa"/>
                    <w:left w:w="15" w:type="dxa"/>
                    <w:bottom w:w="15" w:type="dxa"/>
                    <w:right w:w="15" w:type="dxa"/>
                  </w:tcMar>
                  <w:vAlign w:val="center"/>
                </w:tcPr>
                <w:p w14:paraId="24C76615"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10A3EF33"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C1C3A83" w14:textId="77777777" w:rsidR="00914A68" w:rsidRDefault="00DD220D">
                  <w:pPr>
                    <w:spacing w:after="0" w:line="240" w:lineRule="auto"/>
                  </w:pPr>
                  <w:r>
                    <w:t>E/X</w:t>
                  </w:r>
                </w:p>
              </w:tc>
            </w:tr>
            <w:tr w:rsidR="00914A68" w14:paraId="7CAEEAD7" w14:textId="77777777">
              <w:trPr>
                <w:jc w:val="center"/>
              </w:trPr>
              <w:tc>
                <w:tcPr>
                  <w:tcW w:w="2296" w:type="dxa"/>
                  <w:tcMar>
                    <w:top w:w="15" w:type="dxa"/>
                    <w:left w:w="15" w:type="dxa"/>
                    <w:bottom w:w="15" w:type="dxa"/>
                    <w:right w:w="15" w:type="dxa"/>
                  </w:tcMar>
                  <w:vAlign w:val="center"/>
                </w:tcPr>
                <w:p w14:paraId="5960AD1A"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6CDD9476"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B9560CA" w14:textId="77777777" w:rsidR="00914A68" w:rsidRDefault="00DD220D">
                  <w:pPr>
                    <w:spacing w:after="0" w:line="240" w:lineRule="auto"/>
                  </w:pPr>
                  <w:r>
                    <w:t xml:space="preserve">Efek rumah </w:t>
                  </w:r>
                  <w:r>
                    <w:t>kaca, neraca energi Bumi, dan mekanisme perubahan iklim</w:t>
                  </w:r>
                </w:p>
              </w:tc>
            </w:tr>
            <w:tr w:rsidR="00914A68" w14:paraId="012A9AA7" w14:textId="77777777">
              <w:trPr>
                <w:jc w:val="center"/>
              </w:trPr>
              <w:tc>
                <w:tcPr>
                  <w:tcW w:w="2296" w:type="dxa"/>
                  <w:tcMar>
                    <w:top w:w="15" w:type="dxa"/>
                    <w:left w:w="15" w:type="dxa"/>
                    <w:bottom w:w="15" w:type="dxa"/>
                    <w:right w:w="15" w:type="dxa"/>
                  </w:tcMar>
                  <w:vAlign w:val="center"/>
                </w:tcPr>
                <w:p w14:paraId="5D74228E"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4B5E8384"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3E8484E" w14:textId="77777777" w:rsidR="00914A68" w:rsidRDefault="00DD220D">
                  <w:pPr>
                    <w:spacing w:after="0" w:line="240" w:lineRule="auto"/>
                  </w:pPr>
                  <w:r>
                    <w:t>3 JP (135 menit)</w:t>
                  </w:r>
                </w:p>
              </w:tc>
            </w:tr>
          </w:tbl>
          <w:p w14:paraId="5A7BA2A0" w14:textId="77777777" w:rsidR="00914A68" w:rsidRDefault="00914A68"/>
        </w:tc>
      </w:tr>
      <w:tr w:rsidR="00914A68" w14:paraId="6EF92D50" w14:textId="77777777">
        <w:trPr>
          <w:tblCellSpacing w:w="0" w:type="dxa"/>
          <w:jc w:val="center"/>
        </w:trPr>
        <w:tc>
          <w:tcPr>
            <w:tcW w:w="1928" w:type="dxa"/>
            <w:tcMar>
              <w:top w:w="55" w:type="dxa"/>
              <w:left w:w="70" w:type="dxa"/>
              <w:bottom w:w="55" w:type="dxa"/>
              <w:right w:w="70" w:type="dxa"/>
            </w:tcMar>
            <w:vAlign w:val="center"/>
          </w:tcPr>
          <w:p w14:paraId="22B28A47"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366F82C9" w14:textId="77777777" w:rsidR="00914A68" w:rsidRDefault="00DD220D">
            <w:r>
              <w:rPr>
                <w:color w:val="000000"/>
              </w:rPr>
              <w:t xml:space="preserve">Murid sudah mampu mengevaluasi pilihan energi alternatif untuk suatu wilayah berdasarkan data potensi, biaya, efisiensi, </w:t>
            </w:r>
            <w:r>
              <w:rPr>
                <w:color w:val="000000"/>
              </w:rPr>
              <w:t>keandalan, dan dampak, tetapi masih perlu penguatan untuk efek rumah kaca, neraca energi bumi, dan mekanisme perubahan iklim agar tujuan pembelajaran pada pertemuan ini tercapai secara tepat.</w:t>
            </w:r>
          </w:p>
        </w:tc>
      </w:tr>
      <w:tr w:rsidR="00914A68" w14:paraId="34E1ADD7" w14:textId="77777777">
        <w:trPr>
          <w:tblCellSpacing w:w="0" w:type="dxa"/>
          <w:jc w:val="center"/>
        </w:trPr>
        <w:tc>
          <w:tcPr>
            <w:tcW w:w="1928" w:type="dxa"/>
            <w:tcMar>
              <w:top w:w="55" w:type="dxa"/>
              <w:left w:w="70" w:type="dxa"/>
              <w:bottom w:w="55" w:type="dxa"/>
              <w:right w:w="70" w:type="dxa"/>
            </w:tcMar>
            <w:vAlign w:val="center"/>
          </w:tcPr>
          <w:p w14:paraId="684C3D29"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4FD34BB3" w14:textId="77777777" w:rsidR="00914A68" w:rsidRDefault="00DD220D">
            <w:r>
              <w:rPr>
                <w:color w:val="000000"/>
              </w:rPr>
              <w:t>• Faktual: istilah, simbol, alat</w:t>
            </w:r>
            <w:r>
              <w:rPr>
                <w:color w:val="000000"/>
              </w:rPr>
              <w:t>/data, satuan, dan informasi penting pada topik efek rumah kaca, neraca energi bumi, dan mekanisme perubahan iklim.</w:t>
            </w:r>
          </w:p>
          <w:p w14:paraId="780BEAE4" w14:textId="77777777" w:rsidR="00914A68" w:rsidRDefault="00DD220D">
            <w:r>
              <w:rPr>
                <w:color w:val="000000"/>
              </w:rPr>
              <w:t>• Konseptual: Efek rumah kaca terjadi ketika gas tertentu menyerap dan memancarkan kembali radiasi inframerah sehingga memengaruhi neraca en</w:t>
            </w:r>
            <w:r>
              <w:rPr>
                <w:color w:val="000000"/>
              </w:rPr>
              <w:t>ergi Bumi. Peningkatan konsentrasi gas rumah kaca akibat aktivitas manusia mendorong pemanasan global.</w:t>
            </w:r>
          </w:p>
          <w:p w14:paraId="7C3F1700" w14:textId="77777777" w:rsidR="00914A68" w:rsidRDefault="00DD220D">
            <w:r>
              <w:rPr>
                <w:color w:val="000000"/>
              </w:rPr>
              <w:t>• Prosedural: murid mengikuti langkah analisis/penyelidikan yang sesuai, menggunakan representasi, data, atau perhitungan, lalu mengomunikasikan hasil.</w:t>
            </w:r>
          </w:p>
          <w:p w14:paraId="1B6243AD" w14:textId="77777777" w:rsidR="00914A68" w:rsidRDefault="00DD220D">
            <w:r>
              <w:rPr>
                <w:color w:val="000000"/>
              </w:rPr>
              <w:t>•</w:t>
            </w:r>
            <w:r>
              <w:rPr>
                <w:color w:val="000000"/>
              </w:rPr>
              <w:t xml:space="preserve"> Metakognitif: murid memeriksa asumsi, ketelitian, sumber kesalahan, keterbatasan model, dan alasan yang mendukung simpulan.</w:t>
            </w:r>
          </w:p>
          <w:p w14:paraId="23CB143F" w14:textId="77777777" w:rsidR="00914A68" w:rsidRDefault="00DD220D">
            <w:r>
              <w:rPr>
                <w:color w:val="000000"/>
              </w:rPr>
              <w:t>• Tingkat abstraksi &amp; miskonsepsi: konsep berpindah dari fenomena nyata ke representasi/grafik/model; waspadai anggapan “Efek rumah</w:t>
            </w:r>
            <w:r>
              <w:rPr>
                <w:color w:val="000000"/>
              </w:rPr>
              <w:t xml:space="preserve"> kaca sepenuhnya buruk dan tidak memiliki peran alami dalam menjaga suhu Bumi.”</w:t>
            </w:r>
          </w:p>
          <w:p w14:paraId="40D48AE8" w14:textId="77777777" w:rsidR="00914A68" w:rsidRDefault="00DD220D">
            <w:r>
              <w:rPr>
                <w:color w:val="000000"/>
              </w:rPr>
              <w:t>• Strategi &amp; asesmen: Inquiry-Based Learning dengan metode Diskusi Socratic; diagnostik melalui pertanyaan awal, formatif melalui LKM/observasi, dan sumatif melalui soal beraga</w:t>
            </w:r>
            <w:r>
              <w:rPr>
                <w:color w:val="000000"/>
              </w:rPr>
              <w:t>m bentuk.</w:t>
            </w:r>
          </w:p>
        </w:tc>
      </w:tr>
      <w:tr w:rsidR="00914A68" w14:paraId="0E0BD089" w14:textId="77777777">
        <w:trPr>
          <w:tblCellSpacing w:w="0" w:type="dxa"/>
          <w:jc w:val="center"/>
        </w:trPr>
        <w:tc>
          <w:tcPr>
            <w:tcW w:w="1928" w:type="dxa"/>
            <w:tcMar>
              <w:top w:w="55" w:type="dxa"/>
              <w:left w:w="70" w:type="dxa"/>
              <w:bottom w:w="55" w:type="dxa"/>
              <w:right w:w="70" w:type="dxa"/>
            </w:tcMar>
            <w:vAlign w:val="center"/>
          </w:tcPr>
          <w:p w14:paraId="50D6D67D"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5CEF5AE4" w14:textId="77777777" w:rsidR="00914A68" w:rsidRDefault="00DD220D">
            <w:r>
              <w:rPr>
                <w:color w:val="000000"/>
              </w:rPr>
              <w:t>• Kewargaan</w:t>
            </w:r>
          </w:p>
          <w:p w14:paraId="657EC2BB" w14:textId="77777777" w:rsidR="00914A68" w:rsidRDefault="00DD220D">
            <w:r>
              <w:rPr>
                <w:color w:val="000000"/>
              </w:rPr>
              <w:t>• Penalaran Kritis</w:t>
            </w:r>
          </w:p>
          <w:p w14:paraId="4B015AF9" w14:textId="77777777" w:rsidR="00914A68" w:rsidRDefault="00DD220D">
            <w:r>
              <w:rPr>
                <w:color w:val="000000"/>
              </w:rPr>
              <w:t>• Komunikasi</w:t>
            </w:r>
          </w:p>
        </w:tc>
      </w:tr>
      <w:tr w:rsidR="00914A68" w14:paraId="564DAFB6"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764BD595" w14:textId="77777777" w:rsidR="00914A68" w:rsidRDefault="00DD220D">
            <w:r>
              <w:rPr>
                <w:b/>
                <w:color w:val="000000"/>
              </w:rPr>
              <w:t>II.  DESAIN PEMBELAJARAN</w:t>
            </w:r>
          </w:p>
        </w:tc>
      </w:tr>
      <w:tr w:rsidR="00914A68" w14:paraId="350FAF34" w14:textId="77777777">
        <w:trPr>
          <w:tblCellSpacing w:w="0" w:type="dxa"/>
          <w:jc w:val="center"/>
        </w:trPr>
        <w:tc>
          <w:tcPr>
            <w:tcW w:w="1928" w:type="dxa"/>
            <w:tcMar>
              <w:top w:w="55" w:type="dxa"/>
              <w:left w:w="70" w:type="dxa"/>
              <w:bottom w:w="55" w:type="dxa"/>
              <w:right w:w="70" w:type="dxa"/>
            </w:tcMar>
            <w:vAlign w:val="center"/>
          </w:tcPr>
          <w:p w14:paraId="7D5AB93F"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1C81A7D1" w14:textId="77777777" w:rsidR="00914A68" w:rsidRDefault="00DD220D">
            <w:r>
              <w:rPr>
                <w:color w:val="000000"/>
              </w:rPr>
              <w:t xml:space="preserve">Murid mampu menjelaskan mekanisme efek rumah kaca dan menganalisis hubungan aktivitas manusia, neraca energi Bumi, dan </w:t>
            </w:r>
            <w:r>
              <w:rPr>
                <w:color w:val="000000"/>
              </w:rPr>
              <w:t>perubahan iklim.</w:t>
            </w:r>
          </w:p>
        </w:tc>
      </w:tr>
      <w:tr w:rsidR="00914A68" w14:paraId="0D2EA017" w14:textId="77777777">
        <w:trPr>
          <w:tblCellSpacing w:w="0" w:type="dxa"/>
          <w:jc w:val="center"/>
        </w:trPr>
        <w:tc>
          <w:tcPr>
            <w:tcW w:w="1928" w:type="dxa"/>
            <w:tcMar>
              <w:top w:w="55" w:type="dxa"/>
              <w:left w:w="70" w:type="dxa"/>
              <w:bottom w:w="55" w:type="dxa"/>
              <w:right w:w="70" w:type="dxa"/>
            </w:tcMar>
            <w:vAlign w:val="center"/>
          </w:tcPr>
          <w:p w14:paraId="35C13329"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4FD47A7E" w14:textId="77777777" w:rsidR="00914A68" w:rsidRDefault="00DD220D">
            <w:pPr>
              <w:spacing w:after="40"/>
            </w:pPr>
            <w:r>
              <w:rPr>
                <w:rFonts w:cs="Comic Sans MS"/>
                <w:b/>
              </w:rPr>
              <w:t>QS. Ar-Rum [30]: 41</w:t>
            </w:r>
          </w:p>
          <w:p w14:paraId="256C225F" w14:textId="77777777" w:rsidR="00914A68" w:rsidRDefault="00DD220D">
            <w:pPr>
              <w:bidi/>
              <w:spacing w:before="160" w:after="100" w:line="293" w:lineRule="auto"/>
              <w:jc w:val="right"/>
            </w:pPr>
            <w:r>
              <w:rPr>
                <w:rFonts w:ascii="Amiri" w:eastAsia="Amiri" w:hAnsi="Amiri" w:cs="Amiri"/>
                <w:sz w:val="36"/>
              </w:rPr>
              <w:t>ظَهَرَ</w:t>
            </w:r>
            <w:r>
              <w:rPr>
                <w:rFonts w:ascii="Amiri" w:eastAsia="Amiri" w:hAnsi="Amiri" w:cs="Amiri"/>
                <w:sz w:val="36"/>
              </w:rPr>
              <w:t xml:space="preserve"> </w:t>
            </w:r>
            <w:r>
              <w:rPr>
                <w:rFonts w:ascii="Amiri" w:eastAsia="Amiri" w:hAnsi="Amiri" w:cs="Amiri"/>
                <w:sz w:val="36"/>
              </w:rPr>
              <w:t>الْفَسَادُ</w:t>
            </w:r>
            <w:r>
              <w:rPr>
                <w:rFonts w:ascii="Amiri" w:eastAsia="Amiri" w:hAnsi="Amiri" w:cs="Amiri"/>
                <w:sz w:val="36"/>
              </w:rPr>
              <w:t xml:space="preserve"> </w:t>
            </w:r>
            <w:r>
              <w:rPr>
                <w:rFonts w:ascii="Amiri" w:eastAsia="Amiri" w:hAnsi="Amiri" w:cs="Amiri"/>
                <w:sz w:val="36"/>
              </w:rPr>
              <w:t>فِى</w:t>
            </w:r>
            <w:r>
              <w:rPr>
                <w:rFonts w:ascii="Amiri" w:eastAsia="Amiri" w:hAnsi="Amiri" w:cs="Amiri"/>
                <w:sz w:val="36"/>
              </w:rPr>
              <w:t xml:space="preserve"> </w:t>
            </w:r>
            <w:r>
              <w:rPr>
                <w:rFonts w:ascii="Amiri" w:eastAsia="Amiri" w:hAnsi="Amiri" w:cs="Amiri"/>
                <w:sz w:val="36"/>
              </w:rPr>
              <w:t>الْبَرِّ</w:t>
            </w:r>
            <w:r>
              <w:rPr>
                <w:rFonts w:ascii="Amiri" w:eastAsia="Amiri" w:hAnsi="Amiri" w:cs="Amiri"/>
                <w:sz w:val="36"/>
              </w:rPr>
              <w:t xml:space="preserve"> </w:t>
            </w:r>
            <w:r>
              <w:rPr>
                <w:rFonts w:ascii="Amiri" w:eastAsia="Amiri" w:hAnsi="Amiri" w:cs="Amiri"/>
                <w:sz w:val="36"/>
              </w:rPr>
              <w:t>وَالْبَحْرِ</w:t>
            </w:r>
            <w:r>
              <w:rPr>
                <w:rFonts w:ascii="Amiri" w:eastAsia="Amiri" w:hAnsi="Amiri" w:cs="Amiri"/>
                <w:sz w:val="36"/>
              </w:rPr>
              <w:t xml:space="preserve"> </w:t>
            </w:r>
            <w:r>
              <w:rPr>
                <w:rFonts w:ascii="Amiri" w:eastAsia="Amiri" w:hAnsi="Amiri" w:cs="Amiri"/>
                <w:sz w:val="36"/>
              </w:rPr>
              <w:t>بِمَا</w:t>
            </w:r>
            <w:r>
              <w:rPr>
                <w:rFonts w:ascii="Amiri" w:eastAsia="Amiri" w:hAnsi="Amiri" w:cs="Amiri"/>
                <w:sz w:val="36"/>
              </w:rPr>
              <w:t xml:space="preserve"> </w:t>
            </w:r>
            <w:r>
              <w:rPr>
                <w:rFonts w:ascii="Amiri" w:eastAsia="Amiri" w:hAnsi="Amiri" w:cs="Amiri"/>
                <w:sz w:val="36"/>
              </w:rPr>
              <w:t>كَسَبَتْ</w:t>
            </w:r>
            <w:r>
              <w:rPr>
                <w:rFonts w:ascii="Amiri" w:eastAsia="Amiri" w:hAnsi="Amiri" w:cs="Amiri"/>
                <w:sz w:val="36"/>
              </w:rPr>
              <w:t xml:space="preserve"> </w:t>
            </w:r>
            <w:r>
              <w:rPr>
                <w:rFonts w:ascii="Amiri" w:eastAsia="Amiri" w:hAnsi="Amiri" w:cs="Amiri"/>
                <w:sz w:val="36"/>
              </w:rPr>
              <w:t>اَيْدِى</w:t>
            </w:r>
            <w:r>
              <w:rPr>
                <w:rFonts w:ascii="Amiri" w:eastAsia="Amiri" w:hAnsi="Amiri" w:cs="Amiri"/>
                <w:sz w:val="36"/>
              </w:rPr>
              <w:t xml:space="preserve"> </w:t>
            </w:r>
            <w:r>
              <w:rPr>
                <w:rFonts w:ascii="Amiri" w:eastAsia="Amiri" w:hAnsi="Amiri" w:cs="Amiri"/>
                <w:sz w:val="36"/>
              </w:rPr>
              <w:t>النَّاسِ</w:t>
            </w:r>
            <w:r>
              <w:rPr>
                <w:rFonts w:ascii="Amiri" w:eastAsia="Amiri" w:hAnsi="Amiri" w:cs="Amiri"/>
                <w:sz w:val="36"/>
              </w:rPr>
              <w:t xml:space="preserve"> </w:t>
            </w:r>
            <w:r>
              <w:rPr>
                <w:rFonts w:ascii="Amiri" w:eastAsia="Amiri" w:hAnsi="Amiri" w:cs="Amiri"/>
                <w:sz w:val="36"/>
              </w:rPr>
              <w:t>لِيُذِيْقَهُمْ</w:t>
            </w:r>
            <w:r>
              <w:rPr>
                <w:rFonts w:ascii="Amiri" w:eastAsia="Amiri" w:hAnsi="Amiri" w:cs="Amiri"/>
                <w:sz w:val="36"/>
              </w:rPr>
              <w:t xml:space="preserve"> </w:t>
            </w:r>
            <w:r>
              <w:rPr>
                <w:rFonts w:ascii="Amiri" w:eastAsia="Amiri" w:hAnsi="Amiri" w:cs="Amiri"/>
                <w:sz w:val="36"/>
              </w:rPr>
              <w:t>بَعْضَ</w:t>
            </w:r>
            <w:r>
              <w:rPr>
                <w:rFonts w:ascii="Amiri" w:eastAsia="Amiri" w:hAnsi="Amiri" w:cs="Amiri"/>
                <w:sz w:val="36"/>
              </w:rPr>
              <w:t xml:space="preserve"> </w:t>
            </w:r>
            <w:r>
              <w:rPr>
                <w:rFonts w:ascii="Amiri" w:eastAsia="Amiri" w:hAnsi="Amiri" w:cs="Amiri"/>
                <w:sz w:val="36"/>
              </w:rPr>
              <w:t>الَّذِيْ</w:t>
            </w:r>
            <w:r>
              <w:rPr>
                <w:rFonts w:ascii="Amiri" w:eastAsia="Amiri" w:hAnsi="Amiri" w:cs="Amiri"/>
                <w:sz w:val="36"/>
              </w:rPr>
              <w:t xml:space="preserve"> </w:t>
            </w:r>
            <w:r>
              <w:rPr>
                <w:rFonts w:ascii="Amiri" w:eastAsia="Amiri" w:hAnsi="Amiri" w:cs="Amiri"/>
                <w:sz w:val="36"/>
              </w:rPr>
              <w:t>عَمِلُوْا</w:t>
            </w:r>
            <w:r>
              <w:rPr>
                <w:rFonts w:ascii="Amiri" w:eastAsia="Amiri" w:hAnsi="Amiri" w:cs="Amiri"/>
                <w:sz w:val="36"/>
              </w:rPr>
              <w:t xml:space="preserve"> </w:t>
            </w:r>
            <w:r>
              <w:rPr>
                <w:rFonts w:ascii="Amiri" w:eastAsia="Amiri" w:hAnsi="Amiri" w:cs="Amiri"/>
                <w:sz w:val="36"/>
              </w:rPr>
              <w:t>لَعَلَّهُمْ</w:t>
            </w:r>
            <w:r>
              <w:rPr>
                <w:rFonts w:ascii="Amiri" w:eastAsia="Amiri" w:hAnsi="Amiri" w:cs="Amiri"/>
                <w:sz w:val="36"/>
              </w:rPr>
              <w:t xml:space="preserve"> </w:t>
            </w:r>
            <w:r>
              <w:rPr>
                <w:rFonts w:ascii="Amiri" w:eastAsia="Amiri" w:hAnsi="Amiri" w:cs="Amiri"/>
                <w:sz w:val="36"/>
              </w:rPr>
              <w:t>يَرْجِعُوْنَ</w:t>
            </w:r>
          </w:p>
          <w:p w14:paraId="406F4DE2" w14:textId="77777777" w:rsidR="00914A68" w:rsidRDefault="00DD220D">
            <w:pPr>
              <w:spacing w:before="40" w:after="20"/>
            </w:pPr>
            <w:r>
              <w:rPr>
                <w:rFonts w:cs="Comic Sans MS"/>
                <w:b/>
              </w:rPr>
              <w:lastRenderedPageBreak/>
              <w:t xml:space="preserve">Artinya: </w:t>
            </w:r>
            <w:r>
              <w:rPr>
                <w:rFonts w:cs="Comic Sans MS"/>
              </w:rPr>
              <w:t xml:space="preserve">Telah tampak kerusakan di darat dan di laut </w:t>
            </w:r>
            <w:r>
              <w:rPr>
                <w:rFonts w:cs="Comic Sans MS"/>
              </w:rPr>
              <w:t>disebabkan perbuatan tangan manusia. (Melalui hal itu) Allah membuat mereka merasakan sebagian dari (akibat) perbuatan mereka agar mereka kembali (ke jalan yang benar).</w:t>
            </w:r>
          </w:p>
          <w:p w14:paraId="090BB9DC" w14:textId="77777777" w:rsidR="00914A68" w:rsidRDefault="00DD220D">
            <w:pPr>
              <w:spacing w:before="20" w:after="20"/>
            </w:pPr>
            <w:r>
              <w:rPr>
                <w:rFonts w:cs="Comic Sans MS"/>
                <w:b/>
              </w:rPr>
              <w:t xml:space="preserve">Keterkaitan dengan materi: </w:t>
            </w:r>
            <w:r>
              <w:rPr>
                <w:rFonts w:cs="Comic Sans MS"/>
              </w:rPr>
              <w:t>kerusakan di darat dan laut terjadi akibat perbuatan manusia</w:t>
            </w:r>
            <w:r>
              <w:rPr>
                <w:rFonts w:cs="Comic Sans MS"/>
              </w:rPr>
              <w:t>; landasan memahami penyebab dan dampak perubahan iklim.</w:t>
            </w:r>
          </w:p>
          <w:p w14:paraId="21E5EFD6"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3D95723D" w14:textId="77777777">
        <w:trPr>
          <w:tblCellSpacing w:w="0" w:type="dxa"/>
          <w:jc w:val="center"/>
        </w:trPr>
        <w:tc>
          <w:tcPr>
            <w:tcW w:w="1928" w:type="dxa"/>
            <w:tcMar>
              <w:top w:w="55" w:type="dxa"/>
              <w:left w:w="70" w:type="dxa"/>
              <w:bottom w:w="55" w:type="dxa"/>
              <w:right w:w="70" w:type="dxa"/>
            </w:tcMar>
            <w:vAlign w:val="center"/>
          </w:tcPr>
          <w:p w14:paraId="50C04070"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7A74D75C" w14:textId="77777777" w:rsidR="00914A68" w:rsidRDefault="00DD220D">
            <w:r>
              <w:rPr>
                <w:color w:val="000000"/>
              </w:rPr>
              <w:t>• Model: Inquiry-Based Learning</w:t>
            </w:r>
          </w:p>
          <w:p w14:paraId="6F76D9FB" w14:textId="77777777" w:rsidR="00914A68" w:rsidRDefault="00DD220D">
            <w:r>
              <w:rPr>
                <w:color w:val="000000"/>
              </w:rPr>
              <w:t xml:space="preserve">• </w:t>
            </w:r>
            <w:r>
              <w:rPr>
                <w:color w:val="000000"/>
              </w:rPr>
              <w:t>Metode: Diskusi Socratic</w:t>
            </w:r>
          </w:p>
        </w:tc>
      </w:tr>
      <w:tr w:rsidR="00914A68" w14:paraId="44472810" w14:textId="77777777">
        <w:trPr>
          <w:tblCellSpacing w:w="0" w:type="dxa"/>
          <w:jc w:val="center"/>
        </w:trPr>
        <w:tc>
          <w:tcPr>
            <w:tcW w:w="1928" w:type="dxa"/>
            <w:tcMar>
              <w:top w:w="55" w:type="dxa"/>
              <w:left w:w="70" w:type="dxa"/>
              <w:bottom w:w="55" w:type="dxa"/>
              <w:right w:w="70" w:type="dxa"/>
            </w:tcMar>
            <w:vAlign w:val="center"/>
          </w:tcPr>
          <w:p w14:paraId="294C51F9"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6FF17FB1" w14:textId="77777777" w:rsidR="00914A68" w:rsidRDefault="00DD220D">
            <w:r>
              <w:rPr>
                <w:color w:val="000000"/>
              </w:rPr>
              <w:t>• Guru–murid: guru memberi scaffolding, pertanyaan penuntun, penguatan keselamatan, dan umpan balik berdasarkan kebutuhan belajar.</w:t>
            </w:r>
          </w:p>
          <w:p w14:paraId="1EBC9905" w14:textId="77777777" w:rsidR="00914A68" w:rsidRDefault="00DD220D">
            <w:r>
              <w:rPr>
                <w:color w:val="000000"/>
              </w:rPr>
              <w:t>• Murid–murid: kelompok/tutor sebaya membagi peran, membandingkan data/strat</w:t>
            </w:r>
            <w:r>
              <w:rPr>
                <w:color w:val="000000"/>
              </w:rPr>
              <w:t>egi, dan memeriksa ketepatan alasan.</w:t>
            </w:r>
          </w:p>
        </w:tc>
      </w:tr>
      <w:tr w:rsidR="00914A68" w14:paraId="42D4F0A9" w14:textId="77777777">
        <w:trPr>
          <w:tblCellSpacing w:w="0" w:type="dxa"/>
          <w:jc w:val="center"/>
        </w:trPr>
        <w:tc>
          <w:tcPr>
            <w:tcW w:w="1928" w:type="dxa"/>
            <w:tcMar>
              <w:top w:w="55" w:type="dxa"/>
              <w:left w:w="70" w:type="dxa"/>
              <w:bottom w:w="55" w:type="dxa"/>
              <w:right w:w="70" w:type="dxa"/>
            </w:tcMar>
            <w:vAlign w:val="center"/>
          </w:tcPr>
          <w:p w14:paraId="78D8C015"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2E4DD067" w14:textId="77777777" w:rsidR="00914A68" w:rsidRDefault="00DD220D">
            <w:r>
              <w:rPr>
                <w:color w:val="000000"/>
              </w:rPr>
              <w:t>• Aman secara psikologis: murid bebas bertanya, menguji dugaan, dan memperbaiki kesalahan tanpa takut dipermalukan.</w:t>
            </w:r>
          </w:p>
          <w:p w14:paraId="7A40D31C" w14:textId="77777777" w:rsidR="00914A68" w:rsidRDefault="00DD220D">
            <w:r>
              <w:rPr>
                <w:color w:val="000000"/>
              </w:rPr>
              <w:t>• Fisik fleksibel: ruang kelas/laboratorium dapat diatur untuk demonstrasi, ek</w:t>
            </w:r>
            <w:r>
              <w:rPr>
                <w:color w:val="000000"/>
              </w:rPr>
              <w:t>sperimen, diskusi, dan presentasi dengan prosedur keselamatan.</w:t>
            </w:r>
          </w:p>
          <w:p w14:paraId="23EFD541" w14:textId="77777777" w:rsidR="00914A68" w:rsidRDefault="00DD220D">
            <w:r>
              <w:rPr>
                <w:color w:val="000000"/>
              </w:rPr>
              <w:t>• Kontekstual dan inklusif: fenomena, alat, data, dan teknologi dipilih yang dekat dengan kehidupan murid serta dapat diakses oleh semua.</w:t>
            </w:r>
          </w:p>
        </w:tc>
      </w:tr>
      <w:tr w:rsidR="00914A68" w14:paraId="670C20DA" w14:textId="77777777">
        <w:trPr>
          <w:tblCellSpacing w:w="0" w:type="dxa"/>
          <w:jc w:val="center"/>
        </w:trPr>
        <w:tc>
          <w:tcPr>
            <w:tcW w:w="1928" w:type="dxa"/>
            <w:tcMar>
              <w:top w:w="55" w:type="dxa"/>
              <w:left w:w="70" w:type="dxa"/>
              <w:bottom w:w="55" w:type="dxa"/>
              <w:right w:w="70" w:type="dxa"/>
            </w:tcMar>
            <w:vAlign w:val="center"/>
          </w:tcPr>
          <w:p w14:paraId="7E215942"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606A3F52" w14:textId="77777777" w:rsidR="00914A68" w:rsidRDefault="00DD220D">
            <w:r>
              <w:rPr>
                <w:color w:val="000000"/>
              </w:rPr>
              <w:t>• Video pembelajaran YouTube</w:t>
            </w:r>
          </w:p>
        </w:tc>
      </w:tr>
      <w:tr w:rsidR="00914A68" w14:paraId="7A8E6403"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575532E5" w14:textId="77777777" w:rsidR="00914A68" w:rsidRDefault="00DD220D">
            <w:r>
              <w:rPr>
                <w:b/>
                <w:color w:val="000000"/>
              </w:rPr>
              <w:t>III.</w:t>
            </w:r>
            <w:r>
              <w:rPr>
                <w:b/>
                <w:color w:val="000000"/>
              </w:rPr>
              <w:t xml:space="preserve">  PENGALAMAN BELAJAR</w:t>
            </w:r>
          </w:p>
        </w:tc>
      </w:tr>
      <w:tr w:rsidR="00914A68" w14:paraId="61F307CF" w14:textId="77777777">
        <w:trPr>
          <w:tblCellSpacing w:w="0" w:type="dxa"/>
          <w:jc w:val="center"/>
        </w:trPr>
        <w:tc>
          <w:tcPr>
            <w:tcW w:w="1928" w:type="dxa"/>
            <w:shd w:val="clear" w:color="auto" w:fill="C6EFCE"/>
            <w:tcMar>
              <w:top w:w="55" w:type="dxa"/>
              <w:left w:w="70" w:type="dxa"/>
              <w:bottom w:w="55" w:type="dxa"/>
              <w:right w:w="70" w:type="dxa"/>
            </w:tcMar>
            <w:vAlign w:val="center"/>
          </w:tcPr>
          <w:p w14:paraId="439FCBB7"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6456F270"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769F8D0C" w14:textId="77777777" w:rsidR="00914A68" w:rsidRDefault="00DD220D">
            <w:pPr>
              <w:jc w:val="center"/>
            </w:pPr>
            <w:r>
              <w:rPr>
                <w:color w:val="000000"/>
              </w:rPr>
              <w:t>Durasi</w:t>
            </w:r>
          </w:p>
        </w:tc>
      </w:tr>
      <w:tr w:rsidR="00914A68" w14:paraId="30F88910" w14:textId="77777777">
        <w:trPr>
          <w:tblCellSpacing w:w="0" w:type="dxa"/>
          <w:jc w:val="center"/>
        </w:trPr>
        <w:tc>
          <w:tcPr>
            <w:tcW w:w="1928" w:type="dxa"/>
            <w:tcMar>
              <w:top w:w="55" w:type="dxa"/>
              <w:left w:w="70" w:type="dxa"/>
              <w:bottom w:w="55" w:type="dxa"/>
              <w:right w:w="70" w:type="dxa"/>
            </w:tcMar>
            <w:vAlign w:val="center"/>
          </w:tcPr>
          <w:p w14:paraId="437F732E" w14:textId="77777777" w:rsidR="00914A68" w:rsidRDefault="00DD220D">
            <w:r>
              <w:rPr>
                <w:color w:val="000000"/>
              </w:rPr>
              <w:t>Pendahuluan</w:t>
            </w:r>
          </w:p>
        </w:tc>
        <w:tc>
          <w:tcPr>
            <w:tcW w:w="6350" w:type="dxa"/>
            <w:tcMar>
              <w:top w:w="55" w:type="dxa"/>
              <w:left w:w="70" w:type="dxa"/>
              <w:bottom w:w="55" w:type="dxa"/>
              <w:right w:w="70" w:type="dxa"/>
            </w:tcMar>
          </w:tcPr>
          <w:p w14:paraId="0B728388" w14:textId="77777777" w:rsidR="00914A68" w:rsidRDefault="00DD220D">
            <w:r>
              <w:rPr>
                <w:b/>
                <w:color w:val="000000"/>
              </w:rPr>
              <w:t>Fase Inquiry-Based Learning: orientasi fenomena → perumusan pertanyaan.</w:t>
            </w:r>
          </w:p>
          <w:p w14:paraId="432CA763"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efek rumah kaca, neraca energi bumi, dan mekanisme perubahan iklim.</w:t>
            </w:r>
          </w:p>
          <w:p w14:paraId="231E5689" w14:textId="77777777" w:rsidR="00914A68" w:rsidRDefault="00DD220D">
            <w:r>
              <w:rPr>
                <w:b/>
                <w:color w:val="00A000"/>
              </w:rPr>
              <w:t>Bermakna</w:t>
            </w:r>
            <w:r>
              <w:rPr>
                <w:color w:val="000000"/>
              </w:rPr>
              <w:t xml:space="preserve"> – Guru menghadirkan kont</w:t>
            </w:r>
            <w:r>
              <w:rPr>
                <w:color w:val="000000"/>
              </w:rPr>
              <w:t>eks nyata: Data menunjukkan peningkatan konsentrasi gas rumah kaca dan perubahan suhu rata-rata. Murid menghubungkannya dengan neraca energi Bumi dan aktivitas manusia.</w:t>
            </w:r>
          </w:p>
          <w:p w14:paraId="5DEA89E1"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09B85ADA" w14:textId="77777777" w:rsidR="00914A68" w:rsidRDefault="00DD220D">
            <w:r>
              <w:rPr>
                <w:b/>
                <w:color w:val="7030A0"/>
              </w:rPr>
              <w:t>Memahami</w:t>
            </w:r>
            <w:r>
              <w:rPr>
                <w:color w:val="000000"/>
              </w:rPr>
              <w:t xml:space="preserve"> – Murid menyampaikan dugaan awal tentang konsep inti dan istilah penting pada topik.</w:t>
            </w:r>
          </w:p>
          <w:p w14:paraId="00821612" w14:textId="77777777" w:rsidR="00914A68" w:rsidRDefault="00DD220D">
            <w:r>
              <w:rPr>
                <w:b/>
                <w:color w:val="C00000"/>
              </w:rPr>
              <w:t>Mengaplikasi</w:t>
            </w:r>
            <w:r>
              <w:rPr>
                <w:color w:val="000000"/>
              </w:rPr>
              <w:t xml:space="preserve"> – Murid mencoba satu tugas awal </w:t>
            </w:r>
            <w:r>
              <w:rPr>
                <w:color w:val="000000"/>
              </w:rPr>
              <w:t>sederhana atau mengidentifikasi data/variabel yang diperlukan.</w:t>
            </w:r>
          </w:p>
          <w:p w14:paraId="19955ED9"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1264680D" w14:textId="77777777" w:rsidR="00914A68" w:rsidRDefault="00DD220D">
            <w:pPr>
              <w:jc w:val="center"/>
            </w:pPr>
            <w:r>
              <w:rPr>
                <w:color w:val="000000"/>
              </w:rPr>
              <w:t>15 menit</w:t>
            </w:r>
          </w:p>
        </w:tc>
      </w:tr>
      <w:tr w:rsidR="00914A68" w14:paraId="75524F44" w14:textId="77777777">
        <w:trPr>
          <w:tblCellSpacing w:w="0" w:type="dxa"/>
          <w:jc w:val="center"/>
        </w:trPr>
        <w:tc>
          <w:tcPr>
            <w:tcW w:w="1928" w:type="dxa"/>
            <w:tcMar>
              <w:top w:w="55" w:type="dxa"/>
              <w:left w:w="70" w:type="dxa"/>
              <w:bottom w:w="55" w:type="dxa"/>
              <w:right w:w="70" w:type="dxa"/>
            </w:tcMar>
            <w:vAlign w:val="center"/>
          </w:tcPr>
          <w:p w14:paraId="49AEEDD6" w14:textId="77777777" w:rsidR="00914A68" w:rsidRDefault="00DD220D">
            <w:r>
              <w:rPr>
                <w:color w:val="000000"/>
              </w:rPr>
              <w:lastRenderedPageBreak/>
              <w:t>Inti</w:t>
            </w:r>
          </w:p>
        </w:tc>
        <w:tc>
          <w:tcPr>
            <w:tcW w:w="6350" w:type="dxa"/>
            <w:tcMar>
              <w:top w:w="55" w:type="dxa"/>
              <w:left w:w="70" w:type="dxa"/>
              <w:bottom w:w="55" w:type="dxa"/>
              <w:right w:w="70" w:type="dxa"/>
            </w:tcMar>
          </w:tcPr>
          <w:p w14:paraId="56E703B8" w14:textId="77777777" w:rsidR="00914A68" w:rsidRDefault="00DD220D">
            <w:r>
              <w:rPr>
                <w:b/>
                <w:color w:val="000000"/>
              </w:rPr>
              <w:t xml:space="preserve">Fase Inquiry-Based Learning: prediksi → pengumpulan data → </w:t>
            </w:r>
            <w:r>
              <w:rPr>
                <w:b/>
                <w:color w:val="000000"/>
              </w:rPr>
              <w:t>analisis.</w:t>
            </w:r>
          </w:p>
          <w:p w14:paraId="77868B3F"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7F98F52E" w14:textId="77777777" w:rsidR="00914A68" w:rsidRDefault="00DD220D">
            <w:r>
              <w:rPr>
                <w:b/>
                <w:color w:val="00A000"/>
              </w:rPr>
              <w:t>Bermakna</w:t>
            </w:r>
            <w:r>
              <w:rPr>
                <w:color w:val="000000"/>
              </w:rPr>
              <w:t xml:space="preserve"> – Murid menelaah konsep inti: Efek rumah kaca terjadi ketika gas tertentu menyerap dan </w:t>
            </w:r>
            <w:r>
              <w:rPr>
                <w:color w:val="000000"/>
              </w:rPr>
              <w:t>memancarkan kembali radiasi inframerah sehingga memengaruhi neraca energi Bumi. Peningkatan konsentrasi gas rumah kaca akibat aktivitas manusia mendorong pemanasan global.</w:t>
            </w:r>
          </w:p>
          <w:p w14:paraId="2A02EB4F" w14:textId="77777777" w:rsidR="00914A68" w:rsidRDefault="00DD220D">
            <w:r>
              <w:rPr>
                <w:b/>
                <w:color w:val="C9A000"/>
              </w:rPr>
              <w:t>Menggembirakan</w:t>
            </w:r>
            <w:r>
              <w:rPr>
                <w:color w:val="000000"/>
              </w:rPr>
              <w:t xml:space="preserve"> – Kelompok bekerja dengan metode Diskusi Socratic, membandingkan stra</w:t>
            </w:r>
            <w:r>
              <w:rPr>
                <w:color w:val="000000"/>
              </w:rPr>
              <w:t>tegi, dan saling memberi umpan balik atas temuan.</w:t>
            </w:r>
          </w:p>
          <w:p w14:paraId="4D0A0A71"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153F7B9A"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3F7581A9" w14:textId="77777777" w:rsidR="00914A68" w:rsidRDefault="00DD220D">
            <w:r>
              <w:rPr>
                <w:b/>
                <w:color w:val="ED7D31"/>
              </w:rPr>
              <w:t>Merefleksi</w:t>
            </w:r>
            <w:r>
              <w:rPr>
                <w:color w:val="000000"/>
              </w:rPr>
              <w:t xml:space="preserve"> – Murid memeriksa miskonsepsi “Efek rumah kaca sepenuhnya buruk dan tidak memiliki peran alami dalam men</w:t>
            </w:r>
            <w:r>
              <w:rPr>
                <w:color w:val="000000"/>
              </w:rPr>
              <w:t>jaga suhu Bumi.” dan memperbaikinya berdasarkan data, konsep, atau hasil penyelidikan.</w:t>
            </w:r>
          </w:p>
        </w:tc>
        <w:tc>
          <w:tcPr>
            <w:tcW w:w="1701" w:type="dxa"/>
            <w:tcMar>
              <w:top w:w="55" w:type="dxa"/>
              <w:left w:w="70" w:type="dxa"/>
              <w:bottom w:w="55" w:type="dxa"/>
              <w:right w:w="70" w:type="dxa"/>
            </w:tcMar>
            <w:vAlign w:val="center"/>
          </w:tcPr>
          <w:p w14:paraId="19FC0B83" w14:textId="77777777" w:rsidR="00914A68" w:rsidRDefault="00DD220D">
            <w:pPr>
              <w:jc w:val="center"/>
            </w:pPr>
            <w:r>
              <w:rPr>
                <w:color w:val="000000"/>
              </w:rPr>
              <w:t>100 menit</w:t>
            </w:r>
          </w:p>
        </w:tc>
      </w:tr>
      <w:tr w:rsidR="00914A68" w14:paraId="6144E0AD" w14:textId="77777777">
        <w:trPr>
          <w:tblCellSpacing w:w="0" w:type="dxa"/>
          <w:jc w:val="center"/>
        </w:trPr>
        <w:tc>
          <w:tcPr>
            <w:tcW w:w="1928" w:type="dxa"/>
            <w:tcMar>
              <w:top w:w="55" w:type="dxa"/>
              <w:left w:w="70" w:type="dxa"/>
              <w:bottom w:w="55" w:type="dxa"/>
              <w:right w:w="70" w:type="dxa"/>
            </w:tcMar>
            <w:vAlign w:val="center"/>
          </w:tcPr>
          <w:p w14:paraId="71B7EA1F" w14:textId="77777777" w:rsidR="00914A68" w:rsidRDefault="00DD220D">
            <w:r>
              <w:rPr>
                <w:color w:val="000000"/>
              </w:rPr>
              <w:t>Penutup</w:t>
            </w:r>
          </w:p>
        </w:tc>
        <w:tc>
          <w:tcPr>
            <w:tcW w:w="6350" w:type="dxa"/>
            <w:tcMar>
              <w:top w:w="55" w:type="dxa"/>
              <w:left w:w="70" w:type="dxa"/>
              <w:bottom w:w="55" w:type="dxa"/>
              <w:right w:w="70" w:type="dxa"/>
            </w:tcMar>
          </w:tcPr>
          <w:p w14:paraId="379DA25F" w14:textId="77777777" w:rsidR="00914A68" w:rsidRDefault="00DD220D">
            <w:r>
              <w:rPr>
                <w:b/>
                <w:color w:val="000000"/>
              </w:rPr>
              <w:t>Fase Inquiry-Based Learning: simpulan dan refleksi.</w:t>
            </w:r>
          </w:p>
          <w:p w14:paraId="356ADAC6" w14:textId="77777777" w:rsidR="00914A68" w:rsidRDefault="00DD220D">
            <w:r>
              <w:rPr>
                <w:b/>
                <w:color w:val="0070C0"/>
              </w:rPr>
              <w:t>Berkesadaran</w:t>
            </w:r>
            <w:r>
              <w:rPr>
                <w:color w:val="000000"/>
              </w:rPr>
              <w:t xml:space="preserve"> – Murid memeriksa ketercapaian tujuan dan kriteria keberhasilan secara mandiri.</w:t>
            </w:r>
          </w:p>
          <w:p w14:paraId="5F57A39D" w14:textId="77777777" w:rsidR="00914A68" w:rsidRDefault="00DD220D">
            <w:r>
              <w:rPr>
                <w:b/>
                <w:color w:val="00A000"/>
              </w:rPr>
              <w:t>Berma</w:t>
            </w:r>
            <w:r>
              <w:rPr>
                <w:b/>
                <w:color w:val="00A000"/>
              </w:rPr>
              <w:t>kna</w:t>
            </w:r>
            <w:r>
              <w:rPr>
                <w:color w:val="000000"/>
              </w:rPr>
              <w:t xml:space="preserve"> – Murid menyebutkan manfaat konsep untuk memahami fenomena, memecahkan masalah, atau mengambil keputusan dalam kehidupan.</w:t>
            </w:r>
          </w:p>
          <w:p w14:paraId="402C9507"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095E02F7" w14:textId="77777777" w:rsidR="00914A68" w:rsidRDefault="00DD220D">
            <w:r>
              <w:rPr>
                <w:b/>
                <w:color w:val="7030A0"/>
              </w:rPr>
              <w:t>Memahami</w:t>
            </w:r>
            <w:r>
              <w:rPr>
                <w:color w:val="000000"/>
              </w:rPr>
              <w:t xml:space="preserve"> – Murid menjelaskan kembali konsep kunci dengan bahasa sendiri.</w:t>
            </w:r>
          </w:p>
          <w:p w14:paraId="76A473E7" w14:textId="77777777" w:rsidR="00914A68" w:rsidRDefault="00DD220D">
            <w:r>
              <w:rPr>
                <w:b/>
                <w:color w:val="C00000"/>
              </w:rPr>
              <w:t>Mengaplikasi</w:t>
            </w:r>
            <w:r>
              <w:rPr>
                <w:color w:val="000000"/>
              </w:rPr>
              <w:t xml:space="preserve"> – Murid menyelesaikan exit ticket singkat yang setara dengan tujua</w:t>
            </w:r>
            <w:r>
              <w:rPr>
                <w:color w:val="000000"/>
              </w:rPr>
              <w:t>n pembelajaran.</w:t>
            </w:r>
          </w:p>
          <w:p w14:paraId="1DFF4B46" w14:textId="77777777" w:rsidR="00914A68" w:rsidRDefault="00DD220D">
            <w:r>
              <w:rPr>
                <w:b/>
                <w:color w:val="ED7D31"/>
              </w:rPr>
              <w:t>Merefleksi</w:t>
            </w:r>
            <w:r>
              <w:rPr>
                <w:color w:val="000000"/>
              </w:rPr>
              <w:t xml:space="preserve"> – Murid menulis simpulan dan menghubungkan nilai QS. Ar-Rum [30]: 41 dengan ketelitian, tanggung jawab, dan penggunaan ilmu untuk kebaikan.</w:t>
            </w:r>
          </w:p>
        </w:tc>
        <w:tc>
          <w:tcPr>
            <w:tcW w:w="1701" w:type="dxa"/>
            <w:tcMar>
              <w:top w:w="55" w:type="dxa"/>
              <w:left w:w="70" w:type="dxa"/>
              <w:bottom w:w="55" w:type="dxa"/>
              <w:right w:w="70" w:type="dxa"/>
            </w:tcMar>
            <w:vAlign w:val="center"/>
          </w:tcPr>
          <w:p w14:paraId="65F774B3"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12BBB81D"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2A6C2B09" w14:textId="77777777" w:rsidR="00914A68" w:rsidRDefault="00DD220D">
            <w:pPr>
              <w:keepNext/>
              <w:spacing w:after="0" w:line="240" w:lineRule="auto"/>
              <w:jc w:val="center"/>
            </w:pPr>
            <w:r>
              <w:rPr>
                <w:b/>
              </w:rPr>
              <w:t>IV.  ASESMEN</w:t>
            </w:r>
          </w:p>
        </w:tc>
      </w:tr>
      <w:tr w:rsidR="00914A68" w14:paraId="72B02E83"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4692DAB8"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ADDA8CD"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74A17FC9" w14:textId="77777777" w:rsidR="00914A68" w:rsidRDefault="00DD220D">
            <w:pPr>
              <w:keepNext/>
              <w:spacing w:after="0" w:line="240" w:lineRule="auto"/>
              <w:jc w:val="center"/>
            </w:pPr>
            <w:r>
              <w:rPr>
                <w:b/>
              </w:rPr>
              <w:t>Jawaban</w:t>
            </w:r>
          </w:p>
        </w:tc>
      </w:tr>
      <w:tr w:rsidR="00914A68" w14:paraId="078B55F4"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6BF55864"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E4CD775" w14:textId="77777777" w:rsidR="00914A68" w:rsidRDefault="00DD220D">
            <w:pPr>
              <w:spacing w:after="0" w:line="240" w:lineRule="auto"/>
            </w:pPr>
            <w:r>
              <w:t xml:space="preserve">1. Sebutkan </w:t>
            </w:r>
            <w:r>
              <w:t>pengetahuan dan keterampilan prasyarat yang sudah dipelajari pada pertemuan sebelumnya yang menurutmu paling membantu mempelajari efek rumah kaca, neraca energi bumi, dan mekanisme perubahan iklim.</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4F28955" w14:textId="77777777" w:rsidR="00914A68" w:rsidRDefault="00DD220D">
            <w:pPr>
              <w:spacing w:after="0" w:line="240" w:lineRule="auto"/>
            </w:pPr>
            <w:r>
              <w:t>1. Jawaban memuat prasyarat yang relevan dan alasan singka</w:t>
            </w:r>
            <w:r>
              <w:t>t.</w:t>
            </w:r>
          </w:p>
        </w:tc>
      </w:tr>
      <w:tr w:rsidR="00914A68" w14:paraId="6FA07081" w14:textId="77777777">
        <w:trPr>
          <w:tblCellSpacing w:w="0" w:type="dxa"/>
          <w:jc w:val="center"/>
        </w:trPr>
        <w:tc>
          <w:tcPr>
            <w:tcW w:w="1247" w:type="dxa"/>
            <w:vMerge/>
          </w:tcPr>
          <w:p w14:paraId="076D1D7A"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0108EC4" w14:textId="77777777" w:rsidR="00914A68" w:rsidRDefault="00DD220D">
            <w:pPr>
              <w:spacing w:after="0" w:line="240" w:lineRule="auto"/>
            </w:pPr>
            <w:r>
              <w:t>2. Jelaskan dengan bahasa sendiri satu konsep atau besaran yang kamu kenal terkait efek rumah kaca, neraca energi bumi, dan mekanisme perubahan iklim.</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641A695" w14:textId="77777777" w:rsidR="00914A68" w:rsidRDefault="00DD220D">
            <w:pPr>
              <w:spacing w:after="0" w:line="240" w:lineRule="auto"/>
            </w:pPr>
            <w:r>
              <w:t xml:space="preserve">2. Jawaban awal yang masuk akal; konsep akan diklarifikasi selama pembelajaran. Acuan: Efek </w:t>
            </w:r>
            <w:r>
              <w:t>rumah kaca terjadi ketika gas tertentu menyerap dan memancarkan kembali radiasi inframerah sehingga memengaruhi neraca energi Bumi.</w:t>
            </w:r>
          </w:p>
        </w:tc>
      </w:tr>
      <w:tr w:rsidR="00914A68" w14:paraId="532BC6D8" w14:textId="77777777">
        <w:trPr>
          <w:tblCellSpacing w:w="0" w:type="dxa"/>
          <w:jc w:val="center"/>
        </w:trPr>
        <w:tc>
          <w:tcPr>
            <w:tcW w:w="1247" w:type="dxa"/>
            <w:vMerge/>
          </w:tcPr>
          <w:p w14:paraId="7908EC34"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65A91E1" w14:textId="77777777" w:rsidR="00914A68" w:rsidRDefault="00DD220D">
            <w:pPr>
              <w:spacing w:after="0" w:line="240" w:lineRule="auto"/>
            </w:pPr>
            <w:r>
              <w:t xml:space="preserve">3. Tanggapi pernyataan berikut: “Efek rumah kaca sepenuhnya buruk dan tidak memiliki peran alami dalam menjaga suhu </w:t>
            </w:r>
            <w:r>
              <w:t>Bumi.”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B9B62D8" w14:textId="77777777" w:rsidR="00914A68" w:rsidRDefault="00DD220D">
            <w:pPr>
              <w:spacing w:after="0" w:line="240" w:lineRule="auto"/>
            </w:pPr>
            <w:r>
              <w:t>3. Pernyataan tidak tepat. Perbaikan mengacu pada konsep: Efek rumah kaca terjadi ketika gas tertentu menyerap dan memancarkan kembali radiasi inframerah sehingga memengaruhi neraca energi Bumi.</w:t>
            </w:r>
          </w:p>
        </w:tc>
      </w:tr>
      <w:tr w:rsidR="00914A68" w14:paraId="0BF812BE"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51782628"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95CB6A2" w14:textId="77777777" w:rsidR="00914A68" w:rsidRDefault="00DD220D">
            <w:pPr>
              <w:spacing w:after="0" w:line="240" w:lineRule="auto"/>
            </w:pPr>
            <w:r>
              <w:t xml:space="preserve">Lembar Kerja </w:t>
            </w:r>
            <w:r>
              <w:t>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4D7201F" w14:textId="77777777" w:rsidR="00914A68" w:rsidRDefault="00DD220D">
            <w:pPr>
              <w:spacing w:after="0" w:line="240" w:lineRule="auto"/>
            </w:pPr>
            <w:r>
              <w:t>Jawaban dinilai berdasarkan kesesuaian konsep, ketepatan data/representasi/prosedur, keselamatan kerja (jika relevan), alas</w:t>
            </w:r>
            <w:r>
              <w:t>an berbasis bukti, dan simpulan yang menjawab TP.</w:t>
            </w:r>
          </w:p>
        </w:tc>
      </w:tr>
      <w:tr w:rsidR="00914A68" w14:paraId="54FE590A"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46F3AF75"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D9EEA55" w14:textId="77777777" w:rsidR="00914A68" w:rsidRDefault="00DD220D">
            <w:pPr>
              <w:spacing w:after="0" w:line="240" w:lineRule="auto"/>
            </w:pPr>
            <w:r>
              <w:t>1. Pilihan Ganda (PG): Pernyataan yang paling tepat tentang efek rumah kaca, neraca energi bumi, dan mekanisme perubahan iklim adalah ...</w:t>
            </w:r>
            <w:r>
              <w:br/>
              <w:t xml:space="preserve">A. Efek rumah kaca terjadi ketika gas tertentu </w:t>
            </w:r>
            <w:r>
              <w:t>menyerap dan memancarkan kembali radiasi inframerah sehingga memengaruhi neraca energi Bumi.</w:t>
            </w:r>
            <w:r>
              <w:br/>
              <w:t>B. Efek rumah kaca sepenuhnya buruk dan tidak memiliki peran alami dalam menjaga suhu Bumi.</w:t>
            </w:r>
            <w:r>
              <w:br/>
              <w:t>C. Data dan satuan tidak diperlukan dalam analisis fisika.</w:t>
            </w:r>
            <w:r>
              <w:br/>
              <w:t>D. Konsep ha</w:t>
            </w:r>
            <w:r>
              <w:t>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49075A7" w14:textId="77777777" w:rsidR="00914A68" w:rsidRDefault="00DD220D">
            <w:pPr>
              <w:spacing w:after="0" w:line="240" w:lineRule="auto"/>
            </w:pPr>
            <w:r>
              <w:t>1. A</w:t>
            </w:r>
          </w:p>
        </w:tc>
      </w:tr>
      <w:tr w:rsidR="00914A68" w14:paraId="117E2736" w14:textId="77777777">
        <w:trPr>
          <w:tblCellSpacing w:w="0" w:type="dxa"/>
          <w:jc w:val="center"/>
        </w:trPr>
        <w:tc>
          <w:tcPr>
            <w:tcW w:w="1247" w:type="dxa"/>
            <w:vMerge/>
          </w:tcPr>
          <w:p w14:paraId="3CAAB883"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C75584C" w14:textId="77777777" w:rsidR="00914A68" w:rsidRDefault="00DD220D">
            <w:pPr>
              <w:spacing w:after="0" w:line="240" w:lineRule="auto"/>
            </w:pPr>
            <w:r>
              <w:t xml:space="preserve">2. PGK/PGMA: Pilih semua pernyataan yang benar untuk menganalisis efek rumah kaca, neraca energi bumi, dan </w:t>
            </w:r>
            <w:r>
              <w:t>mekanisme perubahan iklim.</w:t>
            </w:r>
            <w:r>
              <w:br/>
              <w:t>A. Kesimpulan perlu didukung data, konsep, atau bukti yang relevan.</w:t>
            </w:r>
            <w:r>
              <w:br/>
              <w:t>B. Satuan, arah, atau variabel dapat diabaikan walaupun memengaruhi hasil.</w:t>
            </w:r>
            <w:r>
              <w:br/>
              <w:t>C. Konsep dapat diterapkan pada konteks nyata yang sesuai.</w:t>
            </w:r>
            <w:r>
              <w:br/>
              <w:t xml:space="preserve">D. Asumsi dan keterbatasan </w:t>
            </w:r>
            <w:r>
              <w:t>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CC94C3A" w14:textId="77777777" w:rsidR="00914A68" w:rsidRDefault="00DD220D">
            <w:pPr>
              <w:spacing w:after="0" w:line="240" w:lineRule="auto"/>
            </w:pPr>
            <w:r>
              <w:t>2. A, C, D</w:t>
            </w:r>
          </w:p>
        </w:tc>
      </w:tr>
      <w:tr w:rsidR="00914A68" w14:paraId="6E1D2F65" w14:textId="77777777">
        <w:trPr>
          <w:tblCellSpacing w:w="0" w:type="dxa"/>
          <w:jc w:val="center"/>
        </w:trPr>
        <w:tc>
          <w:tcPr>
            <w:tcW w:w="1247" w:type="dxa"/>
            <w:vMerge/>
          </w:tcPr>
          <w:p w14:paraId="2FB309CD"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28BC662" w14:textId="77777777" w:rsidR="00914A68" w:rsidRDefault="00DD220D">
            <w:pPr>
              <w:spacing w:after="0" w:line="240" w:lineRule="auto"/>
            </w:pPr>
            <w:r>
              <w:t>3. Pilihan Ganda Kompleks Kategori: Tentukan Benar/Salah.</w:t>
            </w:r>
            <w:r>
              <w:br/>
              <w:t xml:space="preserve">1) Efek rumah kaca terjadi ketika gas tertentu menyerap dan memancarkan kembali radiasi </w:t>
            </w:r>
            <w:r>
              <w:t>inframerah sehingga memengaruhi neraca energi Bumi.</w:t>
            </w:r>
            <w:r>
              <w:br/>
              <w:t>2) Efek rumah kaca sepenuhnya buruk dan tidak memiliki peran alami dalam menjaga suhu Bumi.</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74646F6" w14:textId="77777777" w:rsidR="00914A68" w:rsidRDefault="00DD220D">
            <w:pPr>
              <w:spacing w:after="0" w:line="240" w:lineRule="auto"/>
            </w:pPr>
            <w:r>
              <w:t>3. Benar; Salah; Benar</w:t>
            </w:r>
          </w:p>
        </w:tc>
      </w:tr>
      <w:tr w:rsidR="00914A68" w14:paraId="6177E429" w14:textId="77777777">
        <w:trPr>
          <w:tblCellSpacing w:w="0" w:type="dxa"/>
          <w:jc w:val="center"/>
        </w:trPr>
        <w:tc>
          <w:tcPr>
            <w:tcW w:w="1247" w:type="dxa"/>
            <w:vMerge/>
          </w:tcPr>
          <w:p w14:paraId="70B03956"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3949DFE" w14:textId="77777777" w:rsidR="00914A68" w:rsidRDefault="00DD220D">
            <w:pPr>
              <w:spacing w:after="0" w:line="240" w:lineRule="auto"/>
            </w:pPr>
            <w:r>
              <w:t>4. Isian: Sebut</w:t>
            </w:r>
            <w:r>
              <w: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77DD597" w14:textId="77777777" w:rsidR="00914A68" w:rsidRDefault="00DD220D">
            <w:pPr>
              <w:spacing w:after="0" w:line="240" w:lineRule="auto"/>
            </w:pPr>
            <w:r>
              <w:t>4. Jawaban contoh: efek rumah kaca; arti disesuaikan konsep pada bahan bacaan.</w:t>
            </w:r>
          </w:p>
        </w:tc>
      </w:tr>
      <w:tr w:rsidR="00914A68" w14:paraId="58D259CA" w14:textId="77777777">
        <w:trPr>
          <w:tblCellSpacing w:w="0" w:type="dxa"/>
          <w:jc w:val="center"/>
        </w:trPr>
        <w:tc>
          <w:tcPr>
            <w:tcW w:w="1247" w:type="dxa"/>
            <w:vMerge/>
          </w:tcPr>
          <w:p w14:paraId="4F78DEB9"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B053346" w14:textId="77777777" w:rsidR="00914A68" w:rsidRDefault="00DD220D">
            <w:pPr>
              <w:spacing w:after="0" w:line="240" w:lineRule="auto"/>
            </w:pPr>
            <w:r>
              <w:t xml:space="preserve">5. Uraian: Analisis konteks berikut: Data menunjukkan peningkatan konsentrasi gas rumah kaca </w:t>
            </w:r>
            <w:r>
              <w:t>dan perubahan suhu rata-rata. Murid menghubungkannya dengan neraca energi Bumi dan aktivitas manusia.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18CFCFD" w14:textId="77777777" w:rsidR="00914A68" w:rsidRDefault="00DD220D">
            <w:pPr>
              <w:spacing w:after="0" w:line="240" w:lineRule="auto"/>
            </w:pPr>
            <w:r>
              <w:t>5. Jawaban memuat konsep yang tepat, bukt</w:t>
            </w:r>
            <w:r>
              <w:t>i/data relevan, analisis logis, pertimbangan asumsi/keterbatasan, dan simpulan yang menjawab TP.</w:t>
            </w:r>
          </w:p>
        </w:tc>
      </w:tr>
    </w:tbl>
    <w:p w14:paraId="18CB7918"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1C470991" w14:textId="77777777">
        <w:trPr>
          <w:jc w:val="center"/>
        </w:trPr>
        <w:tc>
          <w:tcPr>
            <w:tcW w:w="4989" w:type="dxa"/>
            <w:tcMar>
              <w:top w:w="40" w:type="dxa"/>
              <w:left w:w="60" w:type="dxa"/>
              <w:bottom w:w="40" w:type="dxa"/>
              <w:right w:w="60" w:type="dxa"/>
            </w:tcMar>
          </w:tcPr>
          <w:p w14:paraId="50F157F9" w14:textId="77777777" w:rsidR="00914A68" w:rsidRDefault="00DD220D">
            <w:pPr>
              <w:spacing w:after="0" w:line="240" w:lineRule="auto"/>
              <w:jc w:val="center"/>
            </w:pPr>
            <w:r>
              <w:rPr>
                <w:color w:val="000000"/>
              </w:rPr>
              <w:t>Mengetahui,</w:t>
            </w:r>
          </w:p>
          <w:p w14:paraId="55C8C585" w14:textId="77777777" w:rsidR="00914A68" w:rsidRDefault="00DD220D">
            <w:pPr>
              <w:spacing w:after="0" w:line="240" w:lineRule="auto"/>
              <w:jc w:val="center"/>
            </w:pPr>
            <w:r>
              <w:rPr>
                <w:color w:val="000000"/>
              </w:rPr>
              <w:t>Kepala Sekolah</w:t>
            </w:r>
          </w:p>
          <w:p w14:paraId="124E65E5" w14:textId="77777777" w:rsidR="00914A68" w:rsidRDefault="00914A68">
            <w:pPr>
              <w:spacing w:after="0" w:line="240" w:lineRule="auto"/>
              <w:jc w:val="center"/>
            </w:pPr>
          </w:p>
          <w:p w14:paraId="64A7CF37" w14:textId="77777777" w:rsidR="00914A68" w:rsidRDefault="00914A68">
            <w:pPr>
              <w:spacing w:after="0" w:line="240" w:lineRule="auto"/>
              <w:jc w:val="center"/>
            </w:pPr>
          </w:p>
          <w:p w14:paraId="14C566B2" w14:textId="77777777" w:rsidR="00914A68" w:rsidRDefault="00DD220D">
            <w:pPr>
              <w:spacing w:after="0" w:line="240" w:lineRule="auto"/>
              <w:jc w:val="center"/>
            </w:pPr>
            <w:r>
              <w:rPr>
                <w:b/>
                <w:color w:val="000000"/>
              </w:rPr>
              <w:t>Yusra Edy, S.E</w:t>
            </w:r>
          </w:p>
          <w:p w14:paraId="74017BD9"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77F93515" w14:textId="77777777" w:rsidR="00914A68" w:rsidRDefault="00DD220D">
            <w:pPr>
              <w:spacing w:after="0" w:line="240" w:lineRule="auto"/>
              <w:jc w:val="center"/>
            </w:pPr>
            <w:r>
              <w:rPr>
                <w:color w:val="000000"/>
              </w:rPr>
              <w:t>Aceh Tengah, 27 Juli 2026</w:t>
            </w:r>
          </w:p>
          <w:p w14:paraId="2E764D35" w14:textId="77777777" w:rsidR="00914A68" w:rsidRDefault="00DD220D">
            <w:pPr>
              <w:spacing w:after="0" w:line="240" w:lineRule="auto"/>
              <w:jc w:val="center"/>
            </w:pPr>
            <w:r>
              <w:rPr>
                <w:color w:val="000000"/>
              </w:rPr>
              <w:t>Guru Mata Pelajaran</w:t>
            </w:r>
          </w:p>
          <w:p w14:paraId="0B7CB75C" w14:textId="77777777" w:rsidR="00914A68" w:rsidRDefault="00914A68">
            <w:pPr>
              <w:spacing w:after="0" w:line="240" w:lineRule="auto"/>
              <w:jc w:val="center"/>
            </w:pPr>
          </w:p>
          <w:p w14:paraId="4A92F460" w14:textId="77777777" w:rsidR="00914A68" w:rsidRDefault="00914A68">
            <w:pPr>
              <w:spacing w:after="0" w:line="240" w:lineRule="auto"/>
              <w:jc w:val="center"/>
            </w:pPr>
          </w:p>
          <w:p w14:paraId="02B5EA4F" w14:textId="77777777" w:rsidR="00914A68" w:rsidRDefault="00DD220D">
            <w:pPr>
              <w:spacing w:after="0" w:line="240" w:lineRule="auto"/>
              <w:jc w:val="center"/>
            </w:pPr>
            <w:r>
              <w:rPr>
                <w:b/>
                <w:color w:val="000000"/>
              </w:rPr>
              <w:t>Dian Alfia Gauondari, S.Pd</w:t>
            </w:r>
          </w:p>
          <w:p w14:paraId="17EA8D9A" w14:textId="77777777" w:rsidR="00914A68" w:rsidRDefault="00DD220D">
            <w:pPr>
              <w:spacing w:after="0" w:line="240" w:lineRule="auto"/>
              <w:jc w:val="center"/>
            </w:pPr>
            <w:r>
              <w:rPr>
                <w:color w:val="000000"/>
              </w:rPr>
              <w:t xml:space="preserve">NIP. </w:t>
            </w:r>
            <w:r>
              <w:rPr>
                <w:color w:val="000000"/>
              </w:rPr>
              <w:t>198609082009042004</w:t>
            </w:r>
          </w:p>
        </w:tc>
      </w:tr>
    </w:tbl>
    <w:p w14:paraId="6C46C821" w14:textId="77777777" w:rsidR="00914A68" w:rsidRDefault="00DD220D">
      <w:r>
        <w:br w:type="page"/>
      </w:r>
    </w:p>
    <w:p w14:paraId="72788CA0" w14:textId="77777777" w:rsidR="00914A68" w:rsidRDefault="00DD220D">
      <w:pPr>
        <w:spacing w:after="20" w:line="240" w:lineRule="auto"/>
        <w:jc w:val="center"/>
      </w:pPr>
      <w:r>
        <w:rPr>
          <w:b/>
          <w:color w:val="000000"/>
          <w:sz w:val="24"/>
        </w:rPr>
        <w:lastRenderedPageBreak/>
        <w:t>RENCANA PEMBELAJARAN MENDALAM (RPM)</w:t>
      </w:r>
    </w:p>
    <w:p w14:paraId="15B7D309" w14:textId="77777777" w:rsidR="00914A68" w:rsidRDefault="00DD220D">
      <w:pPr>
        <w:spacing w:after="20" w:line="240" w:lineRule="auto"/>
        <w:jc w:val="center"/>
      </w:pPr>
      <w:r>
        <w:rPr>
          <w:b/>
          <w:color w:val="000000"/>
        </w:rPr>
        <w:t>DEEP LEARNING</w:t>
      </w:r>
    </w:p>
    <w:p w14:paraId="4827ABF4" w14:textId="17C29300" w:rsidR="00914A68" w:rsidRDefault="00DD220D">
      <w:pPr>
        <w:spacing w:after="80" w:line="240" w:lineRule="auto"/>
        <w:jc w:val="center"/>
      </w:pPr>
      <w:proofErr w:type="spellStart"/>
      <w:r>
        <w:rPr>
          <w:b/>
          <w:color w:val="0070C0"/>
          <w:sz w:val="20"/>
        </w:rPr>
        <w:t>Minggu</w:t>
      </w:r>
      <w:proofErr w:type="spellEnd"/>
      <w:r>
        <w:rPr>
          <w:b/>
          <w:color w:val="0070C0"/>
          <w:sz w:val="20"/>
        </w:rPr>
        <w:t xml:space="preserve"> 13</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569AAC35"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4FC8582" w14:textId="77777777" w:rsidR="00914A68" w:rsidRDefault="00DD220D">
            <w:r>
              <w:rPr>
                <w:b/>
                <w:color w:val="000000"/>
              </w:rPr>
              <w:t>I.  IDENTIFIKASI</w:t>
            </w:r>
          </w:p>
        </w:tc>
      </w:tr>
      <w:tr w:rsidR="00914A68" w14:paraId="4A3EB701" w14:textId="77777777">
        <w:trPr>
          <w:tblCellSpacing w:w="0" w:type="dxa"/>
          <w:jc w:val="center"/>
        </w:trPr>
        <w:tc>
          <w:tcPr>
            <w:tcW w:w="1928" w:type="dxa"/>
            <w:tcMar>
              <w:top w:w="55" w:type="dxa"/>
              <w:left w:w="70" w:type="dxa"/>
              <w:bottom w:w="55" w:type="dxa"/>
              <w:right w:w="70" w:type="dxa"/>
            </w:tcMar>
            <w:vAlign w:val="center"/>
          </w:tcPr>
          <w:p w14:paraId="06CD613F"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7DCB9D11" w14:textId="77777777">
              <w:trPr>
                <w:jc w:val="center"/>
              </w:trPr>
              <w:tc>
                <w:tcPr>
                  <w:tcW w:w="2296" w:type="dxa"/>
                  <w:tcMar>
                    <w:top w:w="15" w:type="dxa"/>
                    <w:left w:w="15" w:type="dxa"/>
                    <w:bottom w:w="15" w:type="dxa"/>
                    <w:right w:w="15" w:type="dxa"/>
                  </w:tcMar>
                  <w:vAlign w:val="center"/>
                </w:tcPr>
                <w:p w14:paraId="10186842"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13647290"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F8BB5D6" w14:textId="77777777" w:rsidR="00914A68" w:rsidRDefault="00DD220D">
                  <w:pPr>
                    <w:spacing w:after="0" w:line="240" w:lineRule="auto"/>
                  </w:pPr>
                  <w:r>
                    <w:t>Dian Alfia Gauondari, S.Pd</w:t>
                  </w:r>
                </w:p>
              </w:tc>
            </w:tr>
            <w:tr w:rsidR="00914A68" w14:paraId="2D646C01" w14:textId="77777777">
              <w:trPr>
                <w:jc w:val="center"/>
              </w:trPr>
              <w:tc>
                <w:tcPr>
                  <w:tcW w:w="2296" w:type="dxa"/>
                  <w:tcMar>
                    <w:top w:w="15" w:type="dxa"/>
                    <w:left w:w="15" w:type="dxa"/>
                    <w:bottom w:w="15" w:type="dxa"/>
                    <w:right w:w="15" w:type="dxa"/>
                  </w:tcMar>
                  <w:vAlign w:val="center"/>
                </w:tcPr>
                <w:p w14:paraId="07559C93"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7A646F91"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A190868" w14:textId="77777777" w:rsidR="00914A68" w:rsidRDefault="00DD220D">
                  <w:pPr>
                    <w:spacing w:after="0" w:line="240" w:lineRule="auto"/>
                  </w:pPr>
                  <w:r>
                    <w:t>SMAN 15 Takengon Binaan Nenggeri Antara</w:t>
                  </w:r>
                </w:p>
              </w:tc>
            </w:tr>
            <w:tr w:rsidR="00914A68" w14:paraId="48120094" w14:textId="77777777">
              <w:trPr>
                <w:jc w:val="center"/>
              </w:trPr>
              <w:tc>
                <w:tcPr>
                  <w:tcW w:w="2296" w:type="dxa"/>
                  <w:tcMar>
                    <w:top w:w="15" w:type="dxa"/>
                    <w:left w:w="15" w:type="dxa"/>
                    <w:bottom w:w="15" w:type="dxa"/>
                    <w:right w:w="15" w:type="dxa"/>
                  </w:tcMar>
                  <w:vAlign w:val="center"/>
                </w:tcPr>
                <w:p w14:paraId="00901D56"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33C21DD9"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8FFCAC0" w14:textId="77777777" w:rsidR="00914A68" w:rsidRDefault="00DD220D">
                  <w:pPr>
                    <w:spacing w:after="0" w:line="240" w:lineRule="auto"/>
                  </w:pPr>
                  <w:r>
                    <w:t>Fisika</w:t>
                  </w:r>
                </w:p>
              </w:tc>
            </w:tr>
            <w:tr w:rsidR="00914A68" w14:paraId="40ECB843" w14:textId="77777777">
              <w:trPr>
                <w:jc w:val="center"/>
              </w:trPr>
              <w:tc>
                <w:tcPr>
                  <w:tcW w:w="2296" w:type="dxa"/>
                  <w:tcMar>
                    <w:top w:w="15" w:type="dxa"/>
                    <w:left w:w="15" w:type="dxa"/>
                    <w:bottom w:w="15" w:type="dxa"/>
                    <w:right w:w="15" w:type="dxa"/>
                  </w:tcMar>
                  <w:vAlign w:val="center"/>
                </w:tcPr>
                <w:p w14:paraId="75AD013C"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091541FA"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F90CBF2" w14:textId="77777777" w:rsidR="00914A68" w:rsidRDefault="00DD220D">
                  <w:pPr>
                    <w:spacing w:after="0" w:line="240" w:lineRule="auto"/>
                  </w:pPr>
                  <w:r>
                    <w:t>E/X</w:t>
                  </w:r>
                </w:p>
              </w:tc>
            </w:tr>
            <w:tr w:rsidR="00914A68" w14:paraId="632C7A90" w14:textId="77777777">
              <w:trPr>
                <w:jc w:val="center"/>
              </w:trPr>
              <w:tc>
                <w:tcPr>
                  <w:tcW w:w="2296" w:type="dxa"/>
                  <w:tcMar>
                    <w:top w:w="15" w:type="dxa"/>
                    <w:left w:w="15" w:type="dxa"/>
                    <w:bottom w:w="15" w:type="dxa"/>
                    <w:right w:w="15" w:type="dxa"/>
                  </w:tcMar>
                  <w:vAlign w:val="center"/>
                </w:tcPr>
                <w:p w14:paraId="5465C8C4"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5FD3ECA8"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02AC09F" w14:textId="77777777" w:rsidR="00914A68" w:rsidRDefault="00DD220D">
                  <w:pPr>
                    <w:spacing w:after="0" w:line="240" w:lineRule="auto"/>
                  </w:pPr>
                  <w:r>
                    <w:t>Analisis data iklim dan hubungan emisi, suhu, serta penggunaan energi</w:t>
                  </w:r>
                </w:p>
              </w:tc>
            </w:tr>
            <w:tr w:rsidR="00914A68" w14:paraId="62A44A42" w14:textId="77777777">
              <w:trPr>
                <w:jc w:val="center"/>
              </w:trPr>
              <w:tc>
                <w:tcPr>
                  <w:tcW w:w="2296" w:type="dxa"/>
                  <w:tcMar>
                    <w:top w:w="15" w:type="dxa"/>
                    <w:left w:w="15" w:type="dxa"/>
                    <w:bottom w:w="15" w:type="dxa"/>
                    <w:right w:w="15" w:type="dxa"/>
                  </w:tcMar>
                  <w:vAlign w:val="center"/>
                </w:tcPr>
                <w:p w14:paraId="3C66C83F"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4E1CDBDF"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442BE2B0" w14:textId="77777777" w:rsidR="00914A68" w:rsidRDefault="00DD220D">
                  <w:pPr>
                    <w:spacing w:after="0" w:line="240" w:lineRule="auto"/>
                  </w:pPr>
                  <w:r>
                    <w:t>3 JP (135 menit)</w:t>
                  </w:r>
                </w:p>
              </w:tc>
            </w:tr>
          </w:tbl>
          <w:p w14:paraId="53C1BB63" w14:textId="77777777" w:rsidR="00914A68" w:rsidRDefault="00914A68"/>
        </w:tc>
      </w:tr>
      <w:tr w:rsidR="00914A68" w14:paraId="6A8A771D" w14:textId="77777777">
        <w:trPr>
          <w:tblCellSpacing w:w="0" w:type="dxa"/>
          <w:jc w:val="center"/>
        </w:trPr>
        <w:tc>
          <w:tcPr>
            <w:tcW w:w="1928" w:type="dxa"/>
            <w:tcMar>
              <w:top w:w="55" w:type="dxa"/>
              <w:left w:w="70" w:type="dxa"/>
              <w:bottom w:w="55" w:type="dxa"/>
              <w:right w:w="70" w:type="dxa"/>
            </w:tcMar>
            <w:vAlign w:val="center"/>
          </w:tcPr>
          <w:p w14:paraId="62FF8CBC"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00C6ED4E" w14:textId="77777777" w:rsidR="00914A68" w:rsidRDefault="00DD220D">
            <w:r>
              <w:rPr>
                <w:color w:val="000000"/>
              </w:rPr>
              <w:t xml:space="preserve">Murid sudah mampu menjelaskan mekanisme efek rumah kaca dan </w:t>
            </w:r>
            <w:r>
              <w:rPr>
                <w:color w:val="000000"/>
              </w:rPr>
              <w:t>menganalisis hubungan aktivitas manusia, neraca energi Bumi, dan perubahan iklim, tetapi masih perlu penguatan untuk analisis data iklim dan hubungan emisi, suhu, serta penggunaan energi agar tujuan pembelajaran pada pertemuan ini tercapai secara tepat.</w:t>
            </w:r>
          </w:p>
        </w:tc>
      </w:tr>
      <w:tr w:rsidR="00914A68" w14:paraId="3095623C" w14:textId="77777777">
        <w:trPr>
          <w:tblCellSpacing w:w="0" w:type="dxa"/>
          <w:jc w:val="center"/>
        </w:trPr>
        <w:tc>
          <w:tcPr>
            <w:tcW w:w="1928" w:type="dxa"/>
            <w:tcMar>
              <w:top w:w="55" w:type="dxa"/>
              <w:left w:w="70" w:type="dxa"/>
              <w:bottom w:w="55" w:type="dxa"/>
              <w:right w:w="70" w:type="dxa"/>
            </w:tcMar>
            <w:vAlign w:val="center"/>
          </w:tcPr>
          <w:p w14:paraId="5D089310" w14:textId="77777777" w:rsidR="00914A68" w:rsidRDefault="00DD220D">
            <w:r>
              <w:rPr>
                <w:color w:val="000000"/>
              </w:rPr>
              <w:t>K</w:t>
            </w:r>
            <w:r>
              <w:rPr>
                <w:color w:val="000000"/>
              </w:rPr>
              <w:t>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2CFEB7F6" w14:textId="77777777" w:rsidR="00914A68" w:rsidRDefault="00DD220D">
            <w:r>
              <w:rPr>
                <w:color w:val="000000"/>
              </w:rPr>
              <w:t>• Faktual: istilah, simbol, alat/data, satuan, dan informasi penting pada topik analisis data iklim dan hubungan emisi, suhu, serta penggunaan energi.</w:t>
            </w:r>
          </w:p>
          <w:p w14:paraId="42E42877" w14:textId="77777777" w:rsidR="00914A68" w:rsidRDefault="00DD220D">
            <w:r>
              <w:rPr>
                <w:color w:val="000000"/>
              </w:rPr>
              <w:t>• Konseptual: Data iklim dianalisis melalui tabel, grafik, kecenderungan, d</w:t>
            </w:r>
            <w:r>
              <w:rPr>
                <w:color w:val="000000"/>
              </w:rPr>
              <w:t>an perbandingan antarvariabel. Hubungan emisi, penggunaan energi, dan suhu perlu dinilai dengan memperhatikan rentang waktu, ketidakpastian, serta kemungkinan faktor lain.</w:t>
            </w:r>
          </w:p>
          <w:p w14:paraId="45F13DBD" w14:textId="77777777" w:rsidR="00914A68" w:rsidRDefault="00DD220D">
            <w:r>
              <w:rPr>
                <w:color w:val="000000"/>
              </w:rPr>
              <w:t>• Prosedural: murid mengikuti langkah analisis/penyelidikan yang sesuai, menggunakan</w:t>
            </w:r>
            <w:r>
              <w:rPr>
                <w:color w:val="000000"/>
              </w:rPr>
              <w:t xml:space="preserve"> representasi, data, atau perhitungan, lalu mengomunikasikan hasil.</w:t>
            </w:r>
          </w:p>
          <w:p w14:paraId="52DA53B3" w14:textId="77777777" w:rsidR="00914A68" w:rsidRDefault="00DD220D">
            <w:r>
              <w:rPr>
                <w:color w:val="000000"/>
              </w:rPr>
              <w:t>• Metakognitif: murid memeriksa asumsi, ketelitian, sumber kesalahan, keterbatasan model, dan alasan yang mendukung simpulan.</w:t>
            </w:r>
          </w:p>
          <w:p w14:paraId="1CC9E447" w14:textId="77777777" w:rsidR="00914A68" w:rsidRDefault="00DD220D">
            <w:r>
              <w:rPr>
                <w:color w:val="000000"/>
              </w:rPr>
              <w:t>• Tingkat abstraksi &amp; miskonsepsi: konsep berpindah dari fenom</w:t>
            </w:r>
            <w:r>
              <w:rPr>
                <w:color w:val="000000"/>
              </w:rPr>
              <w:t>ena nyata ke representasi/grafik/model; waspadai anggapan “Dua grafik yang naik bersamaan otomatis membuktikan hubungan sebab-akibat.”</w:t>
            </w:r>
          </w:p>
          <w:p w14:paraId="08474100" w14:textId="77777777" w:rsidR="00914A68" w:rsidRDefault="00DD220D">
            <w:r>
              <w:rPr>
                <w:color w:val="000000"/>
              </w:rPr>
              <w:t>• Strategi &amp; asesmen: Inquiry-Based Learning dengan metode Lokakarya pengolahan data; diagnostik melalui pertanyaan awal,</w:t>
            </w:r>
            <w:r>
              <w:rPr>
                <w:color w:val="000000"/>
              </w:rPr>
              <w:t xml:space="preserve"> formatif melalui LKM/observasi, dan sumatif melalui soal beragam bentuk.</w:t>
            </w:r>
          </w:p>
        </w:tc>
      </w:tr>
      <w:tr w:rsidR="00914A68" w14:paraId="0ED5D290" w14:textId="77777777">
        <w:trPr>
          <w:tblCellSpacing w:w="0" w:type="dxa"/>
          <w:jc w:val="center"/>
        </w:trPr>
        <w:tc>
          <w:tcPr>
            <w:tcW w:w="1928" w:type="dxa"/>
            <w:tcMar>
              <w:top w:w="55" w:type="dxa"/>
              <w:left w:w="70" w:type="dxa"/>
              <w:bottom w:w="55" w:type="dxa"/>
              <w:right w:w="70" w:type="dxa"/>
            </w:tcMar>
            <w:vAlign w:val="center"/>
          </w:tcPr>
          <w:p w14:paraId="6DE66B57" w14:textId="77777777" w:rsidR="00914A68" w:rsidRDefault="00DD220D">
            <w:r>
              <w:rPr>
                <w:color w:val="000000"/>
              </w:rPr>
              <w:t>Dimensi profil</w:t>
            </w:r>
            <w:r>
              <w:rPr>
                <w:color w:val="000000"/>
              </w:rPr>
              <w:br/>
              <w:t>lulusan</w:t>
            </w:r>
          </w:p>
        </w:tc>
        <w:tc>
          <w:tcPr>
            <w:tcW w:w="8051" w:type="dxa"/>
            <w:gridSpan w:val="2"/>
            <w:tcMar>
              <w:top w:w="55" w:type="dxa"/>
              <w:left w:w="70" w:type="dxa"/>
              <w:bottom w:w="55" w:type="dxa"/>
              <w:right w:w="70" w:type="dxa"/>
            </w:tcMar>
          </w:tcPr>
          <w:p w14:paraId="3BB0D6C0" w14:textId="77777777" w:rsidR="00914A68" w:rsidRDefault="00DD220D">
            <w:r>
              <w:rPr>
                <w:color w:val="000000"/>
              </w:rPr>
              <w:t>• Penalaran Kritis</w:t>
            </w:r>
          </w:p>
          <w:p w14:paraId="0A2B5E31" w14:textId="77777777" w:rsidR="00914A68" w:rsidRDefault="00DD220D">
            <w:r>
              <w:rPr>
                <w:color w:val="000000"/>
              </w:rPr>
              <w:t>• Kemandirian</w:t>
            </w:r>
          </w:p>
          <w:p w14:paraId="3CC93A7E" w14:textId="77777777" w:rsidR="00914A68" w:rsidRDefault="00DD220D">
            <w:r>
              <w:rPr>
                <w:color w:val="000000"/>
              </w:rPr>
              <w:t>• Komunikasi</w:t>
            </w:r>
          </w:p>
        </w:tc>
      </w:tr>
      <w:tr w:rsidR="00914A68" w14:paraId="3BCA32ED"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3BFB892C" w14:textId="77777777" w:rsidR="00914A68" w:rsidRDefault="00DD220D">
            <w:r>
              <w:rPr>
                <w:b/>
                <w:color w:val="000000"/>
              </w:rPr>
              <w:t>II.  DESAIN PEMBELAJARAN</w:t>
            </w:r>
          </w:p>
        </w:tc>
      </w:tr>
      <w:tr w:rsidR="00914A68" w14:paraId="645DDB2D" w14:textId="77777777">
        <w:trPr>
          <w:tblCellSpacing w:w="0" w:type="dxa"/>
          <w:jc w:val="center"/>
        </w:trPr>
        <w:tc>
          <w:tcPr>
            <w:tcW w:w="1928" w:type="dxa"/>
            <w:tcMar>
              <w:top w:w="55" w:type="dxa"/>
              <w:left w:w="70" w:type="dxa"/>
              <w:bottom w:w="55" w:type="dxa"/>
              <w:right w:w="70" w:type="dxa"/>
            </w:tcMar>
            <w:vAlign w:val="center"/>
          </w:tcPr>
          <w:p w14:paraId="5710950C"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3232DD3A" w14:textId="77777777" w:rsidR="00914A68" w:rsidRDefault="00DD220D">
            <w:r>
              <w:rPr>
                <w:color w:val="000000"/>
              </w:rPr>
              <w:t xml:space="preserve">Murid mampu mengolah data iklim dalam tabel/grafik, </w:t>
            </w:r>
            <w:r>
              <w:rPr>
                <w:color w:val="000000"/>
              </w:rPr>
              <w:t>mengidentifikasi pola, mengevaluasi ketidakpastian, dan menarik kesimpulan berbasis bukti.</w:t>
            </w:r>
          </w:p>
        </w:tc>
      </w:tr>
      <w:tr w:rsidR="00914A68" w14:paraId="2A467E95" w14:textId="77777777">
        <w:trPr>
          <w:tblCellSpacing w:w="0" w:type="dxa"/>
          <w:jc w:val="center"/>
        </w:trPr>
        <w:tc>
          <w:tcPr>
            <w:tcW w:w="1928" w:type="dxa"/>
            <w:tcMar>
              <w:top w:w="55" w:type="dxa"/>
              <w:left w:w="70" w:type="dxa"/>
              <w:bottom w:w="55" w:type="dxa"/>
              <w:right w:w="70" w:type="dxa"/>
            </w:tcMar>
            <w:vAlign w:val="center"/>
          </w:tcPr>
          <w:p w14:paraId="7FAE36C5"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59781335" w14:textId="77777777" w:rsidR="00914A68" w:rsidRDefault="00DD220D">
            <w:pPr>
              <w:spacing w:after="40"/>
            </w:pPr>
            <w:r>
              <w:rPr>
                <w:rFonts w:cs="Comic Sans MS"/>
                <w:b/>
              </w:rPr>
              <w:t>QS. Al-Qamar [54]: 49</w:t>
            </w:r>
          </w:p>
          <w:p w14:paraId="6E85CAF7" w14:textId="77777777" w:rsidR="00914A68" w:rsidRDefault="00DD220D">
            <w:pPr>
              <w:bidi/>
              <w:spacing w:before="160" w:after="100" w:line="293" w:lineRule="auto"/>
              <w:jc w:val="right"/>
            </w:pPr>
            <w:r>
              <w:rPr>
                <w:rFonts w:ascii="Amiri" w:eastAsia="Amiri" w:hAnsi="Amiri" w:cs="Amiri"/>
                <w:sz w:val="36"/>
              </w:rPr>
              <w:t>اِنَّا</w:t>
            </w:r>
            <w:r>
              <w:rPr>
                <w:rFonts w:ascii="Amiri" w:eastAsia="Amiri" w:hAnsi="Amiri" w:cs="Amiri"/>
                <w:sz w:val="36"/>
              </w:rPr>
              <w:t xml:space="preserve"> </w:t>
            </w:r>
            <w:r>
              <w:rPr>
                <w:rFonts w:ascii="Amiri" w:eastAsia="Amiri" w:hAnsi="Amiri" w:cs="Amiri"/>
                <w:sz w:val="36"/>
              </w:rPr>
              <w:t>كُلَّ</w:t>
            </w:r>
            <w:r>
              <w:rPr>
                <w:rFonts w:ascii="Amiri" w:eastAsia="Amiri" w:hAnsi="Amiri" w:cs="Amiri"/>
                <w:sz w:val="36"/>
              </w:rPr>
              <w:t xml:space="preserve"> </w:t>
            </w:r>
            <w:r>
              <w:rPr>
                <w:rFonts w:ascii="Amiri" w:eastAsia="Amiri" w:hAnsi="Amiri" w:cs="Amiri"/>
                <w:sz w:val="36"/>
              </w:rPr>
              <w:t>شَيْءٍ</w:t>
            </w:r>
            <w:r>
              <w:rPr>
                <w:rFonts w:ascii="Amiri" w:eastAsia="Amiri" w:hAnsi="Amiri" w:cs="Amiri"/>
                <w:sz w:val="36"/>
              </w:rPr>
              <w:t xml:space="preserve"> </w:t>
            </w:r>
            <w:r>
              <w:rPr>
                <w:rFonts w:ascii="Amiri" w:eastAsia="Amiri" w:hAnsi="Amiri" w:cs="Amiri"/>
                <w:sz w:val="36"/>
              </w:rPr>
              <w:t>خَلَقْنٰهُ</w:t>
            </w:r>
            <w:r>
              <w:rPr>
                <w:rFonts w:ascii="Amiri" w:eastAsia="Amiri" w:hAnsi="Amiri" w:cs="Amiri"/>
                <w:sz w:val="36"/>
              </w:rPr>
              <w:t xml:space="preserve"> </w:t>
            </w:r>
            <w:r>
              <w:rPr>
                <w:rFonts w:ascii="Amiri" w:eastAsia="Amiri" w:hAnsi="Amiri" w:cs="Amiri"/>
                <w:sz w:val="36"/>
              </w:rPr>
              <w:t>بِقَدَرٍ</w:t>
            </w:r>
          </w:p>
          <w:p w14:paraId="1DC86975" w14:textId="77777777" w:rsidR="00914A68" w:rsidRDefault="00DD220D">
            <w:pPr>
              <w:spacing w:before="40" w:after="20"/>
            </w:pPr>
            <w:r>
              <w:rPr>
                <w:rFonts w:cs="Comic Sans MS"/>
                <w:b/>
              </w:rPr>
              <w:t xml:space="preserve">Artinya: </w:t>
            </w:r>
            <w:r>
              <w:rPr>
                <w:rFonts w:cs="Comic Sans MS"/>
              </w:rPr>
              <w:t xml:space="preserve">Sesungguhnya Kami menciptakan segala sesuatu sesuai dengan </w:t>
            </w:r>
            <w:r>
              <w:rPr>
                <w:rFonts w:cs="Comic Sans MS"/>
              </w:rPr>
              <w:lastRenderedPageBreak/>
              <w:t>ukuran.</w:t>
            </w:r>
          </w:p>
          <w:p w14:paraId="2C826D92" w14:textId="77777777" w:rsidR="00914A68" w:rsidRDefault="00DD220D">
            <w:pPr>
              <w:spacing w:before="20" w:after="20"/>
            </w:pPr>
            <w:r>
              <w:rPr>
                <w:rFonts w:cs="Comic Sans MS"/>
                <w:b/>
              </w:rPr>
              <w:t>Keterkaitan</w:t>
            </w:r>
            <w:r>
              <w:rPr>
                <w:rFonts w:cs="Comic Sans MS"/>
                <w:b/>
              </w:rPr>
              <w:t xml:space="preserve"> dengan materi: </w:t>
            </w:r>
            <w:r>
              <w:rPr>
                <w:rFonts w:cs="Comic Sans MS"/>
              </w:rPr>
              <w:t>segala sesuatu diciptakan menurut ukuran; relevan dengan analisis data suhu, emisi, dan gangguan keseimbangan energi Bumi.</w:t>
            </w:r>
          </w:p>
          <w:p w14:paraId="22B23921" w14:textId="77777777" w:rsidR="00914A68" w:rsidRDefault="00DD220D">
            <w:pPr>
              <w:spacing w:before="20"/>
            </w:pPr>
            <w:r>
              <w:rPr>
                <w:rFonts w:cs="Comic Sans MS"/>
                <w:i/>
                <w:color w:val="666666"/>
                <w:sz w:val="16"/>
              </w:rPr>
              <w:t>Sumber teks ayat dan terjemah: Qur'an Kemenag - LPMQ Kementerian Agama RI (Mushaf Standar Indonesia, Rasm Usmani; Ter</w:t>
            </w:r>
            <w:r>
              <w:rPr>
                <w:rFonts w:cs="Comic Sans MS"/>
                <w:i/>
                <w:color w:val="666666"/>
                <w:sz w:val="16"/>
              </w:rPr>
              <w:t>jemah Edisi 2019).</w:t>
            </w:r>
          </w:p>
        </w:tc>
      </w:tr>
      <w:tr w:rsidR="00914A68" w14:paraId="1F626A94" w14:textId="77777777">
        <w:trPr>
          <w:tblCellSpacing w:w="0" w:type="dxa"/>
          <w:jc w:val="center"/>
        </w:trPr>
        <w:tc>
          <w:tcPr>
            <w:tcW w:w="1928" w:type="dxa"/>
            <w:tcMar>
              <w:top w:w="55" w:type="dxa"/>
              <w:left w:w="70" w:type="dxa"/>
              <w:bottom w:w="55" w:type="dxa"/>
              <w:right w:w="70" w:type="dxa"/>
            </w:tcMar>
            <w:vAlign w:val="center"/>
          </w:tcPr>
          <w:p w14:paraId="6D72DA91"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6A37CE9B" w14:textId="77777777" w:rsidR="00914A68" w:rsidRDefault="00DD220D">
            <w:r>
              <w:rPr>
                <w:color w:val="000000"/>
              </w:rPr>
              <w:t>• Model: Inquiry-Based Learning</w:t>
            </w:r>
          </w:p>
          <w:p w14:paraId="79FDF9BB" w14:textId="77777777" w:rsidR="00914A68" w:rsidRDefault="00DD220D">
            <w:r>
              <w:rPr>
                <w:color w:val="000000"/>
              </w:rPr>
              <w:t>• Metode: Lokakarya pengolahan data</w:t>
            </w:r>
          </w:p>
        </w:tc>
      </w:tr>
      <w:tr w:rsidR="00914A68" w14:paraId="6AE49F21" w14:textId="77777777">
        <w:trPr>
          <w:tblCellSpacing w:w="0" w:type="dxa"/>
          <w:jc w:val="center"/>
        </w:trPr>
        <w:tc>
          <w:tcPr>
            <w:tcW w:w="1928" w:type="dxa"/>
            <w:tcMar>
              <w:top w:w="55" w:type="dxa"/>
              <w:left w:w="70" w:type="dxa"/>
              <w:bottom w:w="55" w:type="dxa"/>
              <w:right w:w="70" w:type="dxa"/>
            </w:tcMar>
            <w:vAlign w:val="center"/>
          </w:tcPr>
          <w:p w14:paraId="1D9F7C1F"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0A696843" w14:textId="77777777" w:rsidR="00914A68" w:rsidRDefault="00DD220D">
            <w:r>
              <w:rPr>
                <w:color w:val="000000"/>
              </w:rPr>
              <w:t xml:space="preserve">• Guru–murid: guru memberi scaffolding, pertanyaan penuntun, penguatan keselamatan, dan umpan balik berdasarkan </w:t>
            </w:r>
            <w:r>
              <w:rPr>
                <w:color w:val="000000"/>
              </w:rPr>
              <w:t>kebutuhan belajar.</w:t>
            </w:r>
          </w:p>
          <w:p w14:paraId="08D19242" w14:textId="77777777" w:rsidR="00914A68" w:rsidRDefault="00DD220D">
            <w:r>
              <w:rPr>
                <w:color w:val="000000"/>
              </w:rPr>
              <w:t>• Murid–murid: kelompok/tutor sebaya membagi peran, membandingkan data/strategi, dan memeriksa ketepatan alasan.</w:t>
            </w:r>
          </w:p>
        </w:tc>
      </w:tr>
      <w:tr w:rsidR="00914A68" w14:paraId="295E933E" w14:textId="77777777">
        <w:trPr>
          <w:tblCellSpacing w:w="0" w:type="dxa"/>
          <w:jc w:val="center"/>
        </w:trPr>
        <w:tc>
          <w:tcPr>
            <w:tcW w:w="1928" w:type="dxa"/>
            <w:tcMar>
              <w:top w:w="55" w:type="dxa"/>
              <w:left w:w="70" w:type="dxa"/>
              <w:bottom w:w="55" w:type="dxa"/>
              <w:right w:w="70" w:type="dxa"/>
            </w:tcMar>
            <w:vAlign w:val="center"/>
          </w:tcPr>
          <w:p w14:paraId="5FB994D2"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6D8F226A" w14:textId="77777777" w:rsidR="00914A68" w:rsidRDefault="00DD220D">
            <w:r>
              <w:rPr>
                <w:color w:val="000000"/>
              </w:rPr>
              <w:t>• Aman secara psikologis: murid bebas bertanya, menguji dugaan, dan memperbaiki kesalahan tanpa tak</w:t>
            </w:r>
            <w:r>
              <w:rPr>
                <w:color w:val="000000"/>
              </w:rPr>
              <w:t>ut dipermalukan.</w:t>
            </w:r>
          </w:p>
          <w:p w14:paraId="27282C74" w14:textId="77777777" w:rsidR="00914A68" w:rsidRDefault="00DD220D">
            <w:r>
              <w:rPr>
                <w:color w:val="000000"/>
              </w:rPr>
              <w:t>• Fisik fleksibel: ruang kelas/laboratorium dapat diatur untuk demonstrasi, eksperimen, diskusi, dan presentasi dengan prosedur keselamatan.</w:t>
            </w:r>
          </w:p>
          <w:p w14:paraId="4B3E2001" w14:textId="77777777" w:rsidR="00914A68" w:rsidRDefault="00DD220D">
            <w:r>
              <w:rPr>
                <w:color w:val="000000"/>
              </w:rPr>
              <w:t>• Kontekstual dan inklusif: fenomena, alat, data, dan teknologi dipilih yang dekat dengan kehidupa</w:t>
            </w:r>
            <w:r>
              <w:rPr>
                <w:color w:val="000000"/>
              </w:rPr>
              <w:t>n murid serta dapat diakses oleh semua.</w:t>
            </w:r>
          </w:p>
        </w:tc>
      </w:tr>
      <w:tr w:rsidR="00914A68" w14:paraId="7ED87A50" w14:textId="77777777">
        <w:trPr>
          <w:tblCellSpacing w:w="0" w:type="dxa"/>
          <w:jc w:val="center"/>
        </w:trPr>
        <w:tc>
          <w:tcPr>
            <w:tcW w:w="1928" w:type="dxa"/>
            <w:tcMar>
              <w:top w:w="55" w:type="dxa"/>
              <w:left w:w="70" w:type="dxa"/>
              <w:bottom w:w="55" w:type="dxa"/>
              <w:right w:w="70" w:type="dxa"/>
            </w:tcMar>
            <w:vAlign w:val="center"/>
          </w:tcPr>
          <w:p w14:paraId="2C4372F0"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329D2A9E" w14:textId="77777777" w:rsidR="00914A68" w:rsidRDefault="00DD220D">
            <w:r>
              <w:rPr>
                <w:color w:val="000000"/>
              </w:rPr>
              <w:t>• Google Forms</w:t>
            </w:r>
          </w:p>
          <w:p w14:paraId="5278C989" w14:textId="77777777" w:rsidR="00914A68" w:rsidRDefault="00DD220D">
            <w:r>
              <w:rPr>
                <w:color w:val="000000"/>
              </w:rPr>
              <w:t>• Slide Presentation</w:t>
            </w:r>
          </w:p>
        </w:tc>
      </w:tr>
      <w:tr w:rsidR="00914A68" w14:paraId="163912AE"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51D93E55" w14:textId="77777777" w:rsidR="00914A68" w:rsidRDefault="00DD220D">
            <w:r>
              <w:rPr>
                <w:b/>
                <w:color w:val="000000"/>
              </w:rPr>
              <w:t>III.  PENGALAMAN BELAJAR</w:t>
            </w:r>
          </w:p>
        </w:tc>
      </w:tr>
      <w:tr w:rsidR="00914A68" w14:paraId="7A520D78" w14:textId="77777777">
        <w:trPr>
          <w:tblCellSpacing w:w="0" w:type="dxa"/>
          <w:jc w:val="center"/>
        </w:trPr>
        <w:tc>
          <w:tcPr>
            <w:tcW w:w="1928" w:type="dxa"/>
            <w:shd w:val="clear" w:color="auto" w:fill="C6EFCE"/>
            <w:tcMar>
              <w:top w:w="55" w:type="dxa"/>
              <w:left w:w="70" w:type="dxa"/>
              <w:bottom w:w="55" w:type="dxa"/>
              <w:right w:w="70" w:type="dxa"/>
            </w:tcMar>
            <w:vAlign w:val="center"/>
          </w:tcPr>
          <w:p w14:paraId="268E61D9"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3F4C83FE"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75709005" w14:textId="77777777" w:rsidR="00914A68" w:rsidRDefault="00DD220D">
            <w:pPr>
              <w:jc w:val="center"/>
            </w:pPr>
            <w:r>
              <w:rPr>
                <w:color w:val="000000"/>
              </w:rPr>
              <w:t>Durasi</w:t>
            </w:r>
          </w:p>
        </w:tc>
      </w:tr>
      <w:tr w:rsidR="00914A68" w14:paraId="0E2BCC28" w14:textId="77777777">
        <w:trPr>
          <w:tblCellSpacing w:w="0" w:type="dxa"/>
          <w:jc w:val="center"/>
        </w:trPr>
        <w:tc>
          <w:tcPr>
            <w:tcW w:w="1928" w:type="dxa"/>
            <w:tcMar>
              <w:top w:w="55" w:type="dxa"/>
              <w:left w:w="70" w:type="dxa"/>
              <w:bottom w:w="55" w:type="dxa"/>
              <w:right w:w="70" w:type="dxa"/>
            </w:tcMar>
            <w:vAlign w:val="center"/>
          </w:tcPr>
          <w:p w14:paraId="38DBA5F6" w14:textId="77777777" w:rsidR="00914A68" w:rsidRDefault="00DD220D">
            <w:r>
              <w:rPr>
                <w:color w:val="000000"/>
              </w:rPr>
              <w:t>Pendahuluan</w:t>
            </w:r>
          </w:p>
        </w:tc>
        <w:tc>
          <w:tcPr>
            <w:tcW w:w="6350" w:type="dxa"/>
            <w:tcMar>
              <w:top w:w="55" w:type="dxa"/>
              <w:left w:w="70" w:type="dxa"/>
              <w:bottom w:w="55" w:type="dxa"/>
              <w:right w:w="70" w:type="dxa"/>
            </w:tcMar>
          </w:tcPr>
          <w:p w14:paraId="5D7AA176" w14:textId="77777777" w:rsidR="00914A68" w:rsidRDefault="00DD220D">
            <w:r>
              <w:rPr>
                <w:b/>
                <w:color w:val="000000"/>
              </w:rPr>
              <w:t xml:space="preserve">Fase Inquiry-Based Learning: orientasi fenomena → </w:t>
            </w:r>
            <w:r>
              <w:rPr>
                <w:b/>
                <w:color w:val="000000"/>
              </w:rPr>
              <w:t>perumusan pertanyaan.</w:t>
            </w:r>
          </w:p>
          <w:p w14:paraId="44911691"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analisis data iklim dan hubungan emisi, suhu, serta penggunaan ener</w:t>
            </w:r>
            <w:r>
              <w:rPr>
                <w:color w:val="000000"/>
              </w:rPr>
              <w:t>gi.</w:t>
            </w:r>
          </w:p>
          <w:p w14:paraId="0D1B8555" w14:textId="77777777" w:rsidR="00914A68" w:rsidRDefault="00DD220D">
            <w:r>
              <w:rPr>
                <w:b/>
                <w:color w:val="00A000"/>
              </w:rPr>
              <w:t>Bermakna</w:t>
            </w:r>
            <w:r>
              <w:rPr>
                <w:color w:val="000000"/>
              </w:rPr>
              <w:t xml:space="preserve"> – Guru menghadirkan konteks nyata: Murid memperoleh data beberapa tahun tentang emisi, konsumsi energi, dan suhu. Mereka membuat grafik, mencari pola, dan menilai kekuatan kesimpulan.</w:t>
            </w:r>
          </w:p>
          <w:p w14:paraId="73D6BA62" w14:textId="77777777" w:rsidR="00914A68" w:rsidRDefault="00DD220D">
            <w:r>
              <w:rPr>
                <w:b/>
                <w:color w:val="C9A000"/>
              </w:rPr>
              <w:t>Menggembirakan</w:t>
            </w:r>
            <w:r>
              <w:rPr>
                <w:color w:val="000000"/>
              </w:rPr>
              <w:t xml:space="preserve"> – Murid menanggapi pertanyaan pemantik singk</w:t>
            </w:r>
            <w:r>
              <w:rPr>
                <w:color w:val="000000"/>
              </w:rPr>
              <w:t>at secara individu lalu membandingkan jawaban dengan pasangan/kelompok.</w:t>
            </w:r>
          </w:p>
          <w:p w14:paraId="0FB93DC3" w14:textId="77777777" w:rsidR="00914A68" w:rsidRDefault="00DD220D">
            <w:r>
              <w:rPr>
                <w:b/>
                <w:color w:val="7030A0"/>
              </w:rPr>
              <w:t>Memahami</w:t>
            </w:r>
            <w:r>
              <w:rPr>
                <w:color w:val="000000"/>
              </w:rPr>
              <w:t xml:space="preserve"> – Murid menyampaikan dugaan awal tentang konsep inti dan istilah penting pada topik.</w:t>
            </w:r>
          </w:p>
          <w:p w14:paraId="50831491" w14:textId="77777777" w:rsidR="00914A68" w:rsidRDefault="00DD220D">
            <w:r>
              <w:rPr>
                <w:b/>
                <w:color w:val="C00000"/>
              </w:rPr>
              <w:t>Mengaplikasi</w:t>
            </w:r>
            <w:r>
              <w:rPr>
                <w:color w:val="000000"/>
              </w:rPr>
              <w:t xml:space="preserve"> – Murid mencoba satu tugas awal sederhana atau mengidentifikasi data/variabel</w:t>
            </w:r>
            <w:r>
              <w:rPr>
                <w:color w:val="000000"/>
              </w:rPr>
              <w:t xml:space="preserve"> yang diperlukan.</w:t>
            </w:r>
          </w:p>
          <w:p w14:paraId="4FB8D764"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012BF392" w14:textId="77777777" w:rsidR="00914A68" w:rsidRDefault="00DD220D">
            <w:pPr>
              <w:jc w:val="center"/>
            </w:pPr>
            <w:r>
              <w:rPr>
                <w:color w:val="000000"/>
              </w:rPr>
              <w:t>15 menit</w:t>
            </w:r>
          </w:p>
        </w:tc>
      </w:tr>
      <w:tr w:rsidR="00914A68" w14:paraId="55B89D6D" w14:textId="77777777">
        <w:trPr>
          <w:tblCellSpacing w:w="0" w:type="dxa"/>
          <w:jc w:val="center"/>
        </w:trPr>
        <w:tc>
          <w:tcPr>
            <w:tcW w:w="1928" w:type="dxa"/>
            <w:tcMar>
              <w:top w:w="55" w:type="dxa"/>
              <w:left w:w="70" w:type="dxa"/>
              <w:bottom w:w="55" w:type="dxa"/>
              <w:right w:w="70" w:type="dxa"/>
            </w:tcMar>
            <w:vAlign w:val="center"/>
          </w:tcPr>
          <w:p w14:paraId="4143E323" w14:textId="77777777" w:rsidR="00914A68" w:rsidRDefault="00DD220D">
            <w:r>
              <w:rPr>
                <w:color w:val="000000"/>
              </w:rPr>
              <w:t>Inti</w:t>
            </w:r>
          </w:p>
        </w:tc>
        <w:tc>
          <w:tcPr>
            <w:tcW w:w="6350" w:type="dxa"/>
            <w:tcMar>
              <w:top w:w="55" w:type="dxa"/>
              <w:left w:w="70" w:type="dxa"/>
              <w:bottom w:w="55" w:type="dxa"/>
              <w:right w:w="70" w:type="dxa"/>
            </w:tcMar>
          </w:tcPr>
          <w:p w14:paraId="646D9B6E" w14:textId="77777777" w:rsidR="00914A68" w:rsidRDefault="00DD220D">
            <w:r>
              <w:rPr>
                <w:b/>
                <w:color w:val="000000"/>
              </w:rPr>
              <w:t>Fase Inquiry-Based Learning: prediksi → pengumpulan data → analisis.</w:t>
            </w:r>
          </w:p>
          <w:p w14:paraId="5BF0A7B9" w14:textId="77777777" w:rsidR="00914A68" w:rsidRDefault="00DD220D">
            <w:r>
              <w:rPr>
                <w:b/>
                <w:color w:val="0070C0"/>
              </w:rPr>
              <w:lastRenderedPageBreak/>
              <w:t>Berkesadaran</w:t>
            </w:r>
            <w:r>
              <w:rPr>
                <w:color w:val="000000"/>
              </w:rPr>
              <w:t xml:space="preserve"> – Murid membagi peran,</w:t>
            </w:r>
            <w:r>
              <w:rPr>
                <w:color w:val="000000"/>
              </w:rPr>
              <w:t xml:space="preserve"> mengikuti prosedur secara aman, mencatat data/ide dengan jujur, dan memeriksa setiap langkah sebelum melanjutkan.</w:t>
            </w:r>
          </w:p>
          <w:p w14:paraId="3A5F391A" w14:textId="77777777" w:rsidR="00914A68" w:rsidRDefault="00DD220D">
            <w:r>
              <w:rPr>
                <w:b/>
                <w:color w:val="00A000"/>
              </w:rPr>
              <w:t>Bermakna</w:t>
            </w:r>
            <w:r>
              <w:rPr>
                <w:color w:val="000000"/>
              </w:rPr>
              <w:t xml:space="preserve"> – Murid menelaah konsep inti: Data iklim dianalisis melalui tabel, grafik, kecenderungan, dan perbandingan antarvariabel. Hubungan e</w:t>
            </w:r>
            <w:r>
              <w:rPr>
                <w:color w:val="000000"/>
              </w:rPr>
              <w:t>misi, penggunaan energi, dan suhu perlu dinilai dengan memperhatikan rentang waktu, ketidakpastian, serta kemungkinan faktor lain.</w:t>
            </w:r>
          </w:p>
          <w:p w14:paraId="721E6C90" w14:textId="77777777" w:rsidR="00914A68" w:rsidRDefault="00DD220D">
            <w:r>
              <w:rPr>
                <w:b/>
                <w:color w:val="C9A000"/>
              </w:rPr>
              <w:t>Menggembirakan</w:t>
            </w:r>
            <w:r>
              <w:rPr>
                <w:color w:val="000000"/>
              </w:rPr>
              <w:t xml:space="preserve"> – Kelompok bekerja dengan metode Lokakarya pengolahan data, membandingkan strategi, dan saling memberi umpan b</w:t>
            </w:r>
            <w:r>
              <w:rPr>
                <w:color w:val="000000"/>
              </w:rPr>
              <w:t>alik atas temuan.</w:t>
            </w:r>
          </w:p>
          <w:p w14:paraId="1437D384"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3CBA2487" w14:textId="77777777" w:rsidR="00914A68" w:rsidRDefault="00DD220D">
            <w:r>
              <w:rPr>
                <w:b/>
                <w:color w:val="C00000"/>
              </w:rPr>
              <w:t>Mengaplikasi</w:t>
            </w:r>
            <w:r>
              <w:rPr>
                <w:color w:val="000000"/>
              </w:rPr>
              <w:t xml:space="preserve"> – Murid mengerjakan LKM Lampiran 1, menganalisis konteks, menggunakan data/representasi/perhitungan bila diperlukan, dan menyusun simpulan.</w:t>
            </w:r>
          </w:p>
          <w:p w14:paraId="4C182403" w14:textId="77777777" w:rsidR="00914A68" w:rsidRDefault="00DD220D">
            <w:r>
              <w:rPr>
                <w:b/>
                <w:color w:val="ED7D31"/>
              </w:rPr>
              <w:t>Merefleksi</w:t>
            </w:r>
            <w:r>
              <w:rPr>
                <w:color w:val="000000"/>
              </w:rPr>
              <w:t xml:space="preserve"> – Murid memeriksa miskonsepsi “Dua grafik yang naik bersamaan otomatis membuktikan hubungan sebab-akibat</w:t>
            </w:r>
            <w:r>
              <w:rPr>
                <w:color w:val="000000"/>
              </w:rPr>
              <w:t>.” dan memperbaikinya berdasarkan data, konsep, atau hasil penyelidikan.</w:t>
            </w:r>
          </w:p>
        </w:tc>
        <w:tc>
          <w:tcPr>
            <w:tcW w:w="1701" w:type="dxa"/>
            <w:tcMar>
              <w:top w:w="55" w:type="dxa"/>
              <w:left w:w="70" w:type="dxa"/>
              <w:bottom w:w="55" w:type="dxa"/>
              <w:right w:w="70" w:type="dxa"/>
            </w:tcMar>
            <w:vAlign w:val="center"/>
          </w:tcPr>
          <w:p w14:paraId="552A602E" w14:textId="77777777" w:rsidR="00914A68" w:rsidRDefault="00DD220D">
            <w:pPr>
              <w:jc w:val="center"/>
            </w:pPr>
            <w:r>
              <w:rPr>
                <w:color w:val="000000"/>
              </w:rPr>
              <w:lastRenderedPageBreak/>
              <w:t>100 menit</w:t>
            </w:r>
          </w:p>
        </w:tc>
      </w:tr>
      <w:tr w:rsidR="00914A68" w14:paraId="6691F293" w14:textId="77777777">
        <w:trPr>
          <w:tblCellSpacing w:w="0" w:type="dxa"/>
          <w:jc w:val="center"/>
        </w:trPr>
        <w:tc>
          <w:tcPr>
            <w:tcW w:w="1928" w:type="dxa"/>
            <w:tcMar>
              <w:top w:w="55" w:type="dxa"/>
              <w:left w:w="70" w:type="dxa"/>
              <w:bottom w:w="55" w:type="dxa"/>
              <w:right w:w="70" w:type="dxa"/>
            </w:tcMar>
            <w:vAlign w:val="center"/>
          </w:tcPr>
          <w:p w14:paraId="267C3AD6" w14:textId="77777777" w:rsidR="00914A68" w:rsidRDefault="00DD220D">
            <w:r>
              <w:rPr>
                <w:color w:val="000000"/>
              </w:rPr>
              <w:t>Penutup</w:t>
            </w:r>
          </w:p>
        </w:tc>
        <w:tc>
          <w:tcPr>
            <w:tcW w:w="6350" w:type="dxa"/>
            <w:tcMar>
              <w:top w:w="55" w:type="dxa"/>
              <w:left w:w="70" w:type="dxa"/>
              <w:bottom w:w="55" w:type="dxa"/>
              <w:right w:w="70" w:type="dxa"/>
            </w:tcMar>
          </w:tcPr>
          <w:p w14:paraId="06E9EE3A" w14:textId="77777777" w:rsidR="00914A68" w:rsidRDefault="00DD220D">
            <w:r>
              <w:rPr>
                <w:b/>
                <w:color w:val="000000"/>
              </w:rPr>
              <w:t>Fase Inquiry-Based Learning: simpulan dan refleksi.</w:t>
            </w:r>
          </w:p>
          <w:p w14:paraId="5764C950" w14:textId="77777777" w:rsidR="00914A68" w:rsidRDefault="00DD220D">
            <w:r>
              <w:rPr>
                <w:b/>
                <w:color w:val="0070C0"/>
              </w:rPr>
              <w:t>Berkesadaran</w:t>
            </w:r>
            <w:r>
              <w:rPr>
                <w:color w:val="000000"/>
              </w:rPr>
              <w:t xml:space="preserve"> – Murid memeriksa ketercapaian tujuan dan kriteria keberhasilan secara mandiri.</w:t>
            </w:r>
          </w:p>
          <w:p w14:paraId="508BDC47" w14:textId="77777777" w:rsidR="00914A68" w:rsidRDefault="00DD220D">
            <w:r>
              <w:rPr>
                <w:b/>
                <w:color w:val="00A000"/>
              </w:rPr>
              <w:t>Bermakna</w:t>
            </w:r>
            <w:r>
              <w:rPr>
                <w:color w:val="000000"/>
              </w:rPr>
              <w:t xml:space="preserve"> – Murid me</w:t>
            </w:r>
            <w:r>
              <w:rPr>
                <w:color w:val="000000"/>
              </w:rPr>
              <w:t>nyebutkan manfaat konsep untuk memahami fenomena, memecahkan masalah, atau mengambil keputusan dalam kehidupan.</w:t>
            </w:r>
          </w:p>
          <w:p w14:paraId="208E5DF2"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10B6D1B4" w14:textId="77777777" w:rsidR="00914A68" w:rsidRDefault="00DD220D">
            <w:r>
              <w:rPr>
                <w:b/>
                <w:color w:val="7030A0"/>
              </w:rPr>
              <w:t>Memahami</w:t>
            </w:r>
            <w:r>
              <w:rPr>
                <w:color w:val="000000"/>
              </w:rPr>
              <w:t xml:space="preserve"> – Murid menjelask</w:t>
            </w:r>
            <w:r>
              <w:rPr>
                <w:color w:val="000000"/>
              </w:rPr>
              <w:t>an kembali konsep kunci dengan bahasa sendiri.</w:t>
            </w:r>
          </w:p>
          <w:p w14:paraId="50979020" w14:textId="77777777" w:rsidR="00914A68" w:rsidRDefault="00DD220D">
            <w:r>
              <w:rPr>
                <w:b/>
                <w:color w:val="C00000"/>
              </w:rPr>
              <w:t>Mengaplikasi</w:t>
            </w:r>
            <w:r>
              <w:rPr>
                <w:color w:val="000000"/>
              </w:rPr>
              <w:t xml:space="preserve"> – Murid menyelesaikan exit ticket singkat yang setara dengan tujuan pembelajaran.</w:t>
            </w:r>
          </w:p>
          <w:p w14:paraId="6180FC22" w14:textId="77777777" w:rsidR="00914A68" w:rsidRDefault="00DD220D">
            <w:r>
              <w:rPr>
                <w:b/>
                <w:color w:val="ED7D31"/>
              </w:rPr>
              <w:t>Merefleksi</w:t>
            </w:r>
            <w:r>
              <w:rPr>
                <w:color w:val="000000"/>
              </w:rPr>
              <w:t xml:space="preserve"> – Murid menulis simpulan dan menghubungkan nilai QS. Al-Qamar [54]: 49 dengan ketelitian, tanggung jawa</w:t>
            </w:r>
            <w:r>
              <w:rPr>
                <w:color w:val="000000"/>
              </w:rPr>
              <w:t>b, dan penggunaan ilmu untuk kebaikan.</w:t>
            </w:r>
          </w:p>
        </w:tc>
        <w:tc>
          <w:tcPr>
            <w:tcW w:w="1701" w:type="dxa"/>
            <w:tcMar>
              <w:top w:w="55" w:type="dxa"/>
              <w:left w:w="70" w:type="dxa"/>
              <w:bottom w:w="55" w:type="dxa"/>
              <w:right w:w="70" w:type="dxa"/>
            </w:tcMar>
            <w:vAlign w:val="center"/>
          </w:tcPr>
          <w:p w14:paraId="2C557C65"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7DAA75B0"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0813E0F9" w14:textId="77777777" w:rsidR="00914A68" w:rsidRDefault="00DD220D">
            <w:pPr>
              <w:keepNext/>
              <w:spacing w:after="0" w:line="240" w:lineRule="auto"/>
              <w:jc w:val="center"/>
            </w:pPr>
            <w:r>
              <w:rPr>
                <w:b/>
              </w:rPr>
              <w:t>IV.  ASESMEN</w:t>
            </w:r>
          </w:p>
        </w:tc>
      </w:tr>
      <w:tr w:rsidR="00914A68" w14:paraId="3532DA2A"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F71DAD9"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1DE57EB1"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83A0733" w14:textId="77777777" w:rsidR="00914A68" w:rsidRDefault="00DD220D">
            <w:pPr>
              <w:keepNext/>
              <w:spacing w:after="0" w:line="240" w:lineRule="auto"/>
              <w:jc w:val="center"/>
            </w:pPr>
            <w:r>
              <w:rPr>
                <w:b/>
              </w:rPr>
              <w:t>Jawaban</w:t>
            </w:r>
          </w:p>
        </w:tc>
      </w:tr>
      <w:tr w:rsidR="00914A68" w14:paraId="72B4A3D7"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7AE83E4B"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AAAB690" w14:textId="77777777" w:rsidR="00914A68" w:rsidRDefault="00DD220D">
            <w:pPr>
              <w:spacing w:after="0" w:line="240" w:lineRule="auto"/>
            </w:pPr>
            <w:r>
              <w:t xml:space="preserve">1. Sebutkan pengetahuan dan keterampilan prasyarat yang sudah dipelajari pada pertemuan sebelumnya yang menurutmu paling membantu mempelajari analisis data </w:t>
            </w:r>
            <w:r>
              <w:t>iklim dan hubungan emisi, suhu, serta penggunaan energi.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22A7AC5" w14:textId="77777777" w:rsidR="00914A68" w:rsidRDefault="00DD220D">
            <w:pPr>
              <w:spacing w:after="0" w:line="240" w:lineRule="auto"/>
            </w:pPr>
            <w:r>
              <w:t>1. Jawaban memuat prasyarat yang relevan dan alasan singkat.</w:t>
            </w:r>
          </w:p>
        </w:tc>
      </w:tr>
      <w:tr w:rsidR="00914A68" w14:paraId="58C820B5" w14:textId="77777777">
        <w:trPr>
          <w:tblCellSpacing w:w="0" w:type="dxa"/>
          <w:jc w:val="center"/>
        </w:trPr>
        <w:tc>
          <w:tcPr>
            <w:tcW w:w="1247" w:type="dxa"/>
            <w:vMerge/>
          </w:tcPr>
          <w:p w14:paraId="16FE6BDD"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97CC165" w14:textId="77777777" w:rsidR="00914A68" w:rsidRDefault="00DD220D">
            <w:pPr>
              <w:spacing w:after="0" w:line="240" w:lineRule="auto"/>
            </w:pPr>
            <w:r>
              <w:t xml:space="preserve">2. Jelaskan dengan bahasa sendiri satu konsep atau besaran yang kamu kenal terkait analisis data iklim dan hubungan </w:t>
            </w:r>
            <w:r>
              <w:lastRenderedPageBreak/>
              <w:t xml:space="preserve">emisi, suhu, </w:t>
            </w:r>
            <w:r>
              <w:t>serta penggunaan energi.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2141DCE" w14:textId="77777777" w:rsidR="00914A68" w:rsidRDefault="00DD220D">
            <w:pPr>
              <w:spacing w:after="0" w:line="240" w:lineRule="auto"/>
            </w:pPr>
            <w:r>
              <w:lastRenderedPageBreak/>
              <w:t xml:space="preserve">2. Jawaban awal yang masuk akal; konsep </w:t>
            </w:r>
            <w:r>
              <w:lastRenderedPageBreak/>
              <w:t>akan diklarifikasi selama pembelajaran. Acuan: Data iklim dianalisis melalui tabel, grafik, kecenderungan, dan perbandingan antarvariabel.</w:t>
            </w:r>
          </w:p>
        </w:tc>
      </w:tr>
      <w:tr w:rsidR="00914A68" w14:paraId="4C5D5A03" w14:textId="77777777">
        <w:trPr>
          <w:tblCellSpacing w:w="0" w:type="dxa"/>
          <w:jc w:val="center"/>
        </w:trPr>
        <w:tc>
          <w:tcPr>
            <w:tcW w:w="1247" w:type="dxa"/>
            <w:vMerge/>
          </w:tcPr>
          <w:p w14:paraId="109B946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B99EDD1" w14:textId="77777777" w:rsidR="00914A68" w:rsidRDefault="00DD220D">
            <w:pPr>
              <w:spacing w:after="0" w:line="240" w:lineRule="auto"/>
            </w:pPr>
            <w:r>
              <w:t xml:space="preserve">3. Tanggapi pernyataan berikut: “Dua grafik </w:t>
            </w:r>
            <w:r>
              <w:t>yang naik bersamaan otomatis membuktikan hubungan sebab-akibat.”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B454B10" w14:textId="77777777" w:rsidR="00914A68" w:rsidRDefault="00DD220D">
            <w:pPr>
              <w:spacing w:after="0" w:line="240" w:lineRule="auto"/>
            </w:pPr>
            <w:r>
              <w:t>3. Pernyataan tidak tepat. Perbaikan mengacu pada konsep: Data iklim dianalisis melalui tabel, grafik, kecenderungan, dan perbandingan antarvariabel.</w:t>
            </w:r>
          </w:p>
        </w:tc>
      </w:tr>
      <w:tr w:rsidR="00914A68" w14:paraId="3DC282AD"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3452FD95"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ED70475"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9D2F9B5" w14:textId="77777777" w:rsidR="00914A68" w:rsidRDefault="00DD220D">
            <w:pPr>
              <w:spacing w:after="0" w:line="240" w:lineRule="auto"/>
            </w:pPr>
            <w:r>
              <w:t>Jawaban dinilai berdasarkan kesesuaian konsep, ketepatan data/representasi/prosedur, keselamatan kerja (jika r</w:t>
            </w:r>
            <w:r>
              <w:t>elevan), alasan berbasis bukti, dan simpulan yang menjawab TP.</w:t>
            </w:r>
          </w:p>
        </w:tc>
      </w:tr>
      <w:tr w:rsidR="00914A68" w14:paraId="15F137AF"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6A1BEC3B"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C4274EA" w14:textId="77777777" w:rsidR="00914A68" w:rsidRDefault="00DD220D">
            <w:pPr>
              <w:spacing w:after="0" w:line="240" w:lineRule="auto"/>
            </w:pPr>
            <w:r>
              <w:t>1. Pilihan Ganda (PG): Pernyataan yang paling tepat tentang analisis data iklim dan hubungan emisi, suhu, serta penggunaan energi adalah ...</w:t>
            </w:r>
            <w:r>
              <w:br/>
              <w:t xml:space="preserve">A. Data iklim dianalisis melalui tabel, </w:t>
            </w:r>
            <w:r>
              <w:t>grafik, kecenderungan, dan perbandingan antarvariabel.</w:t>
            </w:r>
            <w:r>
              <w:br/>
              <w:t>B. Dua grafik yang naik bersamaan otomatis membuktikan hubungan sebab-akibat.</w:t>
            </w:r>
            <w:r>
              <w:br/>
              <w:t>C. Data dan satuan tidak diperlukan dalam analisis fisika.</w:t>
            </w:r>
            <w:r>
              <w:br/>
              <w:t>D. Konsep hanya berlaku di laboratorium dan tidak berkaitan deng</w:t>
            </w:r>
            <w:r>
              <w:t>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C8C1AE9" w14:textId="77777777" w:rsidR="00914A68" w:rsidRDefault="00DD220D">
            <w:pPr>
              <w:spacing w:after="0" w:line="240" w:lineRule="auto"/>
            </w:pPr>
            <w:r>
              <w:t>1. A</w:t>
            </w:r>
          </w:p>
        </w:tc>
      </w:tr>
      <w:tr w:rsidR="00914A68" w14:paraId="2EBB23D6" w14:textId="77777777">
        <w:trPr>
          <w:tblCellSpacing w:w="0" w:type="dxa"/>
          <w:jc w:val="center"/>
        </w:trPr>
        <w:tc>
          <w:tcPr>
            <w:tcW w:w="1247" w:type="dxa"/>
            <w:vMerge/>
          </w:tcPr>
          <w:p w14:paraId="61F202A6"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C5C7E7C" w14:textId="77777777" w:rsidR="00914A68" w:rsidRDefault="00DD220D">
            <w:pPr>
              <w:spacing w:after="0" w:line="240" w:lineRule="auto"/>
            </w:pPr>
            <w:r>
              <w:t>2. PGK/PGMA: Pilih semua pernyataan yang benar untuk menganalisis analisis data iklim dan hubungan emisi, suhu, serta penggunaan energi.</w:t>
            </w:r>
            <w:r>
              <w:br/>
              <w:t xml:space="preserve">A. Kesimpulan perlu </w:t>
            </w:r>
            <w:r>
              <w:t>didukung data, konsep, atau bukti yang relevan.</w:t>
            </w:r>
            <w:r>
              <w:br/>
              <w:t>B. Satuan, arah, atau variabel dapat diabaikan walaupun memengaruhi hasil.</w:t>
            </w:r>
            <w:r>
              <w:br/>
              <w:t>C. Konsep dapat diterapkan pada konteks nyata yang sesuai.</w:t>
            </w:r>
            <w:r>
              <w:br/>
            </w:r>
            <w:r>
              <w:lastRenderedPageBreak/>
              <w:t>D. Asumsi dan keterbatasan model perlu diperiksa.</w:t>
            </w:r>
            <w:r>
              <w:br/>
              <w:t xml:space="preserve">E. Jawaban yang berbeda </w:t>
            </w:r>
            <w:r>
              <w:t>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36D2F45" w14:textId="77777777" w:rsidR="00914A68" w:rsidRDefault="00DD220D">
            <w:pPr>
              <w:spacing w:after="0" w:line="240" w:lineRule="auto"/>
            </w:pPr>
            <w:r>
              <w:lastRenderedPageBreak/>
              <w:t>2. A, C, D</w:t>
            </w:r>
          </w:p>
        </w:tc>
      </w:tr>
      <w:tr w:rsidR="00914A68" w14:paraId="3BA1052D" w14:textId="77777777">
        <w:trPr>
          <w:tblCellSpacing w:w="0" w:type="dxa"/>
          <w:jc w:val="center"/>
        </w:trPr>
        <w:tc>
          <w:tcPr>
            <w:tcW w:w="1247" w:type="dxa"/>
            <w:vMerge/>
          </w:tcPr>
          <w:p w14:paraId="5C5AA44E"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C5E1CD4" w14:textId="77777777" w:rsidR="00914A68" w:rsidRDefault="00DD220D">
            <w:pPr>
              <w:spacing w:after="0" w:line="240" w:lineRule="auto"/>
            </w:pPr>
            <w:r>
              <w:t>3. Pilihan Ganda Kompleks Kategori: Tentukan Benar/Salah.</w:t>
            </w:r>
            <w:r>
              <w:br/>
              <w:t>1) Data iklim dianalisis melalui tabel, grafik, kecenderungan, dan perbandingan antarvariabel.</w:t>
            </w:r>
            <w:r>
              <w:br/>
              <w:t xml:space="preserve">2) Dua grafik yang naik bersamaan otomatis </w:t>
            </w:r>
            <w:r>
              <w:t>membuktikan hubungan sebab-akibat.</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184B858" w14:textId="77777777" w:rsidR="00914A68" w:rsidRDefault="00DD220D">
            <w:pPr>
              <w:spacing w:after="0" w:line="240" w:lineRule="auto"/>
            </w:pPr>
            <w:r>
              <w:t>3. Benar; Salah; Benar</w:t>
            </w:r>
          </w:p>
        </w:tc>
      </w:tr>
      <w:tr w:rsidR="00914A68" w14:paraId="4B7407DC" w14:textId="77777777">
        <w:trPr>
          <w:tblCellSpacing w:w="0" w:type="dxa"/>
          <w:jc w:val="center"/>
        </w:trPr>
        <w:tc>
          <w:tcPr>
            <w:tcW w:w="1247" w:type="dxa"/>
            <w:vMerge/>
          </w:tcPr>
          <w:p w14:paraId="2B5056D5"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41FE7CB" w14:textId="77777777" w:rsidR="00914A68" w:rsidRDefault="00DD220D">
            <w:pPr>
              <w:spacing w:after="0" w:line="240" w:lineRule="auto"/>
            </w:pPr>
            <w:r>
              <w:t>4. Isian: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70C3C5A" w14:textId="77777777" w:rsidR="00914A68" w:rsidRDefault="00DD220D">
            <w:pPr>
              <w:spacing w:after="0" w:line="240" w:lineRule="auto"/>
            </w:pPr>
            <w:r>
              <w:t xml:space="preserve">4. Jawaban contoh: data iklim; </w:t>
            </w:r>
            <w:r>
              <w:t>arti disesuaikan konsep pada bahan bacaan.</w:t>
            </w:r>
          </w:p>
        </w:tc>
      </w:tr>
      <w:tr w:rsidR="00914A68" w14:paraId="29FE202F" w14:textId="77777777">
        <w:trPr>
          <w:tblCellSpacing w:w="0" w:type="dxa"/>
          <w:jc w:val="center"/>
        </w:trPr>
        <w:tc>
          <w:tcPr>
            <w:tcW w:w="1247" w:type="dxa"/>
            <w:vMerge/>
          </w:tcPr>
          <w:p w14:paraId="3D5E617B"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8CE8E5D" w14:textId="77777777" w:rsidR="00914A68" w:rsidRDefault="00DD220D">
            <w:pPr>
              <w:spacing w:after="0" w:line="240" w:lineRule="auto"/>
            </w:pPr>
            <w:r>
              <w:t>5. Uraian: Analisis konteks berikut: Murid memperoleh data beberapa tahun tentang emisi, konsumsi energi, dan suhu. Mereka membuat grafik, mencari pola, dan menilai kekuatan kesimpulan. Jelaskan konsep yang digu</w:t>
            </w:r>
            <w:r>
              <w:t>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7386817" w14:textId="77777777" w:rsidR="00914A68" w:rsidRDefault="00DD220D">
            <w:pPr>
              <w:spacing w:after="0" w:line="240" w:lineRule="auto"/>
            </w:pPr>
            <w:r>
              <w:t>5. Jawaban memuat konsep yang tepat, bukti/data relevan, analisis logis, pertimbangan asumsi/keterbatasan, dan simpulan yang menjawab TP.</w:t>
            </w:r>
          </w:p>
        </w:tc>
      </w:tr>
    </w:tbl>
    <w:p w14:paraId="15257F26"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24AF5F3B" w14:textId="77777777">
        <w:trPr>
          <w:jc w:val="center"/>
        </w:trPr>
        <w:tc>
          <w:tcPr>
            <w:tcW w:w="4989" w:type="dxa"/>
            <w:tcMar>
              <w:top w:w="40" w:type="dxa"/>
              <w:left w:w="60" w:type="dxa"/>
              <w:bottom w:w="40" w:type="dxa"/>
              <w:right w:w="60" w:type="dxa"/>
            </w:tcMar>
          </w:tcPr>
          <w:p w14:paraId="5A8B80A3" w14:textId="77777777" w:rsidR="00914A68" w:rsidRDefault="00DD220D">
            <w:pPr>
              <w:spacing w:after="0" w:line="240" w:lineRule="auto"/>
              <w:jc w:val="center"/>
            </w:pPr>
            <w:r>
              <w:rPr>
                <w:color w:val="000000"/>
              </w:rPr>
              <w:t>Mengetahui,</w:t>
            </w:r>
          </w:p>
          <w:p w14:paraId="34D2D105" w14:textId="77777777" w:rsidR="00914A68" w:rsidRDefault="00DD220D">
            <w:pPr>
              <w:spacing w:after="0" w:line="240" w:lineRule="auto"/>
              <w:jc w:val="center"/>
            </w:pPr>
            <w:r>
              <w:rPr>
                <w:color w:val="000000"/>
              </w:rPr>
              <w:t xml:space="preserve">Kepala </w:t>
            </w:r>
            <w:r>
              <w:rPr>
                <w:color w:val="000000"/>
              </w:rPr>
              <w:t>Sekolah</w:t>
            </w:r>
          </w:p>
          <w:p w14:paraId="16A9848F" w14:textId="77777777" w:rsidR="00914A68" w:rsidRDefault="00914A68">
            <w:pPr>
              <w:spacing w:after="0" w:line="240" w:lineRule="auto"/>
              <w:jc w:val="center"/>
            </w:pPr>
          </w:p>
          <w:p w14:paraId="004F3054" w14:textId="77777777" w:rsidR="00914A68" w:rsidRDefault="00914A68">
            <w:pPr>
              <w:spacing w:after="0" w:line="240" w:lineRule="auto"/>
              <w:jc w:val="center"/>
            </w:pPr>
          </w:p>
          <w:p w14:paraId="78FDB9D7" w14:textId="77777777" w:rsidR="00914A68" w:rsidRDefault="00DD220D">
            <w:pPr>
              <w:spacing w:after="0" w:line="240" w:lineRule="auto"/>
              <w:jc w:val="center"/>
            </w:pPr>
            <w:r>
              <w:rPr>
                <w:b/>
                <w:color w:val="000000"/>
              </w:rPr>
              <w:t>Yusra Edy, S.E</w:t>
            </w:r>
          </w:p>
          <w:p w14:paraId="38CF5735"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055155EA" w14:textId="77777777" w:rsidR="00914A68" w:rsidRDefault="00DD220D">
            <w:pPr>
              <w:spacing w:after="0" w:line="240" w:lineRule="auto"/>
              <w:jc w:val="center"/>
            </w:pPr>
            <w:r>
              <w:rPr>
                <w:color w:val="000000"/>
              </w:rPr>
              <w:t>Aceh Tengah, 27 Juli 2026</w:t>
            </w:r>
          </w:p>
          <w:p w14:paraId="1C599454" w14:textId="77777777" w:rsidR="00914A68" w:rsidRDefault="00DD220D">
            <w:pPr>
              <w:spacing w:after="0" w:line="240" w:lineRule="auto"/>
              <w:jc w:val="center"/>
            </w:pPr>
            <w:r>
              <w:rPr>
                <w:color w:val="000000"/>
              </w:rPr>
              <w:t>Guru Mata Pelajaran</w:t>
            </w:r>
          </w:p>
          <w:p w14:paraId="339C1556" w14:textId="77777777" w:rsidR="00914A68" w:rsidRDefault="00914A68">
            <w:pPr>
              <w:spacing w:after="0" w:line="240" w:lineRule="auto"/>
              <w:jc w:val="center"/>
            </w:pPr>
          </w:p>
          <w:p w14:paraId="05EB4E46" w14:textId="77777777" w:rsidR="00914A68" w:rsidRDefault="00914A68">
            <w:pPr>
              <w:spacing w:after="0" w:line="240" w:lineRule="auto"/>
              <w:jc w:val="center"/>
            </w:pPr>
          </w:p>
          <w:p w14:paraId="2F269897" w14:textId="77777777" w:rsidR="00914A68" w:rsidRDefault="00DD220D">
            <w:pPr>
              <w:spacing w:after="0" w:line="240" w:lineRule="auto"/>
              <w:jc w:val="center"/>
            </w:pPr>
            <w:r>
              <w:rPr>
                <w:b/>
                <w:color w:val="000000"/>
              </w:rPr>
              <w:t>Dian Alfia Gauondari, S.Pd</w:t>
            </w:r>
          </w:p>
          <w:p w14:paraId="76B8A56E" w14:textId="77777777" w:rsidR="00914A68" w:rsidRDefault="00DD220D">
            <w:pPr>
              <w:spacing w:after="0" w:line="240" w:lineRule="auto"/>
              <w:jc w:val="center"/>
            </w:pPr>
            <w:r>
              <w:rPr>
                <w:color w:val="000000"/>
              </w:rPr>
              <w:t>NIP. 198609082009042004</w:t>
            </w:r>
          </w:p>
        </w:tc>
      </w:tr>
    </w:tbl>
    <w:p w14:paraId="76E50E0E" w14:textId="77777777" w:rsidR="00914A68" w:rsidRDefault="00DD220D">
      <w:r>
        <w:br w:type="page"/>
      </w:r>
    </w:p>
    <w:p w14:paraId="4C59350F" w14:textId="77777777" w:rsidR="00914A68" w:rsidRDefault="00DD220D">
      <w:pPr>
        <w:spacing w:after="20" w:line="240" w:lineRule="auto"/>
        <w:jc w:val="center"/>
      </w:pPr>
      <w:r>
        <w:rPr>
          <w:b/>
          <w:color w:val="000000"/>
          <w:sz w:val="24"/>
        </w:rPr>
        <w:lastRenderedPageBreak/>
        <w:t>RENCANA PEMBELAJARAN MENDALAM (RPM)</w:t>
      </w:r>
    </w:p>
    <w:p w14:paraId="15555199" w14:textId="77777777" w:rsidR="00914A68" w:rsidRDefault="00DD220D">
      <w:pPr>
        <w:spacing w:after="20" w:line="240" w:lineRule="auto"/>
        <w:jc w:val="center"/>
      </w:pPr>
      <w:r>
        <w:rPr>
          <w:b/>
          <w:color w:val="000000"/>
        </w:rPr>
        <w:t>DEEP LEARNING</w:t>
      </w:r>
    </w:p>
    <w:p w14:paraId="0528298F" w14:textId="1E8E2737" w:rsidR="00914A68" w:rsidRDefault="00DD220D">
      <w:pPr>
        <w:spacing w:after="80" w:line="240" w:lineRule="auto"/>
        <w:jc w:val="center"/>
      </w:pPr>
      <w:proofErr w:type="spellStart"/>
      <w:r>
        <w:rPr>
          <w:b/>
          <w:color w:val="0070C0"/>
          <w:sz w:val="20"/>
        </w:rPr>
        <w:t>Minggu</w:t>
      </w:r>
      <w:proofErr w:type="spellEnd"/>
      <w:r>
        <w:rPr>
          <w:b/>
          <w:color w:val="0070C0"/>
          <w:sz w:val="20"/>
        </w:rPr>
        <w:t xml:space="preserve"> 14</w:t>
      </w:r>
    </w:p>
    <w:tbl>
      <w:tblPr>
        <w:tblStyle w:val="TableGrid"/>
        <w:tblW w:w="9978"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28"/>
        <w:gridCol w:w="6349"/>
        <w:gridCol w:w="1701"/>
      </w:tblGrid>
      <w:tr w:rsidR="00914A68" w14:paraId="53CB7786"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70CF17A8" w14:textId="77777777" w:rsidR="00914A68" w:rsidRDefault="00DD220D">
            <w:r>
              <w:rPr>
                <w:b/>
                <w:color w:val="000000"/>
              </w:rPr>
              <w:t>I.  IDENTIFIKASI</w:t>
            </w:r>
          </w:p>
        </w:tc>
      </w:tr>
      <w:tr w:rsidR="00914A68" w14:paraId="440E4990" w14:textId="77777777">
        <w:trPr>
          <w:tblCellSpacing w:w="0" w:type="dxa"/>
          <w:jc w:val="center"/>
        </w:trPr>
        <w:tc>
          <w:tcPr>
            <w:tcW w:w="1928" w:type="dxa"/>
            <w:tcMar>
              <w:top w:w="55" w:type="dxa"/>
              <w:left w:w="70" w:type="dxa"/>
              <w:bottom w:w="55" w:type="dxa"/>
              <w:right w:w="70" w:type="dxa"/>
            </w:tcMar>
            <w:vAlign w:val="center"/>
          </w:tcPr>
          <w:p w14:paraId="3FB5344F" w14:textId="77777777" w:rsidR="00914A68" w:rsidRDefault="00DD220D">
            <w:r>
              <w:rPr>
                <w:color w:val="000000"/>
              </w:rPr>
              <w:t>Identitas</w:t>
            </w:r>
            <w:r>
              <w:rPr>
                <w:color w:val="000000"/>
              </w:rPr>
              <w:br/>
              <w:t>Umum</w:t>
            </w:r>
          </w:p>
        </w:tc>
        <w:tc>
          <w:tcPr>
            <w:tcW w:w="8051" w:type="dxa"/>
            <w:gridSpan w:val="2"/>
            <w:tcMar>
              <w:top w:w="55" w:type="dxa"/>
              <w:left w:w="70" w:type="dxa"/>
              <w:bottom w:w="55" w:type="dxa"/>
              <w:right w:w="70" w:type="dxa"/>
            </w:tcMar>
            <w:vAlign w:val="center"/>
          </w:tcPr>
          <w:tbl>
            <w:tblPr>
              <w:tblW w:w="7880" w:type="dxa"/>
              <w:jc w:val="center"/>
              <w:tblBorders>
                <w:top w:val="nil"/>
                <w:left w:val="nil"/>
                <w:bottom w:val="nil"/>
                <w:right w:val="nil"/>
                <w:insideH w:val="nil"/>
                <w:insideV w:val="nil"/>
              </w:tblBorders>
              <w:tblLayout w:type="fixed"/>
              <w:tblLook w:val="04A0" w:firstRow="1" w:lastRow="0" w:firstColumn="1" w:lastColumn="0" w:noHBand="0" w:noVBand="1"/>
            </w:tblPr>
            <w:tblGrid>
              <w:gridCol w:w="2296"/>
              <w:gridCol w:w="198"/>
              <w:gridCol w:w="5386"/>
            </w:tblGrid>
            <w:tr w:rsidR="00914A68" w14:paraId="2C88DC6B" w14:textId="77777777">
              <w:trPr>
                <w:jc w:val="center"/>
              </w:trPr>
              <w:tc>
                <w:tcPr>
                  <w:tcW w:w="2296" w:type="dxa"/>
                  <w:tcMar>
                    <w:top w:w="15" w:type="dxa"/>
                    <w:left w:w="15" w:type="dxa"/>
                    <w:bottom w:w="15" w:type="dxa"/>
                    <w:right w:w="15" w:type="dxa"/>
                  </w:tcMar>
                  <w:vAlign w:val="center"/>
                </w:tcPr>
                <w:p w14:paraId="25A4925E" w14:textId="77777777" w:rsidR="00914A68" w:rsidRDefault="00DD220D">
                  <w:pPr>
                    <w:spacing w:after="0" w:line="240" w:lineRule="auto"/>
                  </w:pPr>
                  <w:r>
                    <w:t>Nama Guru</w:t>
                  </w:r>
                </w:p>
              </w:tc>
              <w:tc>
                <w:tcPr>
                  <w:tcW w:w="198" w:type="dxa"/>
                  <w:tcMar>
                    <w:top w:w="15" w:type="dxa"/>
                    <w:left w:w="15" w:type="dxa"/>
                    <w:bottom w:w="15" w:type="dxa"/>
                    <w:right w:w="15" w:type="dxa"/>
                  </w:tcMar>
                  <w:vAlign w:val="center"/>
                </w:tcPr>
                <w:p w14:paraId="358FE78E"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CB31065" w14:textId="77777777" w:rsidR="00914A68" w:rsidRDefault="00DD220D">
                  <w:pPr>
                    <w:spacing w:after="0" w:line="240" w:lineRule="auto"/>
                  </w:pPr>
                  <w:r>
                    <w:t>Dian Alfia Gauondari, S.Pd</w:t>
                  </w:r>
                </w:p>
              </w:tc>
            </w:tr>
            <w:tr w:rsidR="00914A68" w14:paraId="1BCCAC29" w14:textId="77777777">
              <w:trPr>
                <w:jc w:val="center"/>
              </w:trPr>
              <w:tc>
                <w:tcPr>
                  <w:tcW w:w="2296" w:type="dxa"/>
                  <w:tcMar>
                    <w:top w:w="15" w:type="dxa"/>
                    <w:left w:w="15" w:type="dxa"/>
                    <w:bottom w:w="15" w:type="dxa"/>
                    <w:right w:w="15" w:type="dxa"/>
                  </w:tcMar>
                  <w:vAlign w:val="center"/>
                </w:tcPr>
                <w:p w14:paraId="197CB3BD" w14:textId="77777777" w:rsidR="00914A68" w:rsidRDefault="00DD220D">
                  <w:pPr>
                    <w:spacing w:after="0" w:line="240" w:lineRule="auto"/>
                  </w:pPr>
                  <w:r>
                    <w:t>Satuan Pendidikan</w:t>
                  </w:r>
                </w:p>
              </w:tc>
              <w:tc>
                <w:tcPr>
                  <w:tcW w:w="198" w:type="dxa"/>
                  <w:tcMar>
                    <w:top w:w="15" w:type="dxa"/>
                    <w:left w:w="15" w:type="dxa"/>
                    <w:bottom w:w="15" w:type="dxa"/>
                    <w:right w:w="15" w:type="dxa"/>
                  </w:tcMar>
                  <w:vAlign w:val="center"/>
                </w:tcPr>
                <w:p w14:paraId="60081C58"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2344F22" w14:textId="77777777" w:rsidR="00914A68" w:rsidRDefault="00DD220D">
                  <w:pPr>
                    <w:spacing w:after="0" w:line="240" w:lineRule="auto"/>
                  </w:pPr>
                  <w:r>
                    <w:t>SMAN 15 Takengon Binaan Nenggeri Antara</w:t>
                  </w:r>
                </w:p>
              </w:tc>
            </w:tr>
            <w:tr w:rsidR="00914A68" w14:paraId="67EC2004" w14:textId="77777777">
              <w:trPr>
                <w:jc w:val="center"/>
              </w:trPr>
              <w:tc>
                <w:tcPr>
                  <w:tcW w:w="2296" w:type="dxa"/>
                  <w:tcMar>
                    <w:top w:w="15" w:type="dxa"/>
                    <w:left w:w="15" w:type="dxa"/>
                    <w:bottom w:w="15" w:type="dxa"/>
                    <w:right w:w="15" w:type="dxa"/>
                  </w:tcMar>
                  <w:vAlign w:val="center"/>
                </w:tcPr>
                <w:p w14:paraId="15F56E73" w14:textId="77777777" w:rsidR="00914A68" w:rsidRDefault="00DD220D">
                  <w:pPr>
                    <w:spacing w:after="0" w:line="240" w:lineRule="auto"/>
                  </w:pPr>
                  <w:r>
                    <w:t>Mata Pelajaran</w:t>
                  </w:r>
                </w:p>
              </w:tc>
              <w:tc>
                <w:tcPr>
                  <w:tcW w:w="198" w:type="dxa"/>
                  <w:tcMar>
                    <w:top w:w="15" w:type="dxa"/>
                    <w:left w:w="15" w:type="dxa"/>
                    <w:bottom w:w="15" w:type="dxa"/>
                    <w:right w:w="15" w:type="dxa"/>
                  </w:tcMar>
                  <w:vAlign w:val="center"/>
                </w:tcPr>
                <w:p w14:paraId="039AE52F"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6856E06A" w14:textId="77777777" w:rsidR="00914A68" w:rsidRDefault="00DD220D">
                  <w:pPr>
                    <w:spacing w:after="0" w:line="240" w:lineRule="auto"/>
                  </w:pPr>
                  <w:r>
                    <w:t>Fisika</w:t>
                  </w:r>
                </w:p>
              </w:tc>
            </w:tr>
            <w:tr w:rsidR="00914A68" w14:paraId="4BE87B70" w14:textId="77777777">
              <w:trPr>
                <w:jc w:val="center"/>
              </w:trPr>
              <w:tc>
                <w:tcPr>
                  <w:tcW w:w="2296" w:type="dxa"/>
                  <w:tcMar>
                    <w:top w:w="15" w:type="dxa"/>
                    <w:left w:w="15" w:type="dxa"/>
                    <w:bottom w:w="15" w:type="dxa"/>
                    <w:right w:w="15" w:type="dxa"/>
                  </w:tcMar>
                  <w:vAlign w:val="center"/>
                </w:tcPr>
                <w:p w14:paraId="68952DAA" w14:textId="77777777" w:rsidR="00914A68" w:rsidRDefault="00DD220D">
                  <w:pPr>
                    <w:spacing w:after="0" w:line="240" w:lineRule="auto"/>
                  </w:pPr>
                  <w:r>
                    <w:t>Fase/Kelas</w:t>
                  </w:r>
                </w:p>
              </w:tc>
              <w:tc>
                <w:tcPr>
                  <w:tcW w:w="198" w:type="dxa"/>
                  <w:tcMar>
                    <w:top w:w="15" w:type="dxa"/>
                    <w:left w:w="15" w:type="dxa"/>
                    <w:bottom w:w="15" w:type="dxa"/>
                    <w:right w:w="15" w:type="dxa"/>
                  </w:tcMar>
                  <w:vAlign w:val="center"/>
                </w:tcPr>
                <w:p w14:paraId="3E05C86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7EE5AB45" w14:textId="77777777" w:rsidR="00914A68" w:rsidRDefault="00DD220D">
                  <w:pPr>
                    <w:spacing w:after="0" w:line="240" w:lineRule="auto"/>
                  </w:pPr>
                  <w:r>
                    <w:t>E/X</w:t>
                  </w:r>
                </w:p>
              </w:tc>
            </w:tr>
            <w:tr w:rsidR="00914A68" w14:paraId="4D2CAC7D" w14:textId="77777777">
              <w:trPr>
                <w:jc w:val="center"/>
              </w:trPr>
              <w:tc>
                <w:tcPr>
                  <w:tcW w:w="2296" w:type="dxa"/>
                  <w:tcMar>
                    <w:top w:w="15" w:type="dxa"/>
                    <w:left w:w="15" w:type="dxa"/>
                    <w:bottom w:w="15" w:type="dxa"/>
                    <w:right w:w="15" w:type="dxa"/>
                  </w:tcMar>
                  <w:vAlign w:val="center"/>
                </w:tcPr>
                <w:p w14:paraId="30D45DD1" w14:textId="77777777" w:rsidR="00914A68" w:rsidRDefault="00DD220D">
                  <w:pPr>
                    <w:spacing w:after="0" w:line="240" w:lineRule="auto"/>
                  </w:pPr>
                  <w:r>
                    <w:t>Topik Materi Pokok</w:t>
                  </w:r>
                </w:p>
              </w:tc>
              <w:tc>
                <w:tcPr>
                  <w:tcW w:w="198" w:type="dxa"/>
                  <w:tcMar>
                    <w:top w:w="15" w:type="dxa"/>
                    <w:left w:w="15" w:type="dxa"/>
                    <w:bottom w:w="15" w:type="dxa"/>
                    <w:right w:w="15" w:type="dxa"/>
                  </w:tcMar>
                  <w:vAlign w:val="center"/>
                </w:tcPr>
                <w:p w14:paraId="5E1FE481"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088E10F1" w14:textId="77777777" w:rsidR="00914A68" w:rsidRDefault="00DD220D">
                  <w:pPr>
                    <w:spacing w:after="0" w:line="240" w:lineRule="auto"/>
                  </w:pPr>
                  <w:r>
                    <w:t xml:space="preserve">Proyek solusi energi dan perubahan iklim: presentasi, evaluasi, dan </w:t>
                  </w:r>
                  <w:r>
                    <w:t>refleksi</w:t>
                  </w:r>
                </w:p>
              </w:tc>
            </w:tr>
            <w:tr w:rsidR="00914A68" w14:paraId="590E4DDE" w14:textId="77777777">
              <w:trPr>
                <w:jc w:val="center"/>
              </w:trPr>
              <w:tc>
                <w:tcPr>
                  <w:tcW w:w="2296" w:type="dxa"/>
                  <w:tcMar>
                    <w:top w:w="15" w:type="dxa"/>
                    <w:left w:w="15" w:type="dxa"/>
                    <w:bottom w:w="15" w:type="dxa"/>
                    <w:right w:w="15" w:type="dxa"/>
                  </w:tcMar>
                  <w:vAlign w:val="center"/>
                </w:tcPr>
                <w:p w14:paraId="45E2276E" w14:textId="77777777" w:rsidR="00914A68" w:rsidRDefault="00DD220D">
                  <w:pPr>
                    <w:spacing w:after="0" w:line="240" w:lineRule="auto"/>
                  </w:pPr>
                  <w:r>
                    <w:t>Alokasi Waktu</w:t>
                  </w:r>
                </w:p>
              </w:tc>
              <w:tc>
                <w:tcPr>
                  <w:tcW w:w="198" w:type="dxa"/>
                  <w:tcMar>
                    <w:top w:w="15" w:type="dxa"/>
                    <w:left w:w="15" w:type="dxa"/>
                    <w:bottom w:w="15" w:type="dxa"/>
                    <w:right w:w="15" w:type="dxa"/>
                  </w:tcMar>
                  <w:vAlign w:val="center"/>
                </w:tcPr>
                <w:p w14:paraId="100F6FA5" w14:textId="77777777" w:rsidR="00914A68" w:rsidRDefault="00DD220D">
                  <w:pPr>
                    <w:spacing w:after="0" w:line="240" w:lineRule="auto"/>
                  </w:pPr>
                  <w:r>
                    <w:t>:</w:t>
                  </w:r>
                </w:p>
              </w:tc>
              <w:tc>
                <w:tcPr>
                  <w:tcW w:w="5386" w:type="dxa"/>
                  <w:tcMar>
                    <w:top w:w="15" w:type="dxa"/>
                    <w:left w:w="15" w:type="dxa"/>
                    <w:bottom w:w="15" w:type="dxa"/>
                    <w:right w:w="15" w:type="dxa"/>
                  </w:tcMar>
                  <w:vAlign w:val="center"/>
                </w:tcPr>
                <w:p w14:paraId="3B3AC7C3" w14:textId="77777777" w:rsidR="00914A68" w:rsidRDefault="00DD220D">
                  <w:pPr>
                    <w:spacing w:after="0" w:line="240" w:lineRule="auto"/>
                  </w:pPr>
                  <w:r>
                    <w:t>3 JP (135 menit)</w:t>
                  </w:r>
                </w:p>
              </w:tc>
            </w:tr>
          </w:tbl>
          <w:p w14:paraId="14CE292C" w14:textId="77777777" w:rsidR="00914A68" w:rsidRDefault="00914A68"/>
        </w:tc>
      </w:tr>
      <w:tr w:rsidR="00914A68" w14:paraId="0A6F51D6" w14:textId="77777777">
        <w:trPr>
          <w:tblCellSpacing w:w="0" w:type="dxa"/>
          <w:jc w:val="center"/>
        </w:trPr>
        <w:tc>
          <w:tcPr>
            <w:tcW w:w="1928" w:type="dxa"/>
            <w:tcMar>
              <w:top w:w="55" w:type="dxa"/>
              <w:left w:w="70" w:type="dxa"/>
              <w:bottom w:w="55" w:type="dxa"/>
              <w:right w:w="70" w:type="dxa"/>
            </w:tcMar>
            <w:vAlign w:val="center"/>
          </w:tcPr>
          <w:p w14:paraId="7328E536" w14:textId="77777777" w:rsidR="00914A68" w:rsidRDefault="00DD220D">
            <w:r>
              <w:rPr>
                <w:color w:val="000000"/>
              </w:rPr>
              <w:t>Identifikasi</w:t>
            </w:r>
            <w:r>
              <w:rPr>
                <w:color w:val="000000"/>
              </w:rPr>
              <w:br/>
              <w:t>kesiapan</w:t>
            </w:r>
            <w:r>
              <w:rPr>
                <w:color w:val="000000"/>
              </w:rPr>
              <w:br/>
              <w:t>murid</w:t>
            </w:r>
          </w:p>
        </w:tc>
        <w:tc>
          <w:tcPr>
            <w:tcW w:w="8051" w:type="dxa"/>
            <w:gridSpan w:val="2"/>
            <w:tcMar>
              <w:top w:w="55" w:type="dxa"/>
              <w:left w:w="70" w:type="dxa"/>
              <w:bottom w:w="55" w:type="dxa"/>
              <w:right w:w="70" w:type="dxa"/>
            </w:tcMar>
            <w:vAlign w:val="center"/>
          </w:tcPr>
          <w:p w14:paraId="02EE48E6" w14:textId="77777777" w:rsidR="00914A68" w:rsidRDefault="00DD220D">
            <w:r>
              <w:rPr>
                <w:color w:val="000000"/>
              </w:rPr>
              <w:t xml:space="preserve">Murid sudah mampu mengolah data iklim dalam tabel/grafik, mengidentifikasi pola, mengevaluasi ketidakpastian, dan menarik kesimpulan berbasis bukti, tetapi masih perlu </w:t>
            </w:r>
            <w:r>
              <w:rPr>
                <w:color w:val="000000"/>
              </w:rPr>
              <w:t>penguatan untuk proyek solusi energi dan perubahan iklim: presentasi, evaluasi, dan refleksi agar tujuan pembelajaran pada pertemuan ini tercapai secara tepat.</w:t>
            </w:r>
          </w:p>
        </w:tc>
      </w:tr>
      <w:tr w:rsidR="00914A68" w14:paraId="22DD3B2F" w14:textId="77777777">
        <w:trPr>
          <w:tblCellSpacing w:w="0" w:type="dxa"/>
          <w:jc w:val="center"/>
        </w:trPr>
        <w:tc>
          <w:tcPr>
            <w:tcW w:w="1928" w:type="dxa"/>
            <w:tcMar>
              <w:top w:w="55" w:type="dxa"/>
              <w:left w:w="70" w:type="dxa"/>
              <w:bottom w:w="55" w:type="dxa"/>
              <w:right w:w="70" w:type="dxa"/>
            </w:tcMar>
            <w:vAlign w:val="center"/>
          </w:tcPr>
          <w:p w14:paraId="6BA32DA6" w14:textId="77777777" w:rsidR="00914A68" w:rsidRDefault="00DD220D">
            <w:r>
              <w:rPr>
                <w:color w:val="000000"/>
              </w:rPr>
              <w:t>Karakteristik</w:t>
            </w:r>
            <w:r>
              <w:rPr>
                <w:color w:val="000000"/>
              </w:rPr>
              <w:br/>
              <w:t>materi</w:t>
            </w:r>
            <w:r>
              <w:rPr>
                <w:color w:val="000000"/>
              </w:rPr>
              <w:br/>
              <w:t>pelajaran</w:t>
            </w:r>
          </w:p>
        </w:tc>
        <w:tc>
          <w:tcPr>
            <w:tcW w:w="8051" w:type="dxa"/>
            <w:gridSpan w:val="2"/>
            <w:tcMar>
              <w:top w:w="55" w:type="dxa"/>
              <w:left w:w="70" w:type="dxa"/>
              <w:bottom w:w="55" w:type="dxa"/>
              <w:right w:w="70" w:type="dxa"/>
            </w:tcMar>
          </w:tcPr>
          <w:p w14:paraId="6E1B1EE5" w14:textId="77777777" w:rsidR="00914A68" w:rsidRDefault="00DD220D">
            <w:r>
              <w:rPr>
                <w:color w:val="000000"/>
              </w:rPr>
              <w:t>• Faktual: istilah, simbol, alat/data, satuan, dan informasi pen</w:t>
            </w:r>
            <w:r>
              <w:rPr>
                <w:color w:val="000000"/>
              </w:rPr>
              <w:t>ting pada topik proyek solusi energi dan perubahan iklim: presentasi, evaluasi, dan refleksi.</w:t>
            </w:r>
          </w:p>
          <w:p w14:paraId="217D33F3" w14:textId="77777777" w:rsidR="00914A68" w:rsidRDefault="00DD220D">
            <w:r>
              <w:rPr>
                <w:color w:val="000000"/>
              </w:rPr>
              <w:t>• Konseptual: Solusi energi dan perubahan iklim perlu berbasis data, realistis, aman, dan mempertimbangkan dampak sosial-lingkungan. Argumen yang baik menghubungk</w:t>
            </w:r>
            <w:r>
              <w:rPr>
                <w:color w:val="000000"/>
              </w:rPr>
              <w:t>an masalah, bukti, alternatif solusi, keterbatasan, dan evaluasi hasil.</w:t>
            </w:r>
          </w:p>
          <w:p w14:paraId="5B3EB563" w14:textId="77777777" w:rsidR="00914A68" w:rsidRDefault="00DD220D">
            <w:r>
              <w:rPr>
                <w:color w:val="000000"/>
              </w:rPr>
              <w:t>• Prosedural: murid mengikuti langkah analisis/penyelidikan yang sesuai, menggunakan representasi, data, atau perhitungan, lalu mengomunikasikan hasil.</w:t>
            </w:r>
          </w:p>
          <w:p w14:paraId="0FC17514" w14:textId="77777777" w:rsidR="00914A68" w:rsidRDefault="00DD220D">
            <w:r>
              <w:rPr>
                <w:color w:val="000000"/>
              </w:rPr>
              <w:t xml:space="preserve">• Metakognitif: murid memeriksa </w:t>
            </w:r>
            <w:r>
              <w:rPr>
                <w:color w:val="000000"/>
              </w:rPr>
              <w:t>asumsi, ketelitian, sumber kesalahan, keterbatasan model, dan alasan yang mendukung simpulan.</w:t>
            </w:r>
          </w:p>
          <w:p w14:paraId="0BB53924" w14:textId="77777777" w:rsidR="00914A68" w:rsidRDefault="00DD220D">
            <w:r>
              <w:rPr>
                <w:color w:val="000000"/>
              </w:rPr>
              <w:t>• Tingkat abstraksi &amp; miskonsepsi: konsep berpindah dari fenomena nyata ke representasi/grafik/model; waspadai anggapan “Solusi energi yang baik tidak perlu menge</w:t>
            </w:r>
            <w:r>
              <w:rPr>
                <w:color w:val="000000"/>
              </w:rPr>
              <w:t>valuasi dampak, keterbatasan, atau bukti.”</w:t>
            </w:r>
          </w:p>
          <w:p w14:paraId="425DC862" w14:textId="77777777" w:rsidR="00914A68" w:rsidRDefault="00DD220D">
            <w:r>
              <w:rPr>
                <w:color w:val="000000"/>
              </w:rPr>
              <w:t>• Strategi &amp; asesmen: Project-Based Learning (PjBL) dengan metode Presentasi ilmiah; diagnostik melalui pertanyaan awal, formatif melalui LKM/observasi, dan sumatif melalui soal beragam bentuk.</w:t>
            </w:r>
          </w:p>
        </w:tc>
      </w:tr>
      <w:tr w:rsidR="00914A68" w14:paraId="242DB075" w14:textId="77777777">
        <w:trPr>
          <w:tblCellSpacing w:w="0" w:type="dxa"/>
          <w:jc w:val="center"/>
        </w:trPr>
        <w:tc>
          <w:tcPr>
            <w:tcW w:w="1928" w:type="dxa"/>
            <w:tcMar>
              <w:top w:w="55" w:type="dxa"/>
              <w:left w:w="70" w:type="dxa"/>
              <w:bottom w:w="55" w:type="dxa"/>
              <w:right w:w="70" w:type="dxa"/>
            </w:tcMar>
            <w:vAlign w:val="center"/>
          </w:tcPr>
          <w:p w14:paraId="1C343CEA" w14:textId="77777777" w:rsidR="00914A68" w:rsidRDefault="00DD220D">
            <w:r>
              <w:rPr>
                <w:color w:val="000000"/>
              </w:rPr>
              <w:t xml:space="preserve">Dimensi </w:t>
            </w:r>
            <w:r>
              <w:rPr>
                <w:color w:val="000000"/>
              </w:rPr>
              <w:t>profil</w:t>
            </w:r>
            <w:r>
              <w:rPr>
                <w:color w:val="000000"/>
              </w:rPr>
              <w:br/>
              <w:t>lulusan</w:t>
            </w:r>
          </w:p>
        </w:tc>
        <w:tc>
          <w:tcPr>
            <w:tcW w:w="8051" w:type="dxa"/>
            <w:gridSpan w:val="2"/>
            <w:tcMar>
              <w:top w:w="55" w:type="dxa"/>
              <w:left w:w="70" w:type="dxa"/>
              <w:bottom w:w="55" w:type="dxa"/>
              <w:right w:w="70" w:type="dxa"/>
            </w:tcMar>
          </w:tcPr>
          <w:p w14:paraId="1B119163" w14:textId="77777777" w:rsidR="00914A68" w:rsidRDefault="00DD220D">
            <w:r>
              <w:rPr>
                <w:color w:val="000000"/>
              </w:rPr>
              <w:t>• Kreativitas</w:t>
            </w:r>
          </w:p>
          <w:p w14:paraId="0C03352C" w14:textId="77777777" w:rsidR="00914A68" w:rsidRDefault="00DD220D">
            <w:r>
              <w:rPr>
                <w:color w:val="000000"/>
              </w:rPr>
              <w:t>• Kolaborasi</w:t>
            </w:r>
          </w:p>
          <w:p w14:paraId="721B80EB" w14:textId="77777777" w:rsidR="00914A68" w:rsidRDefault="00DD220D">
            <w:r>
              <w:rPr>
                <w:color w:val="000000"/>
              </w:rPr>
              <w:t>• Komunikasi</w:t>
            </w:r>
          </w:p>
        </w:tc>
      </w:tr>
      <w:tr w:rsidR="00914A68" w14:paraId="67CCEAAD"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07D7405D" w14:textId="77777777" w:rsidR="00914A68" w:rsidRDefault="00DD220D">
            <w:r>
              <w:rPr>
                <w:b/>
                <w:color w:val="000000"/>
              </w:rPr>
              <w:t>II.  DESAIN PEMBELAJARAN</w:t>
            </w:r>
          </w:p>
        </w:tc>
      </w:tr>
      <w:tr w:rsidR="00914A68" w14:paraId="297607FC" w14:textId="77777777">
        <w:trPr>
          <w:tblCellSpacing w:w="0" w:type="dxa"/>
          <w:jc w:val="center"/>
        </w:trPr>
        <w:tc>
          <w:tcPr>
            <w:tcW w:w="1928" w:type="dxa"/>
            <w:tcMar>
              <w:top w:w="55" w:type="dxa"/>
              <w:left w:w="70" w:type="dxa"/>
              <w:bottom w:w="55" w:type="dxa"/>
              <w:right w:w="70" w:type="dxa"/>
            </w:tcMar>
            <w:vAlign w:val="center"/>
          </w:tcPr>
          <w:p w14:paraId="3B53E636" w14:textId="77777777" w:rsidR="00914A68" w:rsidRDefault="00DD220D">
            <w:r>
              <w:rPr>
                <w:color w:val="000000"/>
              </w:rPr>
              <w:t>Tujuan</w:t>
            </w:r>
            <w:r>
              <w:rPr>
                <w:color w:val="000000"/>
              </w:rPr>
              <w:br/>
              <w:t>pembelajaran</w:t>
            </w:r>
          </w:p>
        </w:tc>
        <w:tc>
          <w:tcPr>
            <w:tcW w:w="8051" w:type="dxa"/>
            <w:gridSpan w:val="2"/>
            <w:tcMar>
              <w:top w:w="55" w:type="dxa"/>
              <w:left w:w="70" w:type="dxa"/>
              <w:bottom w:w="55" w:type="dxa"/>
              <w:right w:w="70" w:type="dxa"/>
            </w:tcMar>
            <w:vAlign w:val="center"/>
          </w:tcPr>
          <w:p w14:paraId="1CB366A8" w14:textId="77777777" w:rsidR="00914A68" w:rsidRDefault="00DD220D">
            <w:r>
              <w:rPr>
                <w:color w:val="000000"/>
              </w:rPr>
              <w:t xml:space="preserve">Murid mampu mengomunikasikan solusi energi dan perubahan iklim secara sistematis, mempertahankan argumen, mengevaluasi dampak, dan </w:t>
            </w:r>
            <w:r>
              <w:rPr>
                <w:color w:val="000000"/>
              </w:rPr>
              <w:t>merefleksikan proses proyek.</w:t>
            </w:r>
          </w:p>
        </w:tc>
      </w:tr>
      <w:tr w:rsidR="00914A68" w14:paraId="690E45AA" w14:textId="77777777">
        <w:trPr>
          <w:tblCellSpacing w:w="0" w:type="dxa"/>
          <w:jc w:val="center"/>
        </w:trPr>
        <w:tc>
          <w:tcPr>
            <w:tcW w:w="1928" w:type="dxa"/>
            <w:tcMar>
              <w:top w:w="55" w:type="dxa"/>
              <w:left w:w="70" w:type="dxa"/>
              <w:bottom w:w="55" w:type="dxa"/>
              <w:right w:w="70" w:type="dxa"/>
            </w:tcMar>
            <w:vAlign w:val="center"/>
          </w:tcPr>
          <w:p w14:paraId="301D16EE" w14:textId="77777777" w:rsidR="00914A68" w:rsidRDefault="00DD220D">
            <w:r>
              <w:rPr>
                <w:color w:val="000000"/>
              </w:rPr>
              <w:t>Landasan</w:t>
            </w:r>
            <w:r>
              <w:rPr>
                <w:color w:val="000000"/>
              </w:rPr>
              <w:br/>
              <w:t>Dalil</w:t>
            </w:r>
          </w:p>
        </w:tc>
        <w:tc>
          <w:tcPr>
            <w:tcW w:w="8051" w:type="dxa"/>
            <w:gridSpan w:val="2"/>
            <w:tcMar>
              <w:top w:w="55" w:type="dxa"/>
              <w:left w:w="70" w:type="dxa"/>
              <w:bottom w:w="55" w:type="dxa"/>
              <w:right w:w="70" w:type="dxa"/>
            </w:tcMar>
          </w:tcPr>
          <w:p w14:paraId="67056DC4" w14:textId="77777777" w:rsidR="00914A68" w:rsidRDefault="00DD220D">
            <w:pPr>
              <w:spacing w:after="40"/>
            </w:pPr>
            <w:r>
              <w:rPr>
                <w:rFonts w:cs="Comic Sans MS"/>
                <w:b/>
              </w:rPr>
              <w:t>QS. Al-A'raf [7]: 56</w:t>
            </w:r>
          </w:p>
          <w:p w14:paraId="5650F914" w14:textId="77777777" w:rsidR="00914A68" w:rsidRDefault="00DD220D">
            <w:pPr>
              <w:bidi/>
              <w:spacing w:before="160" w:after="100" w:line="293" w:lineRule="auto"/>
              <w:jc w:val="right"/>
            </w:pPr>
            <w:r>
              <w:rPr>
                <w:rFonts w:ascii="Amiri" w:eastAsia="Amiri" w:hAnsi="Amiri" w:cs="Amiri"/>
                <w:sz w:val="36"/>
              </w:rPr>
              <w:t>وَلَا</w:t>
            </w:r>
            <w:r>
              <w:rPr>
                <w:rFonts w:ascii="Amiri" w:eastAsia="Amiri" w:hAnsi="Amiri" w:cs="Amiri"/>
                <w:sz w:val="36"/>
              </w:rPr>
              <w:t xml:space="preserve"> </w:t>
            </w:r>
            <w:r>
              <w:rPr>
                <w:rFonts w:ascii="Amiri" w:eastAsia="Amiri" w:hAnsi="Amiri" w:cs="Amiri"/>
                <w:sz w:val="36"/>
              </w:rPr>
              <w:t>تُفْسِدُوْا</w:t>
            </w:r>
            <w:r>
              <w:rPr>
                <w:rFonts w:ascii="Amiri" w:eastAsia="Amiri" w:hAnsi="Amiri" w:cs="Amiri"/>
                <w:sz w:val="36"/>
              </w:rPr>
              <w:t xml:space="preserve"> </w:t>
            </w:r>
            <w:r>
              <w:rPr>
                <w:rFonts w:ascii="Amiri" w:eastAsia="Amiri" w:hAnsi="Amiri" w:cs="Amiri"/>
                <w:sz w:val="36"/>
              </w:rPr>
              <w:t>فِى</w:t>
            </w:r>
            <w:r>
              <w:rPr>
                <w:rFonts w:ascii="Amiri" w:eastAsia="Amiri" w:hAnsi="Amiri" w:cs="Amiri"/>
                <w:sz w:val="36"/>
              </w:rPr>
              <w:t xml:space="preserve"> </w:t>
            </w:r>
            <w:r>
              <w:rPr>
                <w:rFonts w:ascii="Amiri" w:eastAsia="Amiri" w:hAnsi="Amiri" w:cs="Amiri"/>
                <w:sz w:val="36"/>
              </w:rPr>
              <w:t>الْاَرْضِ</w:t>
            </w:r>
            <w:r>
              <w:rPr>
                <w:rFonts w:ascii="Amiri" w:eastAsia="Amiri" w:hAnsi="Amiri" w:cs="Amiri"/>
                <w:sz w:val="36"/>
              </w:rPr>
              <w:t xml:space="preserve"> </w:t>
            </w:r>
            <w:r>
              <w:rPr>
                <w:rFonts w:ascii="Amiri" w:eastAsia="Amiri" w:hAnsi="Amiri" w:cs="Amiri"/>
                <w:sz w:val="36"/>
              </w:rPr>
              <w:t>بَعْدَ</w:t>
            </w:r>
            <w:r>
              <w:rPr>
                <w:rFonts w:ascii="Amiri" w:eastAsia="Amiri" w:hAnsi="Amiri" w:cs="Amiri"/>
                <w:sz w:val="36"/>
              </w:rPr>
              <w:t xml:space="preserve"> </w:t>
            </w:r>
            <w:r>
              <w:rPr>
                <w:rFonts w:ascii="Amiri" w:eastAsia="Amiri" w:hAnsi="Amiri" w:cs="Amiri"/>
                <w:sz w:val="36"/>
              </w:rPr>
              <w:t>اِصْلَاحِهَا</w:t>
            </w:r>
            <w:r>
              <w:rPr>
                <w:rFonts w:ascii="Amiri" w:eastAsia="Amiri" w:hAnsi="Amiri" w:cs="Amiri"/>
                <w:sz w:val="36"/>
              </w:rPr>
              <w:t xml:space="preserve"> </w:t>
            </w:r>
            <w:r>
              <w:rPr>
                <w:rFonts w:ascii="Amiri" w:eastAsia="Amiri" w:hAnsi="Amiri" w:cs="Amiri"/>
                <w:sz w:val="36"/>
              </w:rPr>
              <w:t>وَادْعُوْهُ</w:t>
            </w:r>
            <w:r>
              <w:rPr>
                <w:rFonts w:ascii="Amiri" w:eastAsia="Amiri" w:hAnsi="Amiri" w:cs="Amiri"/>
                <w:sz w:val="36"/>
              </w:rPr>
              <w:t xml:space="preserve"> </w:t>
            </w:r>
            <w:r>
              <w:rPr>
                <w:rFonts w:ascii="Amiri" w:eastAsia="Amiri" w:hAnsi="Amiri" w:cs="Amiri"/>
                <w:sz w:val="36"/>
              </w:rPr>
              <w:t>خَوْفًا</w:t>
            </w:r>
            <w:r>
              <w:rPr>
                <w:rFonts w:ascii="Amiri" w:eastAsia="Amiri" w:hAnsi="Amiri" w:cs="Amiri"/>
                <w:sz w:val="36"/>
              </w:rPr>
              <w:t xml:space="preserve"> </w:t>
            </w:r>
            <w:r>
              <w:rPr>
                <w:rFonts w:ascii="Amiri" w:eastAsia="Amiri" w:hAnsi="Amiri" w:cs="Amiri"/>
                <w:sz w:val="36"/>
              </w:rPr>
              <w:t>وَّطَمَعًاۗ</w:t>
            </w:r>
            <w:r>
              <w:rPr>
                <w:rFonts w:ascii="Amiri" w:eastAsia="Amiri" w:hAnsi="Amiri" w:cs="Amiri"/>
                <w:sz w:val="36"/>
              </w:rPr>
              <w:t xml:space="preserve"> </w:t>
            </w:r>
            <w:r>
              <w:rPr>
                <w:rFonts w:ascii="Amiri" w:eastAsia="Amiri" w:hAnsi="Amiri" w:cs="Amiri"/>
                <w:sz w:val="36"/>
              </w:rPr>
              <w:t>اِنَّ</w:t>
            </w:r>
            <w:r>
              <w:rPr>
                <w:rFonts w:ascii="Amiri" w:eastAsia="Amiri" w:hAnsi="Amiri" w:cs="Amiri"/>
                <w:sz w:val="36"/>
              </w:rPr>
              <w:t xml:space="preserve"> </w:t>
            </w:r>
            <w:r>
              <w:rPr>
                <w:rFonts w:ascii="Amiri" w:eastAsia="Amiri" w:hAnsi="Amiri" w:cs="Amiri"/>
                <w:sz w:val="36"/>
              </w:rPr>
              <w:t>رَحْمَتَ</w:t>
            </w:r>
            <w:r>
              <w:rPr>
                <w:rFonts w:ascii="Amiri" w:eastAsia="Amiri" w:hAnsi="Amiri" w:cs="Amiri"/>
                <w:sz w:val="36"/>
              </w:rPr>
              <w:t xml:space="preserve"> </w:t>
            </w:r>
            <w:r>
              <w:rPr>
                <w:rFonts w:ascii="Amiri" w:eastAsia="Amiri" w:hAnsi="Amiri" w:cs="Amiri"/>
                <w:sz w:val="36"/>
              </w:rPr>
              <w:t>اللّٰهِ</w:t>
            </w:r>
            <w:r>
              <w:rPr>
                <w:rFonts w:ascii="Amiri" w:eastAsia="Amiri" w:hAnsi="Amiri" w:cs="Amiri"/>
                <w:sz w:val="36"/>
              </w:rPr>
              <w:t xml:space="preserve"> </w:t>
            </w:r>
            <w:r>
              <w:rPr>
                <w:rFonts w:ascii="Amiri" w:eastAsia="Amiri" w:hAnsi="Amiri" w:cs="Amiri"/>
                <w:sz w:val="36"/>
              </w:rPr>
              <w:lastRenderedPageBreak/>
              <w:t>قَرِيْبٌ</w:t>
            </w:r>
            <w:r>
              <w:rPr>
                <w:rFonts w:ascii="Amiri" w:eastAsia="Amiri" w:hAnsi="Amiri" w:cs="Amiri"/>
                <w:sz w:val="36"/>
              </w:rPr>
              <w:t xml:space="preserve"> </w:t>
            </w:r>
            <w:r>
              <w:rPr>
                <w:rFonts w:ascii="Amiri" w:eastAsia="Amiri" w:hAnsi="Amiri" w:cs="Amiri"/>
                <w:sz w:val="36"/>
              </w:rPr>
              <w:t>مِّنَ</w:t>
            </w:r>
            <w:r>
              <w:rPr>
                <w:rFonts w:ascii="Amiri" w:eastAsia="Amiri" w:hAnsi="Amiri" w:cs="Amiri"/>
                <w:sz w:val="36"/>
              </w:rPr>
              <w:t xml:space="preserve"> </w:t>
            </w:r>
            <w:r>
              <w:rPr>
                <w:rFonts w:ascii="Amiri" w:eastAsia="Amiri" w:hAnsi="Amiri" w:cs="Amiri"/>
                <w:sz w:val="36"/>
              </w:rPr>
              <w:t>الْمُحْسِنِيْنَ</w:t>
            </w:r>
          </w:p>
          <w:p w14:paraId="7B705E49" w14:textId="77777777" w:rsidR="00914A68" w:rsidRDefault="00DD220D">
            <w:pPr>
              <w:spacing w:before="40" w:after="20"/>
            </w:pPr>
            <w:r>
              <w:rPr>
                <w:rFonts w:cs="Comic Sans MS"/>
                <w:b/>
              </w:rPr>
              <w:t xml:space="preserve">Artinya: </w:t>
            </w:r>
            <w:r>
              <w:rPr>
                <w:rFonts w:cs="Comic Sans MS"/>
              </w:rPr>
              <w:t xml:space="preserve">Janganlah kamu berbuat kerusakan di </w:t>
            </w:r>
            <w:r>
              <w:rPr>
                <w:rFonts w:cs="Comic Sans MS"/>
              </w:rPr>
              <w:t>bumi setelah diatur dengan baik. Berdoalah kepada-Nya dengan rasa takut dan penuh harap. Sesungguhnya rahmat Allah sangat dekat dengan orang-orang yang berbuat baik.</w:t>
            </w:r>
          </w:p>
          <w:p w14:paraId="20DE178C" w14:textId="77777777" w:rsidR="00914A68" w:rsidRDefault="00DD220D">
            <w:pPr>
              <w:spacing w:before="20" w:after="20"/>
            </w:pPr>
            <w:r>
              <w:rPr>
                <w:rFonts w:cs="Comic Sans MS"/>
                <w:b/>
              </w:rPr>
              <w:t xml:space="preserve">Keterkaitan dengan materi: </w:t>
            </w:r>
            <w:r>
              <w:rPr>
                <w:rFonts w:cs="Comic Sans MS"/>
              </w:rPr>
              <w:t>larangan merusak bumi setelah diperbaiki; landasan merancang, m</w:t>
            </w:r>
            <w:r>
              <w:rPr>
                <w:rFonts w:cs="Comic Sans MS"/>
              </w:rPr>
              <w:t>engevaluasi, dan mengomunikasikan solusi energi serta perubahan iklim.</w:t>
            </w:r>
          </w:p>
          <w:p w14:paraId="033A279C" w14:textId="77777777" w:rsidR="00914A68" w:rsidRDefault="00DD220D">
            <w:pPr>
              <w:spacing w:before="20"/>
            </w:pPr>
            <w:r>
              <w:rPr>
                <w:rFonts w:cs="Comic Sans MS"/>
                <w:i/>
                <w:color w:val="666666"/>
                <w:sz w:val="16"/>
              </w:rPr>
              <w:t>Sumber teks ayat dan terjemah: Qur'an Kemenag - LPMQ Kementerian Agama RI (Mushaf Standar Indonesia, Rasm Usmani; Terjemah Edisi 2019).</w:t>
            </w:r>
          </w:p>
        </w:tc>
      </w:tr>
      <w:tr w:rsidR="00914A68" w14:paraId="27385442" w14:textId="77777777">
        <w:trPr>
          <w:tblCellSpacing w:w="0" w:type="dxa"/>
          <w:jc w:val="center"/>
        </w:trPr>
        <w:tc>
          <w:tcPr>
            <w:tcW w:w="1928" w:type="dxa"/>
            <w:tcMar>
              <w:top w:w="55" w:type="dxa"/>
              <w:left w:w="70" w:type="dxa"/>
              <w:bottom w:w="55" w:type="dxa"/>
              <w:right w:w="70" w:type="dxa"/>
            </w:tcMar>
            <w:vAlign w:val="center"/>
          </w:tcPr>
          <w:p w14:paraId="63937B3A" w14:textId="77777777" w:rsidR="00914A68" w:rsidRDefault="00DD220D">
            <w:r>
              <w:rPr>
                <w:color w:val="000000"/>
              </w:rPr>
              <w:lastRenderedPageBreak/>
              <w:t>Praktik</w:t>
            </w:r>
            <w:r>
              <w:rPr>
                <w:color w:val="000000"/>
              </w:rPr>
              <w:br/>
              <w:t>pedagogis</w:t>
            </w:r>
          </w:p>
        </w:tc>
        <w:tc>
          <w:tcPr>
            <w:tcW w:w="8051" w:type="dxa"/>
            <w:gridSpan w:val="2"/>
            <w:tcMar>
              <w:top w:w="55" w:type="dxa"/>
              <w:left w:w="70" w:type="dxa"/>
              <w:bottom w:w="55" w:type="dxa"/>
              <w:right w:w="70" w:type="dxa"/>
            </w:tcMar>
          </w:tcPr>
          <w:p w14:paraId="2BEB4334" w14:textId="77777777" w:rsidR="00914A68" w:rsidRDefault="00DD220D">
            <w:r>
              <w:rPr>
                <w:color w:val="000000"/>
              </w:rPr>
              <w:t xml:space="preserve">• Model: </w:t>
            </w:r>
            <w:r>
              <w:rPr>
                <w:color w:val="000000"/>
              </w:rPr>
              <w:t>Project-Based Learning (PjBL)</w:t>
            </w:r>
          </w:p>
          <w:p w14:paraId="7B7DE147" w14:textId="77777777" w:rsidR="00914A68" w:rsidRDefault="00DD220D">
            <w:r>
              <w:rPr>
                <w:color w:val="000000"/>
              </w:rPr>
              <w:t>• Metode: Presentasi ilmiah</w:t>
            </w:r>
          </w:p>
        </w:tc>
      </w:tr>
      <w:tr w:rsidR="00914A68" w14:paraId="32D36E5B" w14:textId="77777777">
        <w:trPr>
          <w:tblCellSpacing w:w="0" w:type="dxa"/>
          <w:jc w:val="center"/>
        </w:trPr>
        <w:tc>
          <w:tcPr>
            <w:tcW w:w="1928" w:type="dxa"/>
            <w:tcMar>
              <w:top w:w="55" w:type="dxa"/>
              <w:left w:w="70" w:type="dxa"/>
              <w:bottom w:w="55" w:type="dxa"/>
              <w:right w:w="70" w:type="dxa"/>
            </w:tcMar>
            <w:vAlign w:val="center"/>
          </w:tcPr>
          <w:p w14:paraId="37053E5F" w14:textId="77777777" w:rsidR="00914A68" w:rsidRDefault="00DD220D">
            <w:r>
              <w:rPr>
                <w:color w:val="000000"/>
              </w:rPr>
              <w:t>Kemitraan</w:t>
            </w:r>
            <w:r>
              <w:rPr>
                <w:color w:val="000000"/>
              </w:rPr>
              <w:br/>
              <w:t>pembelajaran</w:t>
            </w:r>
          </w:p>
        </w:tc>
        <w:tc>
          <w:tcPr>
            <w:tcW w:w="8051" w:type="dxa"/>
            <w:gridSpan w:val="2"/>
            <w:tcMar>
              <w:top w:w="55" w:type="dxa"/>
              <w:left w:w="70" w:type="dxa"/>
              <w:bottom w:w="55" w:type="dxa"/>
              <w:right w:w="70" w:type="dxa"/>
            </w:tcMar>
          </w:tcPr>
          <w:p w14:paraId="5F36868C" w14:textId="77777777" w:rsidR="00914A68" w:rsidRDefault="00DD220D">
            <w:r>
              <w:rPr>
                <w:color w:val="000000"/>
              </w:rPr>
              <w:t>• Guru–murid: guru memberi scaffolding, pertanyaan penuntun, penguatan keselamatan, dan umpan balik berdasarkan kebutuhan belajar.</w:t>
            </w:r>
          </w:p>
          <w:p w14:paraId="49D48000" w14:textId="77777777" w:rsidR="00914A68" w:rsidRDefault="00DD220D">
            <w:r>
              <w:rPr>
                <w:color w:val="000000"/>
              </w:rPr>
              <w:t>• Murid–murid: kelompok/tutor sebaya membag</w:t>
            </w:r>
            <w:r>
              <w:rPr>
                <w:color w:val="000000"/>
              </w:rPr>
              <w:t>i peran, membandingkan data/strategi, dan memeriksa ketepatan alasan.</w:t>
            </w:r>
          </w:p>
          <w:p w14:paraId="783F635A" w14:textId="77777777" w:rsidR="00914A68" w:rsidRDefault="00DD220D">
            <w:r>
              <w:rPr>
                <w:color w:val="000000"/>
              </w:rPr>
              <w:t>• Orang tua/keluarga: mendampingi proyek rumah bila diperlukan, terutama dalam penggunaan bahan sederhana dan keselamatan.</w:t>
            </w:r>
          </w:p>
        </w:tc>
      </w:tr>
      <w:tr w:rsidR="00914A68" w14:paraId="79A38918" w14:textId="77777777">
        <w:trPr>
          <w:tblCellSpacing w:w="0" w:type="dxa"/>
          <w:jc w:val="center"/>
        </w:trPr>
        <w:tc>
          <w:tcPr>
            <w:tcW w:w="1928" w:type="dxa"/>
            <w:tcMar>
              <w:top w:w="55" w:type="dxa"/>
              <w:left w:w="70" w:type="dxa"/>
              <w:bottom w:w="55" w:type="dxa"/>
              <w:right w:w="70" w:type="dxa"/>
            </w:tcMar>
            <w:vAlign w:val="center"/>
          </w:tcPr>
          <w:p w14:paraId="743D59DE" w14:textId="77777777" w:rsidR="00914A68" w:rsidRDefault="00DD220D">
            <w:r>
              <w:rPr>
                <w:color w:val="000000"/>
              </w:rPr>
              <w:t>Lingkungan</w:t>
            </w:r>
            <w:r>
              <w:rPr>
                <w:color w:val="000000"/>
              </w:rPr>
              <w:br/>
              <w:t>pembelajaran</w:t>
            </w:r>
          </w:p>
        </w:tc>
        <w:tc>
          <w:tcPr>
            <w:tcW w:w="8051" w:type="dxa"/>
            <w:gridSpan w:val="2"/>
            <w:tcMar>
              <w:top w:w="55" w:type="dxa"/>
              <w:left w:w="70" w:type="dxa"/>
              <w:bottom w:w="55" w:type="dxa"/>
              <w:right w:w="70" w:type="dxa"/>
            </w:tcMar>
          </w:tcPr>
          <w:p w14:paraId="70AD9E6B" w14:textId="77777777" w:rsidR="00914A68" w:rsidRDefault="00DD220D">
            <w:r>
              <w:rPr>
                <w:color w:val="000000"/>
              </w:rPr>
              <w:t xml:space="preserve">• Aman secara psikologis: murid bebas </w:t>
            </w:r>
            <w:r>
              <w:rPr>
                <w:color w:val="000000"/>
              </w:rPr>
              <w:t>bertanya, menguji dugaan, dan memperbaiki kesalahan tanpa takut dipermalukan.</w:t>
            </w:r>
          </w:p>
          <w:p w14:paraId="4FA369FA" w14:textId="77777777" w:rsidR="00914A68" w:rsidRDefault="00DD220D">
            <w:r>
              <w:rPr>
                <w:color w:val="000000"/>
              </w:rPr>
              <w:t>• Fisik fleksibel: ruang kelas/laboratorium dapat diatur untuk demonstrasi, eksperimen, diskusi, dan presentasi dengan prosedur keselamatan.</w:t>
            </w:r>
          </w:p>
          <w:p w14:paraId="4B258671" w14:textId="77777777" w:rsidR="00914A68" w:rsidRDefault="00DD220D">
            <w:r>
              <w:rPr>
                <w:color w:val="000000"/>
              </w:rPr>
              <w:t>• Kontekstual dan inklusif: fenomena,</w:t>
            </w:r>
            <w:r>
              <w:rPr>
                <w:color w:val="000000"/>
              </w:rPr>
              <w:t xml:space="preserve"> alat, data, dan teknologi dipilih yang dekat dengan kehidupan murid serta dapat diakses oleh semua.</w:t>
            </w:r>
          </w:p>
        </w:tc>
      </w:tr>
      <w:tr w:rsidR="00914A68" w14:paraId="1B10F366" w14:textId="77777777">
        <w:trPr>
          <w:tblCellSpacing w:w="0" w:type="dxa"/>
          <w:jc w:val="center"/>
        </w:trPr>
        <w:tc>
          <w:tcPr>
            <w:tcW w:w="1928" w:type="dxa"/>
            <w:tcMar>
              <w:top w:w="55" w:type="dxa"/>
              <w:left w:w="70" w:type="dxa"/>
              <w:bottom w:w="55" w:type="dxa"/>
              <w:right w:w="70" w:type="dxa"/>
            </w:tcMar>
            <w:vAlign w:val="center"/>
          </w:tcPr>
          <w:p w14:paraId="11CF5B14" w14:textId="77777777" w:rsidR="00914A68" w:rsidRDefault="00DD220D">
            <w:r>
              <w:rPr>
                <w:color w:val="000000"/>
              </w:rPr>
              <w:t>Pemanfaatan</w:t>
            </w:r>
            <w:r>
              <w:rPr>
                <w:color w:val="000000"/>
              </w:rPr>
              <w:br/>
              <w:t>digital</w:t>
            </w:r>
          </w:p>
        </w:tc>
        <w:tc>
          <w:tcPr>
            <w:tcW w:w="8051" w:type="dxa"/>
            <w:gridSpan w:val="2"/>
            <w:tcMar>
              <w:top w:w="55" w:type="dxa"/>
              <w:left w:w="70" w:type="dxa"/>
              <w:bottom w:w="55" w:type="dxa"/>
              <w:right w:w="70" w:type="dxa"/>
            </w:tcMar>
          </w:tcPr>
          <w:p w14:paraId="5AE5BD65" w14:textId="77777777" w:rsidR="00914A68" w:rsidRDefault="00DD220D">
            <w:r>
              <w:rPr>
                <w:color w:val="000000"/>
              </w:rPr>
              <w:t>• Google Classroom</w:t>
            </w:r>
          </w:p>
          <w:p w14:paraId="3A9FAF32" w14:textId="77777777" w:rsidR="00914A68" w:rsidRDefault="00DD220D">
            <w:r>
              <w:rPr>
                <w:color w:val="000000"/>
              </w:rPr>
              <w:t>• Slide Presentation</w:t>
            </w:r>
          </w:p>
        </w:tc>
      </w:tr>
      <w:tr w:rsidR="00914A68" w14:paraId="2D2A216A" w14:textId="77777777">
        <w:trPr>
          <w:tblCellSpacing w:w="0" w:type="dxa"/>
          <w:jc w:val="center"/>
        </w:trPr>
        <w:tc>
          <w:tcPr>
            <w:tcW w:w="9979" w:type="dxa"/>
            <w:gridSpan w:val="3"/>
            <w:shd w:val="clear" w:color="auto" w:fill="BDD7EE"/>
            <w:tcMar>
              <w:top w:w="55" w:type="dxa"/>
              <w:left w:w="70" w:type="dxa"/>
              <w:bottom w:w="55" w:type="dxa"/>
              <w:right w:w="70" w:type="dxa"/>
            </w:tcMar>
            <w:vAlign w:val="center"/>
          </w:tcPr>
          <w:p w14:paraId="7456488C" w14:textId="77777777" w:rsidR="00914A68" w:rsidRDefault="00DD220D">
            <w:r>
              <w:rPr>
                <w:b/>
                <w:color w:val="000000"/>
              </w:rPr>
              <w:t>III.  PENGALAMAN BELAJAR</w:t>
            </w:r>
          </w:p>
        </w:tc>
      </w:tr>
      <w:tr w:rsidR="00914A68" w14:paraId="4F502CD8" w14:textId="77777777">
        <w:trPr>
          <w:tblCellSpacing w:w="0" w:type="dxa"/>
          <w:jc w:val="center"/>
        </w:trPr>
        <w:tc>
          <w:tcPr>
            <w:tcW w:w="1928" w:type="dxa"/>
            <w:shd w:val="clear" w:color="auto" w:fill="C6EFCE"/>
            <w:tcMar>
              <w:top w:w="55" w:type="dxa"/>
              <w:left w:w="70" w:type="dxa"/>
              <w:bottom w:w="55" w:type="dxa"/>
              <w:right w:w="70" w:type="dxa"/>
            </w:tcMar>
            <w:vAlign w:val="center"/>
          </w:tcPr>
          <w:p w14:paraId="4450B168" w14:textId="77777777" w:rsidR="00914A68" w:rsidRDefault="00DD220D">
            <w:pPr>
              <w:jc w:val="center"/>
            </w:pPr>
            <w:r>
              <w:rPr>
                <w:color w:val="000000"/>
              </w:rPr>
              <w:t>Tahap</w:t>
            </w:r>
          </w:p>
        </w:tc>
        <w:tc>
          <w:tcPr>
            <w:tcW w:w="6350" w:type="dxa"/>
            <w:shd w:val="clear" w:color="auto" w:fill="C6EFCE"/>
            <w:tcMar>
              <w:top w:w="55" w:type="dxa"/>
              <w:left w:w="70" w:type="dxa"/>
              <w:bottom w:w="55" w:type="dxa"/>
              <w:right w:w="70" w:type="dxa"/>
            </w:tcMar>
            <w:vAlign w:val="center"/>
          </w:tcPr>
          <w:p w14:paraId="66B2AAB6" w14:textId="77777777" w:rsidR="00914A68" w:rsidRDefault="00DD220D">
            <w:pPr>
              <w:jc w:val="center"/>
            </w:pPr>
            <w:r>
              <w:rPr>
                <w:color w:val="000000"/>
              </w:rPr>
              <w:t>Kegiatan, pengalaman dan prinsip Pembelajaran</w:t>
            </w:r>
          </w:p>
        </w:tc>
        <w:tc>
          <w:tcPr>
            <w:tcW w:w="1701" w:type="dxa"/>
            <w:shd w:val="clear" w:color="auto" w:fill="C6EFCE"/>
            <w:tcMar>
              <w:top w:w="55" w:type="dxa"/>
              <w:left w:w="70" w:type="dxa"/>
              <w:bottom w:w="55" w:type="dxa"/>
              <w:right w:w="70" w:type="dxa"/>
            </w:tcMar>
            <w:vAlign w:val="center"/>
          </w:tcPr>
          <w:p w14:paraId="6F4BF057" w14:textId="77777777" w:rsidR="00914A68" w:rsidRDefault="00DD220D">
            <w:pPr>
              <w:jc w:val="center"/>
            </w:pPr>
            <w:r>
              <w:rPr>
                <w:color w:val="000000"/>
              </w:rPr>
              <w:t>Durasi</w:t>
            </w:r>
          </w:p>
        </w:tc>
      </w:tr>
      <w:tr w:rsidR="00914A68" w14:paraId="1C6E90A8" w14:textId="77777777">
        <w:trPr>
          <w:tblCellSpacing w:w="0" w:type="dxa"/>
          <w:jc w:val="center"/>
        </w:trPr>
        <w:tc>
          <w:tcPr>
            <w:tcW w:w="1928" w:type="dxa"/>
            <w:tcMar>
              <w:top w:w="55" w:type="dxa"/>
              <w:left w:w="70" w:type="dxa"/>
              <w:bottom w:w="55" w:type="dxa"/>
              <w:right w:w="70" w:type="dxa"/>
            </w:tcMar>
            <w:vAlign w:val="center"/>
          </w:tcPr>
          <w:p w14:paraId="51D54265" w14:textId="77777777" w:rsidR="00914A68" w:rsidRDefault="00DD220D">
            <w:r>
              <w:rPr>
                <w:color w:val="000000"/>
              </w:rPr>
              <w:t>Pendahuluan</w:t>
            </w:r>
          </w:p>
        </w:tc>
        <w:tc>
          <w:tcPr>
            <w:tcW w:w="6350" w:type="dxa"/>
            <w:tcMar>
              <w:top w:w="55" w:type="dxa"/>
              <w:left w:w="70" w:type="dxa"/>
              <w:bottom w:w="55" w:type="dxa"/>
              <w:right w:w="70" w:type="dxa"/>
            </w:tcMar>
          </w:tcPr>
          <w:p w14:paraId="7D60F40E" w14:textId="77777777" w:rsidR="00914A68" w:rsidRDefault="00DD220D">
            <w:r>
              <w:rPr>
                <w:b/>
                <w:color w:val="000000"/>
              </w:rPr>
              <w:t>Fase Project-Based Learning (PjBL): pertanyaan mendasar → desain proyek.</w:t>
            </w:r>
          </w:p>
          <w:p w14:paraId="0B7FB559" w14:textId="77777777" w:rsidR="00914A68" w:rsidRDefault="00DD220D">
            <w:r>
              <w:rPr>
                <w:b/>
                <w:color w:val="0070C0"/>
              </w:rPr>
              <w:t>Berkesadaran</w:t>
            </w:r>
            <w:r>
              <w:rPr>
                <w:color w:val="000000"/>
              </w:rPr>
              <w:t xml:space="preserve"> – Guru menyampaikan tujuan, kriteria keberhasilan, keselamatan/kedisiplinan belajar, dan mengajak murid mengaktifkan pengetahuan awal yang relevan dengan proy</w:t>
            </w:r>
            <w:r>
              <w:rPr>
                <w:color w:val="000000"/>
              </w:rPr>
              <w:t>ek solusi energi dan perubahan iklim: presentasi, evaluasi, dan refleksi.</w:t>
            </w:r>
          </w:p>
          <w:p w14:paraId="3D5CDF57" w14:textId="77777777" w:rsidR="00914A68" w:rsidRDefault="00DD220D">
            <w:r>
              <w:rPr>
                <w:b/>
                <w:color w:val="00A000"/>
              </w:rPr>
              <w:t>Bermakna</w:t>
            </w:r>
            <w:r>
              <w:rPr>
                <w:color w:val="000000"/>
              </w:rPr>
              <w:t xml:space="preserve"> – Guru menghadirkan konteks nyata: Kelompok mempresentasikan solusi penghematan atau energi alternatif untuk sekolah, menerima pertanyaan, mempertahankan argumen, lalu menge</w:t>
            </w:r>
            <w:r>
              <w:rPr>
                <w:color w:val="000000"/>
              </w:rPr>
              <w:t>valuasi dampak dan keterbatasan solusi.</w:t>
            </w:r>
          </w:p>
          <w:p w14:paraId="2EF0D570" w14:textId="77777777" w:rsidR="00914A68" w:rsidRDefault="00DD220D">
            <w:r>
              <w:rPr>
                <w:b/>
                <w:color w:val="C9A000"/>
              </w:rPr>
              <w:t>Menggembirakan</w:t>
            </w:r>
            <w:r>
              <w:rPr>
                <w:color w:val="000000"/>
              </w:rPr>
              <w:t xml:space="preserve"> – Murid menanggapi pertanyaan pemantik singkat secara individu lalu membandingkan jawaban dengan pasangan/kelompok.</w:t>
            </w:r>
          </w:p>
          <w:p w14:paraId="6838F271" w14:textId="77777777" w:rsidR="00914A68" w:rsidRDefault="00DD220D">
            <w:r>
              <w:rPr>
                <w:b/>
                <w:color w:val="7030A0"/>
              </w:rPr>
              <w:t>Memahami</w:t>
            </w:r>
            <w:r>
              <w:rPr>
                <w:color w:val="000000"/>
              </w:rPr>
              <w:t xml:space="preserve"> – Murid menyampaikan dugaan awal tentang </w:t>
            </w:r>
            <w:r>
              <w:rPr>
                <w:color w:val="000000"/>
              </w:rPr>
              <w:lastRenderedPageBreak/>
              <w:t>konsep inti dan istilah penting pada topik.</w:t>
            </w:r>
          </w:p>
          <w:p w14:paraId="6BB9C133" w14:textId="77777777" w:rsidR="00914A68" w:rsidRDefault="00DD220D">
            <w:r>
              <w:rPr>
                <w:b/>
                <w:color w:val="C00000"/>
              </w:rPr>
              <w:t>Mengaplikasi</w:t>
            </w:r>
            <w:r>
              <w:rPr>
                <w:color w:val="000000"/>
              </w:rPr>
              <w:t xml:space="preserve"> – Murid mencoba satu tugas awal </w:t>
            </w:r>
            <w:r>
              <w:rPr>
                <w:color w:val="000000"/>
              </w:rPr>
              <w:t>sederhana atau mengidentifikasi data/variabel yang diperlukan.</w:t>
            </w:r>
          </w:p>
          <w:p w14:paraId="5035ADCC" w14:textId="77777777" w:rsidR="00914A68" w:rsidRDefault="00DD220D">
            <w:r>
              <w:rPr>
                <w:b/>
                <w:color w:val="ED7D31"/>
              </w:rPr>
              <w:t>Merefleksi</w:t>
            </w:r>
            <w:r>
              <w:rPr>
                <w:color w:val="000000"/>
              </w:rPr>
              <w:t xml:space="preserve"> – Murid menuliskan satu hal yang sudah dipahami dan satu pertanyaan yang ingin dijawab selama pembelajaran.</w:t>
            </w:r>
          </w:p>
        </w:tc>
        <w:tc>
          <w:tcPr>
            <w:tcW w:w="1701" w:type="dxa"/>
            <w:tcMar>
              <w:top w:w="55" w:type="dxa"/>
              <w:left w:w="70" w:type="dxa"/>
              <w:bottom w:w="55" w:type="dxa"/>
              <w:right w:w="70" w:type="dxa"/>
            </w:tcMar>
            <w:vAlign w:val="center"/>
          </w:tcPr>
          <w:p w14:paraId="36595715" w14:textId="77777777" w:rsidR="00914A68" w:rsidRDefault="00DD220D">
            <w:pPr>
              <w:jc w:val="center"/>
            </w:pPr>
            <w:r>
              <w:rPr>
                <w:color w:val="000000"/>
              </w:rPr>
              <w:lastRenderedPageBreak/>
              <w:t>15 menit</w:t>
            </w:r>
          </w:p>
        </w:tc>
      </w:tr>
      <w:tr w:rsidR="00914A68" w14:paraId="6DAEC267" w14:textId="77777777">
        <w:trPr>
          <w:tblCellSpacing w:w="0" w:type="dxa"/>
          <w:jc w:val="center"/>
        </w:trPr>
        <w:tc>
          <w:tcPr>
            <w:tcW w:w="1928" w:type="dxa"/>
            <w:tcMar>
              <w:top w:w="55" w:type="dxa"/>
              <w:left w:w="70" w:type="dxa"/>
              <w:bottom w:w="55" w:type="dxa"/>
              <w:right w:w="70" w:type="dxa"/>
            </w:tcMar>
            <w:vAlign w:val="center"/>
          </w:tcPr>
          <w:p w14:paraId="58B03035" w14:textId="77777777" w:rsidR="00914A68" w:rsidRDefault="00DD220D">
            <w:r>
              <w:rPr>
                <w:color w:val="000000"/>
              </w:rPr>
              <w:t>Inti</w:t>
            </w:r>
          </w:p>
        </w:tc>
        <w:tc>
          <w:tcPr>
            <w:tcW w:w="6350" w:type="dxa"/>
            <w:tcMar>
              <w:top w:w="55" w:type="dxa"/>
              <w:left w:w="70" w:type="dxa"/>
              <w:bottom w:w="55" w:type="dxa"/>
              <w:right w:w="70" w:type="dxa"/>
            </w:tcMar>
          </w:tcPr>
          <w:p w14:paraId="7A363D6A" w14:textId="77777777" w:rsidR="00914A68" w:rsidRDefault="00DD220D">
            <w:r>
              <w:rPr>
                <w:b/>
                <w:color w:val="000000"/>
              </w:rPr>
              <w:t xml:space="preserve">Fase Project-Based Learning (PjBL): jadwal → </w:t>
            </w:r>
            <w:r>
              <w:rPr>
                <w:b/>
                <w:color w:val="000000"/>
              </w:rPr>
              <w:t>pemantauan → uji/presentasi produk.</w:t>
            </w:r>
          </w:p>
          <w:p w14:paraId="0DDEF563" w14:textId="77777777" w:rsidR="00914A68" w:rsidRDefault="00DD220D">
            <w:r>
              <w:rPr>
                <w:b/>
                <w:color w:val="0070C0"/>
              </w:rPr>
              <w:t>Berkesadaran</w:t>
            </w:r>
            <w:r>
              <w:rPr>
                <w:color w:val="000000"/>
              </w:rPr>
              <w:t xml:space="preserve"> – Murid membagi peran, mengikuti prosedur secara aman, mencatat data/ide dengan jujur, dan memeriksa setiap langkah sebelum melanjutkan.</w:t>
            </w:r>
          </w:p>
          <w:p w14:paraId="3D787D67" w14:textId="77777777" w:rsidR="00914A68" w:rsidRDefault="00DD220D">
            <w:r>
              <w:rPr>
                <w:b/>
                <w:color w:val="00A000"/>
              </w:rPr>
              <w:t>Bermakna</w:t>
            </w:r>
            <w:r>
              <w:rPr>
                <w:color w:val="000000"/>
              </w:rPr>
              <w:t xml:space="preserve"> – Murid menelaah konsep inti: Solusi energi dan perubahan ikl</w:t>
            </w:r>
            <w:r>
              <w:rPr>
                <w:color w:val="000000"/>
              </w:rPr>
              <w:t>im perlu berbasis data, realistis, aman, dan mempertimbangkan dampak sosial-lingkungan. Argumen yang baik menghubungkan masalah, bukti, alternatif solusi, keterbatasan, dan evaluasi hasil.</w:t>
            </w:r>
          </w:p>
          <w:p w14:paraId="526FB939" w14:textId="77777777" w:rsidR="00914A68" w:rsidRDefault="00DD220D">
            <w:r>
              <w:rPr>
                <w:b/>
                <w:color w:val="C9A000"/>
              </w:rPr>
              <w:t>Menggembirakan</w:t>
            </w:r>
            <w:r>
              <w:rPr>
                <w:color w:val="000000"/>
              </w:rPr>
              <w:t xml:space="preserve"> – Kelompok bekerja dengan metode Presentasi ilmiah, </w:t>
            </w:r>
            <w:r>
              <w:rPr>
                <w:color w:val="000000"/>
              </w:rPr>
              <w:t>membandingkan strategi, dan saling memberi umpan balik atas temuan.</w:t>
            </w:r>
          </w:p>
          <w:p w14:paraId="2321B3A0" w14:textId="77777777" w:rsidR="00914A68" w:rsidRDefault="00DD220D">
            <w:r>
              <w:rPr>
                <w:b/>
                <w:color w:val="7030A0"/>
              </w:rPr>
              <w:t>Memahami</w:t>
            </w:r>
            <w:r>
              <w:rPr>
                <w:color w:val="000000"/>
              </w:rPr>
              <w:t xml:space="preserve"> – Guru memfasilitasi hubungan antara fenomena, besaran/variabel, representasi, serta bukti yang mendukung konsep.</w:t>
            </w:r>
          </w:p>
          <w:p w14:paraId="5EF4B486" w14:textId="77777777" w:rsidR="00914A68" w:rsidRDefault="00DD220D">
            <w:r>
              <w:rPr>
                <w:b/>
                <w:color w:val="C00000"/>
              </w:rPr>
              <w:t>Mengaplikasi</w:t>
            </w:r>
            <w:r>
              <w:rPr>
                <w:color w:val="000000"/>
              </w:rPr>
              <w:t xml:space="preserve"> – Murid mengerjakan LKM Lampiran 1, menganalisis kon</w:t>
            </w:r>
            <w:r>
              <w:rPr>
                <w:color w:val="000000"/>
              </w:rPr>
              <w:t>teks, menggunakan data/representasi/perhitungan bila diperlukan, dan menyusun simpulan.</w:t>
            </w:r>
          </w:p>
          <w:p w14:paraId="6CBE69BE" w14:textId="77777777" w:rsidR="00914A68" w:rsidRDefault="00DD220D">
            <w:r>
              <w:rPr>
                <w:b/>
                <w:color w:val="ED7D31"/>
              </w:rPr>
              <w:t>Merefleksi</w:t>
            </w:r>
            <w:r>
              <w:rPr>
                <w:color w:val="000000"/>
              </w:rPr>
              <w:t xml:space="preserve"> – Murid memeriksa miskonsepsi “Solusi energi yang baik tidak perlu mengevaluasi dampak, keterbatasan, atau bukti.” dan memperbaikinya berdasarkan data, konse</w:t>
            </w:r>
            <w:r>
              <w:rPr>
                <w:color w:val="000000"/>
              </w:rPr>
              <w:t>p, atau hasil penyelidikan.</w:t>
            </w:r>
          </w:p>
        </w:tc>
        <w:tc>
          <w:tcPr>
            <w:tcW w:w="1701" w:type="dxa"/>
            <w:tcMar>
              <w:top w:w="55" w:type="dxa"/>
              <w:left w:w="70" w:type="dxa"/>
              <w:bottom w:w="55" w:type="dxa"/>
              <w:right w:w="70" w:type="dxa"/>
            </w:tcMar>
            <w:vAlign w:val="center"/>
          </w:tcPr>
          <w:p w14:paraId="5FEBA1E5" w14:textId="77777777" w:rsidR="00914A68" w:rsidRDefault="00DD220D">
            <w:pPr>
              <w:jc w:val="center"/>
            </w:pPr>
            <w:r>
              <w:rPr>
                <w:color w:val="000000"/>
              </w:rPr>
              <w:t>100 menit</w:t>
            </w:r>
          </w:p>
        </w:tc>
      </w:tr>
      <w:tr w:rsidR="00914A68" w14:paraId="3A264C14" w14:textId="77777777">
        <w:trPr>
          <w:tblCellSpacing w:w="0" w:type="dxa"/>
          <w:jc w:val="center"/>
        </w:trPr>
        <w:tc>
          <w:tcPr>
            <w:tcW w:w="1928" w:type="dxa"/>
            <w:tcMar>
              <w:top w:w="55" w:type="dxa"/>
              <w:left w:w="70" w:type="dxa"/>
              <w:bottom w:w="55" w:type="dxa"/>
              <w:right w:w="70" w:type="dxa"/>
            </w:tcMar>
            <w:vAlign w:val="center"/>
          </w:tcPr>
          <w:p w14:paraId="6464DF0E" w14:textId="77777777" w:rsidR="00914A68" w:rsidRDefault="00DD220D">
            <w:r>
              <w:rPr>
                <w:color w:val="000000"/>
              </w:rPr>
              <w:t>Penutup</w:t>
            </w:r>
          </w:p>
        </w:tc>
        <w:tc>
          <w:tcPr>
            <w:tcW w:w="6350" w:type="dxa"/>
            <w:tcMar>
              <w:top w:w="55" w:type="dxa"/>
              <w:left w:w="70" w:type="dxa"/>
              <w:bottom w:w="55" w:type="dxa"/>
              <w:right w:w="70" w:type="dxa"/>
            </w:tcMar>
          </w:tcPr>
          <w:p w14:paraId="0CCDFCD2" w14:textId="77777777" w:rsidR="00914A68" w:rsidRDefault="00DD220D">
            <w:r>
              <w:rPr>
                <w:b/>
                <w:color w:val="000000"/>
              </w:rPr>
              <w:t>Fase Project-Based Learning (PjBL): evaluasi pengalaman.</w:t>
            </w:r>
          </w:p>
          <w:p w14:paraId="5568CADF" w14:textId="77777777" w:rsidR="00914A68" w:rsidRDefault="00DD220D">
            <w:r>
              <w:rPr>
                <w:b/>
                <w:color w:val="0070C0"/>
              </w:rPr>
              <w:t>Berkesadaran</w:t>
            </w:r>
            <w:r>
              <w:rPr>
                <w:color w:val="000000"/>
              </w:rPr>
              <w:t xml:space="preserve"> – Murid memeriksa ketercapaian tujuan dan kriteria keberhasilan secara mandiri.</w:t>
            </w:r>
          </w:p>
          <w:p w14:paraId="303BAAE6" w14:textId="77777777" w:rsidR="00914A68" w:rsidRDefault="00DD220D">
            <w:r>
              <w:rPr>
                <w:b/>
                <w:color w:val="00A000"/>
              </w:rPr>
              <w:t>Bermakna</w:t>
            </w:r>
            <w:r>
              <w:rPr>
                <w:color w:val="000000"/>
              </w:rPr>
              <w:t xml:space="preserve"> – Murid menyebutkan manfaat konsep untuk memahami </w:t>
            </w:r>
            <w:r>
              <w:rPr>
                <w:color w:val="000000"/>
              </w:rPr>
              <w:t>fenomena, memecahkan masalah, atau mengambil keputusan dalam kehidupan.</w:t>
            </w:r>
          </w:p>
          <w:p w14:paraId="7C1803E1" w14:textId="77777777" w:rsidR="00914A68" w:rsidRDefault="00DD220D">
            <w:r>
              <w:rPr>
                <w:b/>
                <w:color w:val="C9A000"/>
              </w:rPr>
              <w:t>Menggembirakan</w:t>
            </w:r>
            <w:r>
              <w:rPr>
                <w:color w:val="000000"/>
              </w:rPr>
              <w:t xml:space="preserve"> – Guru memberi apresiasi atas ketelitian, keselamatan, kolaborasi, dan keberanian memperbaiki jawaban.</w:t>
            </w:r>
          </w:p>
          <w:p w14:paraId="4059D622" w14:textId="77777777" w:rsidR="00914A68" w:rsidRDefault="00DD220D">
            <w:r>
              <w:rPr>
                <w:b/>
                <w:color w:val="7030A0"/>
              </w:rPr>
              <w:t>Memahami</w:t>
            </w:r>
            <w:r>
              <w:rPr>
                <w:color w:val="000000"/>
              </w:rPr>
              <w:t xml:space="preserve"> – Murid menjelaskan kembali konsep kunci dengan bahasa sendiri.</w:t>
            </w:r>
          </w:p>
          <w:p w14:paraId="5178B8E2" w14:textId="77777777" w:rsidR="00914A68" w:rsidRDefault="00DD220D">
            <w:r>
              <w:rPr>
                <w:b/>
                <w:color w:val="C00000"/>
              </w:rPr>
              <w:t>Mengaplikasi</w:t>
            </w:r>
            <w:r>
              <w:rPr>
                <w:color w:val="000000"/>
              </w:rPr>
              <w:t xml:space="preserve"> – Murid menyelesaikan exit ticket singkat yang setara dengan tujuan pembelajaran.</w:t>
            </w:r>
          </w:p>
          <w:p w14:paraId="1F598A79" w14:textId="77777777" w:rsidR="00914A68" w:rsidRDefault="00DD220D">
            <w:r>
              <w:rPr>
                <w:b/>
                <w:color w:val="ED7D31"/>
              </w:rPr>
              <w:t>Merefleksi</w:t>
            </w:r>
            <w:r>
              <w:rPr>
                <w:color w:val="000000"/>
              </w:rPr>
              <w:t xml:space="preserve"> – Murid menulis simpulan dan menghubungkan nilai QS. Al-A'raf [7]: 56 dengan ketelitian, tanggung jawab, dan penggunaan ilmu untuk kebaikan.</w:t>
            </w:r>
          </w:p>
        </w:tc>
        <w:tc>
          <w:tcPr>
            <w:tcW w:w="1701" w:type="dxa"/>
            <w:tcMar>
              <w:top w:w="55" w:type="dxa"/>
              <w:left w:w="70" w:type="dxa"/>
              <w:bottom w:w="55" w:type="dxa"/>
              <w:right w:w="70" w:type="dxa"/>
            </w:tcMar>
            <w:vAlign w:val="center"/>
          </w:tcPr>
          <w:p w14:paraId="49220BAA" w14:textId="77777777" w:rsidR="00914A68" w:rsidRDefault="00DD220D">
            <w:pPr>
              <w:jc w:val="center"/>
            </w:pPr>
            <w:r>
              <w:rPr>
                <w:color w:val="000000"/>
              </w:rPr>
              <w:t>20 menit</w:t>
            </w:r>
          </w:p>
        </w:tc>
      </w:tr>
    </w:tbl>
    <w:tbl>
      <w:tblPr>
        <w:tblW w:w="9977" w:type="dxa"/>
        <w:jc w:val="center"/>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33"/>
        <w:gridCol w:w="6350"/>
        <w:gridCol w:w="2494"/>
      </w:tblGrid>
      <w:tr w:rsidR="00914A68" w14:paraId="6C1F5F83" w14:textId="77777777">
        <w:trPr>
          <w:cantSplit/>
          <w:tblCellSpacing w:w="0" w:type="dxa"/>
          <w:jc w:val="center"/>
        </w:trPr>
        <w:tc>
          <w:tcPr>
            <w:tcW w:w="2494" w:type="dxa"/>
            <w:gridSpan w:val="3"/>
            <w:tcBorders>
              <w:top w:val="single" w:sz="6" w:space="0" w:color="000000"/>
              <w:left w:val="single" w:sz="6" w:space="0" w:color="000000"/>
              <w:bottom w:val="single" w:sz="6" w:space="0" w:color="000000"/>
              <w:right w:val="single" w:sz="6" w:space="0" w:color="000000"/>
            </w:tcBorders>
            <w:shd w:val="clear" w:color="auto" w:fill="B4C6E7"/>
            <w:tcMar>
              <w:top w:w="60" w:type="dxa"/>
              <w:left w:w="80" w:type="dxa"/>
              <w:bottom w:w="60" w:type="dxa"/>
              <w:right w:w="80" w:type="dxa"/>
            </w:tcMar>
            <w:vAlign w:val="center"/>
          </w:tcPr>
          <w:p w14:paraId="6A417481" w14:textId="77777777" w:rsidR="00914A68" w:rsidRDefault="00DD220D">
            <w:pPr>
              <w:keepNext/>
              <w:spacing w:after="0" w:line="240" w:lineRule="auto"/>
              <w:jc w:val="center"/>
            </w:pPr>
            <w:r>
              <w:rPr>
                <w:b/>
              </w:rPr>
              <w:lastRenderedPageBreak/>
              <w:t>IV.  ASESME</w:t>
            </w:r>
            <w:r>
              <w:rPr>
                <w:b/>
              </w:rPr>
              <w:t>N</w:t>
            </w:r>
          </w:p>
        </w:tc>
      </w:tr>
      <w:tr w:rsidR="00914A68" w14:paraId="6C6385A3" w14:textId="77777777">
        <w:trPr>
          <w:cantSplit/>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0AA01EF4" w14:textId="77777777" w:rsidR="00914A68" w:rsidRDefault="00DD220D">
            <w:pPr>
              <w:keepNext/>
              <w:spacing w:after="0" w:line="240" w:lineRule="auto"/>
              <w:jc w:val="center"/>
            </w:pPr>
            <w:r>
              <w:rPr>
                <w:b/>
              </w:rPr>
              <w:t>Asesmen</w:t>
            </w:r>
          </w:p>
        </w:tc>
        <w:tc>
          <w:tcPr>
            <w:tcW w:w="6349"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3BD01B95" w14:textId="77777777" w:rsidR="00914A68" w:rsidRDefault="00DD220D">
            <w:pPr>
              <w:keepNext/>
              <w:spacing w:after="0" w:line="240" w:lineRule="auto"/>
              <w:jc w:val="center"/>
            </w:pPr>
            <w:r>
              <w:rPr>
                <w:b/>
              </w:rPr>
              <w:t>Instrumen</w:t>
            </w:r>
          </w:p>
        </w:tc>
        <w:tc>
          <w:tcPr>
            <w:tcW w:w="2494" w:type="dxa"/>
            <w:tcBorders>
              <w:top w:val="single" w:sz="6" w:space="0" w:color="000000"/>
              <w:left w:val="single" w:sz="6" w:space="0" w:color="000000"/>
              <w:bottom w:val="single" w:sz="6" w:space="0" w:color="000000"/>
              <w:right w:val="single" w:sz="6" w:space="0" w:color="000000"/>
            </w:tcBorders>
            <w:shd w:val="clear" w:color="auto" w:fill="D9E5F7"/>
            <w:tcMar>
              <w:top w:w="60" w:type="dxa"/>
              <w:left w:w="80" w:type="dxa"/>
              <w:bottom w:w="60" w:type="dxa"/>
              <w:right w:w="80" w:type="dxa"/>
            </w:tcMar>
            <w:vAlign w:val="center"/>
          </w:tcPr>
          <w:p w14:paraId="39BEEBA9" w14:textId="77777777" w:rsidR="00914A68" w:rsidRDefault="00DD220D">
            <w:pPr>
              <w:keepNext/>
              <w:spacing w:after="0" w:line="240" w:lineRule="auto"/>
              <w:jc w:val="center"/>
            </w:pPr>
            <w:r>
              <w:rPr>
                <w:b/>
              </w:rPr>
              <w:t>Jawaban</w:t>
            </w:r>
          </w:p>
        </w:tc>
      </w:tr>
      <w:tr w:rsidR="00914A68" w14:paraId="05C8BAFF"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EAF2F8"/>
            <w:tcMar>
              <w:top w:w="50" w:type="dxa"/>
              <w:left w:w="60" w:type="dxa"/>
              <w:bottom w:w="50" w:type="dxa"/>
              <w:right w:w="60" w:type="dxa"/>
            </w:tcMar>
            <w:vAlign w:val="center"/>
          </w:tcPr>
          <w:p w14:paraId="410AB6DA" w14:textId="77777777" w:rsidR="00914A68" w:rsidRDefault="00DD220D">
            <w:pPr>
              <w:spacing w:after="0"/>
              <w:jc w:val="center"/>
            </w:pPr>
            <w:r>
              <w:rPr>
                <w:b/>
              </w:rPr>
              <w:t>Awal</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53158DC1" w14:textId="77777777" w:rsidR="00914A68" w:rsidRDefault="00DD220D">
            <w:pPr>
              <w:spacing w:after="0" w:line="240" w:lineRule="auto"/>
            </w:pPr>
            <w:r>
              <w:t xml:space="preserve">1. Sebutkan pengetahuan dan keterampilan prasyarat yang sudah dipelajari pada pertemuan sebelumnya yang menurutmu paling membantu mempelajari proyek solusi energi dan perubahan iklim: presentasi, evaluasi, dan </w:t>
            </w:r>
            <w:r>
              <w:t>refleksi.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CEC06AB" w14:textId="77777777" w:rsidR="00914A68" w:rsidRDefault="00DD220D">
            <w:pPr>
              <w:spacing w:after="0" w:line="240" w:lineRule="auto"/>
            </w:pPr>
            <w:r>
              <w:t>1. Jawaban memuat prasyarat yang relevan dan alasan singkat.</w:t>
            </w:r>
          </w:p>
        </w:tc>
      </w:tr>
      <w:tr w:rsidR="00914A68" w14:paraId="355B73F7" w14:textId="77777777">
        <w:trPr>
          <w:tblCellSpacing w:w="0" w:type="dxa"/>
          <w:jc w:val="center"/>
        </w:trPr>
        <w:tc>
          <w:tcPr>
            <w:tcW w:w="1247" w:type="dxa"/>
            <w:vMerge/>
          </w:tcPr>
          <w:p w14:paraId="00BA7945"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CCAFB20" w14:textId="77777777" w:rsidR="00914A68" w:rsidRDefault="00DD220D">
            <w:pPr>
              <w:spacing w:after="0" w:line="240" w:lineRule="auto"/>
            </w:pPr>
            <w:r>
              <w:t>2. Jelaskan dengan bahasa sendiri satu konsep atau besaran yang kamu kenal terkait proyek solusi energi dan perubahan iklim: presentasi, evaluasi, dan refleksi.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210B0CC" w14:textId="77777777" w:rsidR="00914A68" w:rsidRDefault="00DD220D">
            <w:pPr>
              <w:spacing w:after="0" w:line="240" w:lineRule="auto"/>
            </w:pPr>
            <w:r>
              <w:t xml:space="preserve">2. Jawaban awal </w:t>
            </w:r>
            <w:r>
              <w:t>yang masuk akal; konsep akan diklarifikasi selama pembelajaran. Acuan: Solusi energi dan perubahan iklim perlu berbasis data, realistis, aman, dan mempertimbangkan dampak sosial-lingkungan.</w:t>
            </w:r>
          </w:p>
        </w:tc>
      </w:tr>
      <w:tr w:rsidR="00914A68" w14:paraId="3C809EBF" w14:textId="77777777">
        <w:trPr>
          <w:tblCellSpacing w:w="0" w:type="dxa"/>
          <w:jc w:val="center"/>
        </w:trPr>
        <w:tc>
          <w:tcPr>
            <w:tcW w:w="1247" w:type="dxa"/>
            <w:vMerge/>
          </w:tcPr>
          <w:p w14:paraId="107C9177"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5E547B1" w14:textId="77777777" w:rsidR="00914A68" w:rsidRDefault="00DD220D">
            <w:pPr>
              <w:spacing w:after="0" w:line="240" w:lineRule="auto"/>
            </w:pPr>
            <w:r>
              <w:t xml:space="preserve">3. Tanggapi pernyataan berikut: “Solusi energi yang baik </w:t>
            </w:r>
            <w:r>
              <w:t>tidak perlu mengevaluasi dampak, keterbatasan, atau bukti.” Apakah benar? Jelaskan alasanmu.</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7FC1364" w14:textId="77777777" w:rsidR="00914A68" w:rsidRDefault="00DD220D">
            <w:pPr>
              <w:spacing w:after="0" w:line="240" w:lineRule="auto"/>
            </w:pPr>
            <w:r>
              <w:t>3. Pernyataan tidak tepat. Perbaikan mengacu pada konsep: Solusi energi dan perubahan iklim perlu berbasis data, realistis, aman, dan mempertimbangkan dampak sosia</w:t>
            </w:r>
            <w:r>
              <w:t>l-lingkungan.</w:t>
            </w:r>
          </w:p>
        </w:tc>
      </w:tr>
      <w:tr w:rsidR="00914A68" w14:paraId="11557C25" w14:textId="77777777">
        <w:trPr>
          <w:tblCellSpacing w:w="0" w:type="dxa"/>
          <w:jc w:val="center"/>
        </w:trPr>
        <w:tc>
          <w:tcPr>
            <w:tcW w:w="1133" w:type="dxa"/>
            <w:tcBorders>
              <w:top w:val="single" w:sz="6" w:space="0" w:color="000000"/>
              <w:left w:val="single" w:sz="6" w:space="0" w:color="000000"/>
              <w:bottom w:val="single" w:sz="6" w:space="0" w:color="000000"/>
              <w:right w:val="single" w:sz="6" w:space="0" w:color="000000"/>
            </w:tcBorders>
            <w:shd w:val="clear" w:color="auto" w:fill="E2F0D9"/>
            <w:tcMar>
              <w:top w:w="50" w:type="dxa"/>
              <w:left w:w="60" w:type="dxa"/>
              <w:bottom w:w="50" w:type="dxa"/>
              <w:right w:w="60" w:type="dxa"/>
            </w:tcMar>
            <w:vAlign w:val="center"/>
          </w:tcPr>
          <w:p w14:paraId="2D56E0CD" w14:textId="77777777" w:rsidR="00914A68" w:rsidRDefault="00DD220D">
            <w:pPr>
              <w:spacing w:after="0"/>
              <w:jc w:val="center"/>
            </w:pPr>
            <w:r>
              <w:rPr>
                <w:b/>
              </w:rPr>
              <w:t>Proses</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8FAE306" w14:textId="77777777" w:rsidR="00914A68" w:rsidRDefault="00DD220D">
            <w:pPr>
              <w:spacing w:after="0" w:line="240" w:lineRule="auto"/>
            </w:pPr>
            <w:r>
              <w:t>Lembar Kerja Murid (LKM) pada Lampiran 1: stimulus bahan bacaan, 5 pertanyaan bertahap, diskusi kelompok 6 murid, dan ruang jawaban yang memadai.</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BE4531E" w14:textId="77777777" w:rsidR="00914A68" w:rsidRDefault="00DD220D">
            <w:pPr>
              <w:spacing w:after="0" w:line="240" w:lineRule="auto"/>
            </w:pPr>
            <w:r>
              <w:t>Jawaban dinilai berdasarkan kesesuaian konsep, ketepatan data/representasi/prosedur, kes</w:t>
            </w:r>
            <w:r>
              <w:t>elamatan kerja (jika relevan), alasan berbasis bukti, dan simpulan yang menjawab TP.</w:t>
            </w:r>
          </w:p>
        </w:tc>
      </w:tr>
      <w:tr w:rsidR="00914A68" w14:paraId="7D7E4149" w14:textId="77777777">
        <w:trPr>
          <w:tblCellSpacing w:w="0" w:type="dxa"/>
          <w:jc w:val="center"/>
        </w:trPr>
        <w:tc>
          <w:tcPr>
            <w:tcW w:w="1133" w:type="dxa"/>
            <w:vMerge w:val="restart"/>
            <w:tcBorders>
              <w:top w:val="single" w:sz="6" w:space="0" w:color="000000"/>
              <w:left w:val="single" w:sz="6" w:space="0" w:color="000000"/>
              <w:bottom w:val="single" w:sz="6" w:space="0" w:color="000000"/>
              <w:right w:val="single" w:sz="6" w:space="0" w:color="000000"/>
            </w:tcBorders>
            <w:shd w:val="clear" w:color="auto" w:fill="FFF2CC"/>
            <w:tcMar>
              <w:top w:w="50" w:type="dxa"/>
              <w:left w:w="60" w:type="dxa"/>
              <w:bottom w:w="50" w:type="dxa"/>
              <w:right w:w="60" w:type="dxa"/>
            </w:tcMar>
            <w:vAlign w:val="center"/>
          </w:tcPr>
          <w:p w14:paraId="17884D8B" w14:textId="77777777" w:rsidR="00914A68" w:rsidRDefault="00DD220D">
            <w:pPr>
              <w:spacing w:after="0"/>
              <w:jc w:val="center"/>
            </w:pPr>
            <w:r>
              <w:rPr>
                <w:b/>
              </w:rPr>
              <w:t>Akhir</w:t>
            </w:r>
          </w:p>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63138684" w14:textId="77777777" w:rsidR="00914A68" w:rsidRDefault="00DD220D">
            <w:pPr>
              <w:spacing w:after="0" w:line="240" w:lineRule="auto"/>
            </w:pPr>
            <w:r>
              <w:t>1. Pilihan Ganda (PG): Pernyataan yang paling tepat tentang proyek solusi energi dan perubahan iklim: presentasi, evaluasi, dan refleksi adalah ...</w:t>
            </w:r>
            <w:r>
              <w:br/>
              <w:t xml:space="preserve">A. Solusi </w:t>
            </w:r>
            <w:r>
              <w:t>energi dan perubahan iklim perlu berbasis data, realistis, aman, dan mempertimbangkan dampak sosial-lingkungan.</w:t>
            </w:r>
            <w:r>
              <w:br/>
              <w:t xml:space="preserve">B. Solusi energi yang baik tidak perlu mengevaluasi dampak, </w:t>
            </w:r>
            <w:r>
              <w:lastRenderedPageBreak/>
              <w:t>keterbatasan, atau bukti.</w:t>
            </w:r>
            <w:r>
              <w:br/>
              <w:t>C. Data dan satuan tidak diperlukan dalam analisis fisika.</w:t>
            </w:r>
            <w:r>
              <w:br/>
              <w:t>D. Konsep hanya berlaku di laboratorium dan tidak berkaitan dengan kehidupan.</w:t>
            </w:r>
            <w:r>
              <w:br/>
              <w:t>E. Semua variabel dapat diabaikan tanpa memengaruhi kesimpulan.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7F1C588E" w14:textId="77777777" w:rsidR="00914A68" w:rsidRDefault="00DD220D">
            <w:pPr>
              <w:spacing w:after="0" w:line="240" w:lineRule="auto"/>
            </w:pPr>
            <w:r>
              <w:lastRenderedPageBreak/>
              <w:t>1. A</w:t>
            </w:r>
          </w:p>
        </w:tc>
      </w:tr>
      <w:tr w:rsidR="00914A68" w14:paraId="247715F5" w14:textId="77777777">
        <w:trPr>
          <w:tblCellSpacing w:w="0" w:type="dxa"/>
          <w:jc w:val="center"/>
        </w:trPr>
        <w:tc>
          <w:tcPr>
            <w:tcW w:w="1247" w:type="dxa"/>
            <w:vMerge/>
          </w:tcPr>
          <w:p w14:paraId="6F9B778A"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3A45EA3C" w14:textId="77777777" w:rsidR="00914A68" w:rsidRDefault="00DD220D">
            <w:pPr>
              <w:spacing w:after="0" w:line="240" w:lineRule="auto"/>
            </w:pPr>
            <w:r>
              <w:t xml:space="preserve">2. PGK/PGMA: Pilih semua pernyataan yang benar untuk menganalisis proyek solusi energi dan </w:t>
            </w:r>
            <w:r>
              <w:t>perubahan iklim: presentasi, evaluasi, dan refleksi.</w:t>
            </w:r>
            <w:r>
              <w:br/>
              <w:t>A. Kesimpulan perlu didukung data, konsep, atau bukti yang relevan.</w:t>
            </w:r>
            <w:r>
              <w:br/>
              <w:t>B. Satuan, arah, atau variabel dapat diabaikan walaupun memengaruhi hasil.</w:t>
            </w:r>
            <w:r>
              <w:br/>
              <w:t>C. Konsep dapat diterapkan pada konteks nyata yang sesuai.</w:t>
            </w:r>
            <w:r>
              <w:br/>
              <w:t>D</w:t>
            </w:r>
            <w:r>
              <w:t>. Asumsi dan keterbatasan model perlu diperiksa.</w:t>
            </w:r>
            <w:r>
              <w:br/>
              <w:t>E. Jawaban yang berbeda tidak perlu dibandingkan alasannya.</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2737D870" w14:textId="77777777" w:rsidR="00914A68" w:rsidRDefault="00DD220D">
            <w:pPr>
              <w:spacing w:after="0" w:line="240" w:lineRule="auto"/>
            </w:pPr>
            <w:r>
              <w:t>2. A, C, D</w:t>
            </w:r>
          </w:p>
        </w:tc>
      </w:tr>
      <w:tr w:rsidR="00914A68" w14:paraId="7949F667" w14:textId="77777777">
        <w:trPr>
          <w:tblCellSpacing w:w="0" w:type="dxa"/>
          <w:jc w:val="center"/>
        </w:trPr>
        <w:tc>
          <w:tcPr>
            <w:tcW w:w="1247" w:type="dxa"/>
            <w:vMerge/>
          </w:tcPr>
          <w:p w14:paraId="0792269C"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CDFD08B" w14:textId="77777777" w:rsidR="00914A68" w:rsidRDefault="00DD220D">
            <w:pPr>
              <w:spacing w:after="0" w:line="240" w:lineRule="auto"/>
            </w:pPr>
            <w:r>
              <w:t>3. Pilihan Ganda Kompleks Kategori: Tentukan Benar/Salah.</w:t>
            </w:r>
            <w:r>
              <w:br/>
              <w:t xml:space="preserve">1) Solusi energi dan perubahan iklim perlu berbasis data, </w:t>
            </w:r>
            <w:r>
              <w:t>realistis, aman, dan mempertimbangkan dampak sosial-lingkungan.</w:t>
            </w:r>
            <w:r>
              <w:br/>
              <w:t>2) Solusi energi yang baik tidak perlu mengevaluasi dampak, keterbatasan, atau bukti.</w:t>
            </w:r>
            <w:r>
              <w:br/>
              <w:t>3) Hasil analisis perlu dikaitkan dengan bukti dan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1501BDF" w14:textId="77777777" w:rsidR="00914A68" w:rsidRDefault="00DD220D">
            <w:pPr>
              <w:spacing w:after="0" w:line="240" w:lineRule="auto"/>
            </w:pPr>
            <w:r>
              <w:t>3. Benar; Salah; Benar</w:t>
            </w:r>
          </w:p>
        </w:tc>
      </w:tr>
      <w:tr w:rsidR="00914A68" w14:paraId="63C2B6B6" w14:textId="77777777">
        <w:trPr>
          <w:tblCellSpacing w:w="0" w:type="dxa"/>
          <w:jc w:val="center"/>
        </w:trPr>
        <w:tc>
          <w:tcPr>
            <w:tcW w:w="1247" w:type="dxa"/>
            <w:vMerge/>
          </w:tcPr>
          <w:p w14:paraId="257EB6B2"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093391A0" w14:textId="77777777" w:rsidR="00914A68" w:rsidRDefault="00DD220D">
            <w:pPr>
              <w:spacing w:after="0" w:line="240" w:lineRule="auto"/>
            </w:pPr>
            <w:r>
              <w:t>4. Isian:</w:t>
            </w:r>
            <w:r>
              <w:t xml:space="preserve"> Sebutkan satu kata kunci utama pada topik ini dan jelaskan artinya secara singkat.</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A665B21" w14:textId="77777777" w:rsidR="00914A68" w:rsidRDefault="00DD220D">
            <w:pPr>
              <w:spacing w:after="0" w:line="240" w:lineRule="auto"/>
            </w:pPr>
            <w:r>
              <w:t>4. Jawaban contoh: solusi; arti disesuaikan konsep pada bahan bacaan.</w:t>
            </w:r>
          </w:p>
        </w:tc>
      </w:tr>
      <w:tr w:rsidR="00914A68" w14:paraId="221EC1EC" w14:textId="77777777">
        <w:trPr>
          <w:tblCellSpacing w:w="0" w:type="dxa"/>
          <w:jc w:val="center"/>
        </w:trPr>
        <w:tc>
          <w:tcPr>
            <w:tcW w:w="1247" w:type="dxa"/>
            <w:vMerge/>
          </w:tcPr>
          <w:p w14:paraId="3FE84706" w14:textId="77777777" w:rsidR="00914A68" w:rsidRDefault="00914A68"/>
        </w:tc>
        <w:tc>
          <w:tcPr>
            <w:tcW w:w="6349"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4CF98207" w14:textId="77777777" w:rsidR="00914A68" w:rsidRDefault="00DD220D">
            <w:pPr>
              <w:spacing w:after="0" w:line="240" w:lineRule="auto"/>
            </w:pPr>
            <w:r>
              <w:t xml:space="preserve">5. Uraian: Analisis konteks berikut: Kelompok mempresentasikan solusi penghematan atau energi </w:t>
            </w:r>
            <w:r>
              <w:t>alternatif untuk sekolah, menerima pertanyaan, mempertahankan argumen, lalu mengevaluasi dampak dan keterbatasan solusi. Jelaskan konsep yang digunakan, bukti/data yang diperlukan, dan simpulan yang sesuai dengan tujuan pembelajaran.</w:t>
            </w:r>
          </w:p>
        </w:tc>
        <w:tc>
          <w:tcPr>
            <w:tcW w:w="2494" w:type="dxa"/>
            <w:tcBorders>
              <w:top w:val="single" w:sz="6" w:space="0" w:color="000000"/>
              <w:left w:val="single" w:sz="6" w:space="0" w:color="000000"/>
              <w:bottom w:val="single" w:sz="6" w:space="0" w:color="000000"/>
              <w:right w:val="single" w:sz="6" w:space="0" w:color="000000"/>
            </w:tcBorders>
            <w:tcMar>
              <w:top w:w="60" w:type="dxa"/>
              <w:left w:w="80" w:type="dxa"/>
              <w:bottom w:w="60" w:type="dxa"/>
              <w:right w:w="80" w:type="dxa"/>
            </w:tcMar>
          </w:tcPr>
          <w:p w14:paraId="1AFE2003" w14:textId="77777777" w:rsidR="00914A68" w:rsidRDefault="00DD220D">
            <w:pPr>
              <w:spacing w:after="0" w:line="240" w:lineRule="auto"/>
            </w:pPr>
            <w:r>
              <w:t>5. Jawaban memuat kons</w:t>
            </w:r>
            <w:r>
              <w:t>ep yang tepat, bukti/data relevan, analisis logis, pertimbangan asumsi/keterbatasan, dan simpulan yang menjawab TP.</w:t>
            </w:r>
          </w:p>
        </w:tc>
      </w:tr>
    </w:tbl>
    <w:p w14:paraId="1102425E" w14:textId="77777777" w:rsidR="00914A68" w:rsidRDefault="00914A68">
      <w:pPr>
        <w:spacing w:after="40"/>
      </w:pPr>
    </w:p>
    <w:tbl>
      <w:tblPr>
        <w:tblW w:w="9978" w:type="dxa"/>
        <w:jc w:val="center"/>
        <w:tblLayout w:type="fixed"/>
        <w:tblLook w:val="04A0" w:firstRow="1" w:lastRow="0" w:firstColumn="1" w:lastColumn="0" w:noHBand="0" w:noVBand="1"/>
      </w:tblPr>
      <w:tblGrid>
        <w:gridCol w:w="4989"/>
        <w:gridCol w:w="4989"/>
      </w:tblGrid>
      <w:tr w:rsidR="00914A68" w14:paraId="599819BE" w14:textId="77777777">
        <w:trPr>
          <w:jc w:val="center"/>
        </w:trPr>
        <w:tc>
          <w:tcPr>
            <w:tcW w:w="4989" w:type="dxa"/>
            <w:tcMar>
              <w:top w:w="40" w:type="dxa"/>
              <w:left w:w="60" w:type="dxa"/>
              <w:bottom w:w="40" w:type="dxa"/>
              <w:right w:w="60" w:type="dxa"/>
            </w:tcMar>
          </w:tcPr>
          <w:p w14:paraId="1EB8DC81" w14:textId="77777777" w:rsidR="00914A68" w:rsidRDefault="00DD220D">
            <w:pPr>
              <w:spacing w:after="0" w:line="240" w:lineRule="auto"/>
              <w:jc w:val="center"/>
            </w:pPr>
            <w:r>
              <w:rPr>
                <w:color w:val="000000"/>
              </w:rPr>
              <w:t>Mengetahui,</w:t>
            </w:r>
          </w:p>
          <w:p w14:paraId="34EFF7DD" w14:textId="77777777" w:rsidR="00914A68" w:rsidRDefault="00DD220D">
            <w:pPr>
              <w:spacing w:after="0" w:line="240" w:lineRule="auto"/>
              <w:jc w:val="center"/>
            </w:pPr>
            <w:r>
              <w:rPr>
                <w:color w:val="000000"/>
              </w:rPr>
              <w:t>Kepala Sekolah</w:t>
            </w:r>
          </w:p>
          <w:p w14:paraId="75049932" w14:textId="77777777" w:rsidR="00914A68" w:rsidRDefault="00914A68">
            <w:pPr>
              <w:spacing w:after="0" w:line="240" w:lineRule="auto"/>
              <w:jc w:val="center"/>
            </w:pPr>
          </w:p>
          <w:p w14:paraId="4C76110B" w14:textId="77777777" w:rsidR="00914A68" w:rsidRDefault="00914A68">
            <w:pPr>
              <w:spacing w:after="0" w:line="240" w:lineRule="auto"/>
              <w:jc w:val="center"/>
            </w:pPr>
          </w:p>
          <w:p w14:paraId="6878B2D4" w14:textId="77777777" w:rsidR="00914A68" w:rsidRDefault="00DD220D">
            <w:pPr>
              <w:spacing w:after="0" w:line="240" w:lineRule="auto"/>
              <w:jc w:val="center"/>
            </w:pPr>
            <w:r>
              <w:rPr>
                <w:b/>
                <w:color w:val="000000"/>
              </w:rPr>
              <w:t>Yusra Edy, S.E</w:t>
            </w:r>
          </w:p>
          <w:p w14:paraId="79715511" w14:textId="77777777" w:rsidR="00914A68" w:rsidRDefault="00DD220D">
            <w:pPr>
              <w:spacing w:after="0" w:line="240" w:lineRule="auto"/>
              <w:jc w:val="center"/>
            </w:pPr>
            <w:r>
              <w:rPr>
                <w:color w:val="000000"/>
              </w:rPr>
              <w:t>NIP. 197308242007011019</w:t>
            </w:r>
          </w:p>
        </w:tc>
        <w:tc>
          <w:tcPr>
            <w:tcW w:w="4989" w:type="dxa"/>
            <w:tcMar>
              <w:top w:w="40" w:type="dxa"/>
              <w:left w:w="60" w:type="dxa"/>
              <w:bottom w:w="40" w:type="dxa"/>
              <w:right w:w="60" w:type="dxa"/>
            </w:tcMar>
          </w:tcPr>
          <w:p w14:paraId="0BD95627" w14:textId="77777777" w:rsidR="00914A68" w:rsidRDefault="00DD220D">
            <w:pPr>
              <w:spacing w:after="0" w:line="240" w:lineRule="auto"/>
              <w:jc w:val="center"/>
            </w:pPr>
            <w:r>
              <w:rPr>
                <w:color w:val="000000"/>
              </w:rPr>
              <w:t>Aceh Tengah, 27 Juli 2026</w:t>
            </w:r>
          </w:p>
          <w:p w14:paraId="2BCADC14" w14:textId="77777777" w:rsidR="00914A68" w:rsidRDefault="00DD220D">
            <w:pPr>
              <w:spacing w:after="0" w:line="240" w:lineRule="auto"/>
              <w:jc w:val="center"/>
            </w:pPr>
            <w:r>
              <w:rPr>
                <w:color w:val="000000"/>
              </w:rPr>
              <w:t>Guru Mata Pelajaran</w:t>
            </w:r>
          </w:p>
          <w:p w14:paraId="2069B0CD" w14:textId="77777777" w:rsidR="00914A68" w:rsidRDefault="00914A68">
            <w:pPr>
              <w:spacing w:after="0" w:line="240" w:lineRule="auto"/>
              <w:jc w:val="center"/>
            </w:pPr>
          </w:p>
          <w:p w14:paraId="11B07188" w14:textId="77777777" w:rsidR="00914A68" w:rsidRDefault="00914A68">
            <w:pPr>
              <w:spacing w:after="0" w:line="240" w:lineRule="auto"/>
              <w:jc w:val="center"/>
            </w:pPr>
          </w:p>
          <w:p w14:paraId="390025B4" w14:textId="77777777" w:rsidR="00914A68" w:rsidRDefault="00DD220D">
            <w:pPr>
              <w:spacing w:after="0" w:line="240" w:lineRule="auto"/>
              <w:jc w:val="center"/>
            </w:pPr>
            <w:r>
              <w:rPr>
                <w:b/>
                <w:color w:val="000000"/>
              </w:rPr>
              <w:t xml:space="preserve">Dian Alfia </w:t>
            </w:r>
            <w:r>
              <w:rPr>
                <w:b/>
                <w:color w:val="000000"/>
              </w:rPr>
              <w:t>Gauondari, S.Pd</w:t>
            </w:r>
          </w:p>
          <w:p w14:paraId="55B3462D" w14:textId="77777777" w:rsidR="00914A68" w:rsidRDefault="00DD220D">
            <w:pPr>
              <w:spacing w:after="0" w:line="240" w:lineRule="auto"/>
              <w:jc w:val="center"/>
            </w:pPr>
            <w:r>
              <w:rPr>
                <w:color w:val="000000"/>
              </w:rPr>
              <w:t>NIP. 198609082009042004</w:t>
            </w:r>
          </w:p>
        </w:tc>
      </w:tr>
    </w:tbl>
    <w:p w14:paraId="3B206F5B" w14:textId="77777777" w:rsidR="00DD220D" w:rsidRDefault="00DD220D"/>
    <w:sectPr w:rsidR="00DD220D" w:rsidSect="00034616">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miri">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14A68"/>
    <w:rsid w:val="00AA1D8D"/>
    <w:rsid w:val="00B47730"/>
    <w:rsid w:val="00CB0664"/>
    <w:rsid w:val="00DD220D"/>
    <w:rsid w:val="00E266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589F76"/>
  <w14:defaultImageDpi w14:val="300"/>
  <w15:docId w15:val="{B984D7B1-D4A3-4044-BDE3-783F21D4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omic Sans MS" w:eastAsia="Comic Sans MS" w:hAnsi="Comic Sans M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161</Pages>
  <Words>46864</Words>
  <Characters>267130</Characters>
  <Application>Microsoft Office Word</Application>
  <DocSecurity>0</DocSecurity>
  <Lines>2226</Lines>
  <Paragraphs>626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313368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 Yoga L13</cp:lastModifiedBy>
  <cp:revision>2</cp:revision>
  <dcterms:created xsi:type="dcterms:W3CDTF">2013-12-23T23:15:00Z</dcterms:created>
  <dcterms:modified xsi:type="dcterms:W3CDTF">2026-08-25T04:22:00Z</dcterms:modified>
  <cp:category/>
</cp:coreProperties>
</file>