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12BF1" w14:textId="37A93376" w:rsidR="004A55D9" w:rsidRDefault="004A55D9" w:rsidP="004A55D9">
      <w:pPr>
        <w:jc w:val="center"/>
        <w:rPr>
          <w:rFonts w:ascii="Times New Roman" w:hAnsi="Times New Roman" w:cs="Times New Roman"/>
          <w:b/>
          <w:bCs/>
          <w:sz w:val="32"/>
          <w:szCs w:val="32"/>
          <w:u w:val="single"/>
        </w:rPr>
      </w:pPr>
      <w:r w:rsidRPr="004A55D9">
        <w:rPr>
          <w:rFonts w:ascii="Times New Roman" w:hAnsi="Times New Roman" w:cs="Times New Roman"/>
          <w:b/>
          <w:bCs/>
          <w:sz w:val="32"/>
          <w:szCs w:val="32"/>
          <w:u w:val="single"/>
        </w:rPr>
        <w:t>MGMP BIOLOGI KABUPATEN NAGAN RAYA</w:t>
      </w:r>
    </w:p>
    <w:p w14:paraId="786731FC" w14:textId="77777777" w:rsidR="004A55D9" w:rsidRPr="004A55D9" w:rsidRDefault="004A55D9" w:rsidP="004A55D9">
      <w:pPr>
        <w:jc w:val="center"/>
        <w:rPr>
          <w:rFonts w:ascii="Times New Roman" w:hAnsi="Times New Roman" w:cs="Times New Roman"/>
          <w:b/>
          <w:bCs/>
          <w:sz w:val="32"/>
          <w:szCs w:val="32"/>
          <w:u w:val="single"/>
        </w:rPr>
      </w:pPr>
    </w:p>
    <w:p w14:paraId="36DF9C67" w14:textId="7CBCC57C" w:rsidR="004A55D9" w:rsidRPr="004A55D9" w:rsidRDefault="004A55D9" w:rsidP="004A55D9">
      <w:pPr>
        <w:rPr>
          <w:b/>
          <w:bCs/>
        </w:rPr>
      </w:pPr>
      <w:r w:rsidRPr="004A55D9">
        <w:rPr>
          <w:b/>
          <w:bCs/>
        </w:rPr>
        <w:t>Tabel Ringkasan Materi Sulit Genetika dan Sintesis Protein</w:t>
      </w:r>
    </w:p>
    <w:p w14:paraId="3B7FF615" w14:textId="77777777" w:rsidR="004A55D9" w:rsidRPr="004A55D9" w:rsidRDefault="004A55D9" w:rsidP="004A55D9">
      <w:r w:rsidRPr="004A55D9">
        <w:t>Materi genetika dan sintesis protein sering dianggap sulit oleh peserta didik karena melibatkan konsep abstrak, simbol genetik, perhitungan, serta proses molekuler yang berlangsung secara berurutan. Tabel berikut merangkum materi yang berpotensi menjadi kendala dalam pembelajaran Biologi SMA, khususnya kelas XII dan persiapan Tes Kemampuan Akademik (TKA) Biologi 2026.</w:t>
      </w:r>
    </w:p>
    <w:p w14:paraId="3710553A" w14:textId="77777777" w:rsidR="004A55D9" w:rsidRPr="004A55D9" w:rsidRDefault="004A55D9" w:rsidP="004A55D9">
      <w:pPr>
        <w:rPr>
          <w:b/>
          <w:bCs/>
        </w:rPr>
      </w:pPr>
      <w:r w:rsidRPr="004A55D9">
        <w:rPr>
          <w:b/>
          <w:bCs/>
        </w:rPr>
        <w:t>A. Ringkasan Materi Sulit tentang Genetika</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7"/>
        <w:gridCol w:w="86"/>
        <w:gridCol w:w="1690"/>
        <w:gridCol w:w="3779"/>
        <w:gridCol w:w="3044"/>
      </w:tblGrid>
      <w:tr w:rsidR="004A55D9" w:rsidRPr="004A55D9" w14:paraId="3FC5DD77" w14:textId="77777777" w:rsidTr="004A55D9">
        <w:trPr>
          <w:tblCellSpacing w:w="15" w:type="dxa"/>
        </w:trPr>
        <w:tc>
          <w:tcPr>
            <w:tcW w:w="0" w:type="auto"/>
            <w:vAlign w:val="center"/>
            <w:hideMark/>
          </w:tcPr>
          <w:p w14:paraId="08A2647F" w14:textId="77777777" w:rsidR="004A55D9" w:rsidRPr="004A55D9" w:rsidRDefault="004A55D9" w:rsidP="004A55D9">
            <w:pPr>
              <w:rPr>
                <w:b/>
                <w:bCs/>
              </w:rPr>
            </w:pPr>
            <w:r w:rsidRPr="004A55D9">
              <w:rPr>
                <w:b/>
                <w:bCs/>
              </w:rPr>
              <w:t>No.</w:t>
            </w:r>
          </w:p>
        </w:tc>
        <w:tc>
          <w:tcPr>
            <w:tcW w:w="0" w:type="auto"/>
          </w:tcPr>
          <w:p w14:paraId="1D1D79AB" w14:textId="77777777" w:rsidR="004A55D9" w:rsidRPr="004A55D9" w:rsidRDefault="004A55D9" w:rsidP="004A55D9">
            <w:pPr>
              <w:rPr>
                <w:b/>
                <w:bCs/>
              </w:rPr>
            </w:pPr>
          </w:p>
        </w:tc>
        <w:tc>
          <w:tcPr>
            <w:tcW w:w="0" w:type="auto"/>
            <w:vAlign w:val="center"/>
            <w:hideMark/>
          </w:tcPr>
          <w:p w14:paraId="58F6081E" w14:textId="2E01FB96" w:rsidR="004A55D9" w:rsidRPr="004A55D9" w:rsidRDefault="004A55D9" w:rsidP="004A55D9">
            <w:pPr>
              <w:rPr>
                <w:b/>
                <w:bCs/>
              </w:rPr>
            </w:pPr>
            <w:r w:rsidRPr="004A55D9">
              <w:rPr>
                <w:b/>
                <w:bCs/>
              </w:rPr>
              <w:t>Materi sulit</w:t>
            </w:r>
          </w:p>
        </w:tc>
        <w:tc>
          <w:tcPr>
            <w:tcW w:w="0" w:type="auto"/>
            <w:vAlign w:val="center"/>
            <w:hideMark/>
          </w:tcPr>
          <w:p w14:paraId="71A258A3" w14:textId="77777777" w:rsidR="004A55D9" w:rsidRPr="004A55D9" w:rsidRDefault="004A55D9" w:rsidP="004A55D9">
            <w:pPr>
              <w:rPr>
                <w:b/>
                <w:bCs/>
              </w:rPr>
            </w:pPr>
            <w:r w:rsidRPr="004A55D9">
              <w:rPr>
                <w:b/>
                <w:bCs/>
              </w:rPr>
              <w:t>Ringkasan materi</w:t>
            </w:r>
          </w:p>
        </w:tc>
        <w:tc>
          <w:tcPr>
            <w:tcW w:w="0" w:type="auto"/>
            <w:vAlign w:val="center"/>
            <w:hideMark/>
          </w:tcPr>
          <w:p w14:paraId="7C2F5B13" w14:textId="77777777" w:rsidR="004A55D9" w:rsidRPr="004A55D9" w:rsidRDefault="004A55D9" w:rsidP="004A55D9">
            <w:pPr>
              <w:rPr>
                <w:b/>
                <w:bCs/>
              </w:rPr>
            </w:pPr>
            <w:r w:rsidRPr="004A55D9">
              <w:rPr>
                <w:b/>
                <w:bCs/>
              </w:rPr>
              <w:t>Kesulitan yang sering dialami peserta didik</w:t>
            </w:r>
          </w:p>
        </w:tc>
      </w:tr>
      <w:tr w:rsidR="004A55D9" w:rsidRPr="004A55D9" w14:paraId="394964A8" w14:textId="77777777" w:rsidTr="004A55D9">
        <w:trPr>
          <w:tblCellSpacing w:w="15" w:type="dxa"/>
        </w:trPr>
        <w:tc>
          <w:tcPr>
            <w:tcW w:w="0" w:type="auto"/>
            <w:vAlign w:val="center"/>
            <w:hideMark/>
          </w:tcPr>
          <w:p w14:paraId="24CDF7EC" w14:textId="77777777" w:rsidR="004A55D9" w:rsidRPr="004A55D9" w:rsidRDefault="004A55D9" w:rsidP="004A55D9">
            <w:r w:rsidRPr="004A55D9">
              <w:t>1</w:t>
            </w:r>
          </w:p>
        </w:tc>
        <w:tc>
          <w:tcPr>
            <w:tcW w:w="0" w:type="auto"/>
          </w:tcPr>
          <w:p w14:paraId="0FE60FB8" w14:textId="77777777" w:rsidR="004A55D9" w:rsidRPr="004A55D9" w:rsidRDefault="004A55D9" w:rsidP="004A55D9"/>
        </w:tc>
        <w:tc>
          <w:tcPr>
            <w:tcW w:w="0" w:type="auto"/>
            <w:vAlign w:val="center"/>
            <w:hideMark/>
          </w:tcPr>
          <w:p w14:paraId="0CACDC79" w14:textId="0ED1563D" w:rsidR="004A55D9" w:rsidRPr="004A55D9" w:rsidRDefault="004A55D9" w:rsidP="004A55D9">
            <w:r w:rsidRPr="004A55D9">
              <w:t>Gen, DNA, dan kromosom</w:t>
            </w:r>
          </w:p>
        </w:tc>
        <w:tc>
          <w:tcPr>
            <w:tcW w:w="0" w:type="auto"/>
            <w:vAlign w:val="center"/>
            <w:hideMark/>
          </w:tcPr>
          <w:p w14:paraId="5E92C939" w14:textId="77777777" w:rsidR="004A55D9" w:rsidRPr="004A55D9" w:rsidRDefault="004A55D9" w:rsidP="004A55D9">
            <w:r w:rsidRPr="004A55D9">
              <w:t>Gen merupakan segmen DNA yang membawa informasi genetik. DNA menyusun kromosom bersama protein, sedangkan kromosom membawa banyak gen.</w:t>
            </w:r>
          </w:p>
        </w:tc>
        <w:tc>
          <w:tcPr>
            <w:tcW w:w="0" w:type="auto"/>
            <w:vAlign w:val="center"/>
            <w:hideMark/>
          </w:tcPr>
          <w:p w14:paraId="403E838C" w14:textId="77777777" w:rsidR="004A55D9" w:rsidRPr="004A55D9" w:rsidRDefault="004A55D9" w:rsidP="004A55D9">
            <w:r w:rsidRPr="004A55D9">
              <w:t>Membedakan hubungan gen, DNA, dan kromosom.</w:t>
            </w:r>
          </w:p>
        </w:tc>
      </w:tr>
      <w:tr w:rsidR="004A55D9" w:rsidRPr="004A55D9" w14:paraId="62898C83" w14:textId="77777777" w:rsidTr="004A55D9">
        <w:trPr>
          <w:tblCellSpacing w:w="15" w:type="dxa"/>
        </w:trPr>
        <w:tc>
          <w:tcPr>
            <w:tcW w:w="0" w:type="auto"/>
            <w:vAlign w:val="center"/>
            <w:hideMark/>
          </w:tcPr>
          <w:p w14:paraId="4FA74FDB" w14:textId="77777777" w:rsidR="004A55D9" w:rsidRPr="004A55D9" w:rsidRDefault="004A55D9" w:rsidP="004A55D9">
            <w:r w:rsidRPr="004A55D9">
              <w:t>2</w:t>
            </w:r>
          </w:p>
        </w:tc>
        <w:tc>
          <w:tcPr>
            <w:tcW w:w="0" w:type="auto"/>
          </w:tcPr>
          <w:p w14:paraId="7B57337D" w14:textId="77777777" w:rsidR="004A55D9" w:rsidRPr="004A55D9" w:rsidRDefault="004A55D9" w:rsidP="004A55D9"/>
        </w:tc>
        <w:tc>
          <w:tcPr>
            <w:tcW w:w="0" w:type="auto"/>
            <w:vAlign w:val="center"/>
            <w:hideMark/>
          </w:tcPr>
          <w:p w14:paraId="60AF61B1" w14:textId="07F5CA1B" w:rsidR="004A55D9" w:rsidRPr="004A55D9" w:rsidRDefault="004A55D9" w:rsidP="004A55D9">
            <w:r w:rsidRPr="004A55D9">
              <w:t>Genotipe dan fenotipe</w:t>
            </w:r>
          </w:p>
        </w:tc>
        <w:tc>
          <w:tcPr>
            <w:tcW w:w="0" w:type="auto"/>
            <w:vAlign w:val="center"/>
            <w:hideMark/>
          </w:tcPr>
          <w:p w14:paraId="4343BB09" w14:textId="77777777" w:rsidR="004A55D9" w:rsidRPr="004A55D9" w:rsidRDefault="004A55D9" w:rsidP="004A55D9">
            <w:r w:rsidRPr="004A55D9">
              <w:t>Genotipe adalah susunan genetik individu, sedangkan fenotipe merupakan sifat yang tampak atau dapat diukur akibat interaksi genotipe dan lingkungan.</w:t>
            </w:r>
          </w:p>
        </w:tc>
        <w:tc>
          <w:tcPr>
            <w:tcW w:w="0" w:type="auto"/>
            <w:vAlign w:val="center"/>
            <w:hideMark/>
          </w:tcPr>
          <w:p w14:paraId="186B2C27" w14:textId="77777777" w:rsidR="004A55D9" w:rsidRPr="004A55D9" w:rsidRDefault="004A55D9" w:rsidP="004A55D9">
            <w:r w:rsidRPr="004A55D9">
              <w:t>Membedakan sifat genetik dengan sifat yang dipengaruhi lingkungan.</w:t>
            </w:r>
          </w:p>
        </w:tc>
      </w:tr>
      <w:tr w:rsidR="004A55D9" w:rsidRPr="004A55D9" w14:paraId="0F68B1AE" w14:textId="77777777" w:rsidTr="004A55D9">
        <w:trPr>
          <w:tblCellSpacing w:w="15" w:type="dxa"/>
        </w:trPr>
        <w:tc>
          <w:tcPr>
            <w:tcW w:w="0" w:type="auto"/>
            <w:vAlign w:val="center"/>
            <w:hideMark/>
          </w:tcPr>
          <w:p w14:paraId="51E06E35" w14:textId="77777777" w:rsidR="004A55D9" w:rsidRPr="004A55D9" w:rsidRDefault="004A55D9" w:rsidP="004A55D9">
            <w:r w:rsidRPr="004A55D9">
              <w:t>3</w:t>
            </w:r>
          </w:p>
        </w:tc>
        <w:tc>
          <w:tcPr>
            <w:tcW w:w="0" w:type="auto"/>
          </w:tcPr>
          <w:p w14:paraId="701E17B2" w14:textId="77777777" w:rsidR="004A55D9" w:rsidRPr="004A55D9" w:rsidRDefault="004A55D9" w:rsidP="004A55D9"/>
        </w:tc>
        <w:tc>
          <w:tcPr>
            <w:tcW w:w="0" w:type="auto"/>
            <w:vAlign w:val="center"/>
            <w:hideMark/>
          </w:tcPr>
          <w:p w14:paraId="29F0C152" w14:textId="5B5F3FC4" w:rsidR="004A55D9" w:rsidRPr="004A55D9" w:rsidRDefault="004A55D9" w:rsidP="004A55D9">
            <w:r w:rsidRPr="004A55D9">
              <w:t>Alel dominan dan resesif</w:t>
            </w:r>
          </w:p>
        </w:tc>
        <w:tc>
          <w:tcPr>
            <w:tcW w:w="0" w:type="auto"/>
            <w:vAlign w:val="center"/>
            <w:hideMark/>
          </w:tcPr>
          <w:p w14:paraId="14352701" w14:textId="77777777" w:rsidR="004A55D9" w:rsidRPr="004A55D9" w:rsidRDefault="004A55D9" w:rsidP="004A55D9">
            <w:r w:rsidRPr="004A55D9">
              <w:t>Alel dominan dapat menentukan fenotipe pada kondisi heterozigot dalam dominansi penuh. Alel resesif umumnya tampak pada kondisi homozigot resesif.</w:t>
            </w:r>
          </w:p>
        </w:tc>
        <w:tc>
          <w:tcPr>
            <w:tcW w:w="0" w:type="auto"/>
            <w:vAlign w:val="center"/>
            <w:hideMark/>
          </w:tcPr>
          <w:p w14:paraId="56261E63" w14:textId="77777777" w:rsidR="004A55D9" w:rsidRPr="004A55D9" w:rsidRDefault="004A55D9" w:rsidP="004A55D9">
            <w:r w:rsidRPr="004A55D9">
              <w:t>Menentukan genotipe berdasarkan fenotipe dan memahami bahwa dominan tidak selalu berarti lebih kuat atau lebih baik.</w:t>
            </w:r>
          </w:p>
        </w:tc>
      </w:tr>
      <w:tr w:rsidR="004A55D9" w:rsidRPr="004A55D9" w14:paraId="43CF25E9" w14:textId="77777777" w:rsidTr="004A55D9">
        <w:trPr>
          <w:tblCellSpacing w:w="15" w:type="dxa"/>
        </w:trPr>
        <w:tc>
          <w:tcPr>
            <w:tcW w:w="0" w:type="auto"/>
            <w:vAlign w:val="center"/>
            <w:hideMark/>
          </w:tcPr>
          <w:p w14:paraId="3E752166" w14:textId="77777777" w:rsidR="004A55D9" w:rsidRPr="004A55D9" w:rsidRDefault="004A55D9" w:rsidP="004A55D9">
            <w:r w:rsidRPr="004A55D9">
              <w:t>4</w:t>
            </w:r>
          </w:p>
        </w:tc>
        <w:tc>
          <w:tcPr>
            <w:tcW w:w="0" w:type="auto"/>
          </w:tcPr>
          <w:p w14:paraId="3F6DB2DA" w14:textId="77777777" w:rsidR="004A55D9" w:rsidRPr="004A55D9" w:rsidRDefault="004A55D9" w:rsidP="004A55D9"/>
        </w:tc>
        <w:tc>
          <w:tcPr>
            <w:tcW w:w="0" w:type="auto"/>
            <w:vAlign w:val="center"/>
            <w:hideMark/>
          </w:tcPr>
          <w:p w14:paraId="2E8F20F2" w14:textId="4D7FEB2B" w:rsidR="004A55D9" w:rsidRPr="004A55D9" w:rsidRDefault="004A55D9" w:rsidP="004A55D9">
            <w:r w:rsidRPr="004A55D9">
              <w:t>Hukum Mendel I</w:t>
            </w:r>
          </w:p>
        </w:tc>
        <w:tc>
          <w:tcPr>
            <w:tcW w:w="0" w:type="auto"/>
            <w:vAlign w:val="center"/>
            <w:hideMark/>
          </w:tcPr>
          <w:p w14:paraId="43EFA40E" w14:textId="77777777" w:rsidR="004A55D9" w:rsidRPr="004A55D9" w:rsidRDefault="004A55D9" w:rsidP="004A55D9">
            <w:r w:rsidRPr="004A55D9">
              <w:t>Hukum segregasi menyatakan bahwa pasangan alel berpisah saat pembentukan gamet sehingga setiap gamet membawa satu alel dari pasangan tersebut.</w:t>
            </w:r>
          </w:p>
        </w:tc>
        <w:tc>
          <w:tcPr>
            <w:tcW w:w="0" w:type="auto"/>
            <w:vAlign w:val="center"/>
            <w:hideMark/>
          </w:tcPr>
          <w:p w14:paraId="5B757324" w14:textId="77777777" w:rsidR="004A55D9" w:rsidRPr="004A55D9" w:rsidRDefault="004A55D9" w:rsidP="004A55D9">
            <w:r w:rsidRPr="004A55D9">
              <w:t>Menentukan jenis gamet dan rasio keturunan.</w:t>
            </w:r>
          </w:p>
        </w:tc>
      </w:tr>
      <w:tr w:rsidR="004A55D9" w:rsidRPr="004A55D9" w14:paraId="1FA89C9E" w14:textId="77777777" w:rsidTr="004A55D9">
        <w:trPr>
          <w:tblCellSpacing w:w="15" w:type="dxa"/>
        </w:trPr>
        <w:tc>
          <w:tcPr>
            <w:tcW w:w="0" w:type="auto"/>
            <w:vAlign w:val="center"/>
            <w:hideMark/>
          </w:tcPr>
          <w:p w14:paraId="7CEE42D1" w14:textId="77777777" w:rsidR="004A55D9" w:rsidRPr="004A55D9" w:rsidRDefault="004A55D9" w:rsidP="004A55D9">
            <w:r w:rsidRPr="004A55D9">
              <w:t>5</w:t>
            </w:r>
          </w:p>
        </w:tc>
        <w:tc>
          <w:tcPr>
            <w:tcW w:w="0" w:type="auto"/>
          </w:tcPr>
          <w:p w14:paraId="54A0D547" w14:textId="77777777" w:rsidR="004A55D9" w:rsidRPr="004A55D9" w:rsidRDefault="004A55D9" w:rsidP="004A55D9"/>
        </w:tc>
        <w:tc>
          <w:tcPr>
            <w:tcW w:w="0" w:type="auto"/>
            <w:vAlign w:val="center"/>
            <w:hideMark/>
          </w:tcPr>
          <w:p w14:paraId="5B8650B3" w14:textId="6E73340D" w:rsidR="004A55D9" w:rsidRPr="004A55D9" w:rsidRDefault="004A55D9" w:rsidP="004A55D9">
            <w:r w:rsidRPr="004A55D9">
              <w:t>Hukum Mendel II</w:t>
            </w:r>
          </w:p>
        </w:tc>
        <w:tc>
          <w:tcPr>
            <w:tcW w:w="0" w:type="auto"/>
            <w:vAlign w:val="center"/>
            <w:hideMark/>
          </w:tcPr>
          <w:p w14:paraId="4AD2B7C5" w14:textId="77777777" w:rsidR="004A55D9" w:rsidRPr="004A55D9" w:rsidRDefault="004A55D9" w:rsidP="004A55D9">
            <w:r w:rsidRPr="004A55D9">
              <w:t>Pada gen yang tidak terpaut dan memenuhi asumsi asortasi bebas, alel dari gen berbeda diwariskan secara independen.</w:t>
            </w:r>
          </w:p>
        </w:tc>
        <w:tc>
          <w:tcPr>
            <w:tcW w:w="0" w:type="auto"/>
            <w:vAlign w:val="center"/>
            <w:hideMark/>
          </w:tcPr>
          <w:p w14:paraId="10E0EB1E" w14:textId="77777777" w:rsidR="004A55D9" w:rsidRPr="004A55D9" w:rsidRDefault="004A55D9" w:rsidP="004A55D9">
            <w:r w:rsidRPr="004A55D9">
              <w:t>Menghitung peluang persilangan dihibrid dan memahami kondisi berlakunya hukum.</w:t>
            </w:r>
          </w:p>
        </w:tc>
      </w:tr>
      <w:tr w:rsidR="004A55D9" w:rsidRPr="004A55D9" w14:paraId="12583ED9" w14:textId="77777777" w:rsidTr="004A55D9">
        <w:trPr>
          <w:tblCellSpacing w:w="15" w:type="dxa"/>
        </w:trPr>
        <w:tc>
          <w:tcPr>
            <w:tcW w:w="0" w:type="auto"/>
            <w:vAlign w:val="center"/>
            <w:hideMark/>
          </w:tcPr>
          <w:p w14:paraId="228D0E26" w14:textId="77777777" w:rsidR="004A55D9" w:rsidRPr="004A55D9" w:rsidRDefault="004A55D9" w:rsidP="004A55D9">
            <w:r w:rsidRPr="004A55D9">
              <w:t>6</w:t>
            </w:r>
          </w:p>
        </w:tc>
        <w:tc>
          <w:tcPr>
            <w:tcW w:w="0" w:type="auto"/>
          </w:tcPr>
          <w:p w14:paraId="08930C3C" w14:textId="77777777" w:rsidR="004A55D9" w:rsidRPr="004A55D9" w:rsidRDefault="004A55D9" w:rsidP="004A55D9"/>
        </w:tc>
        <w:tc>
          <w:tcPr>
            <w:tcW w:w="0" w:type="auto"/>
            <w:vAlign w:val="center"/>
            <w:hideMark/>
          </w:tcPr>
          <w:p w14:paraId="18649CDA" w14:textId="3922D6B1" w:rsidR="004A55D9" w:rsidRPr="004A55D9" w:rsidRDefault="004A55D9" w:rsidP="004A55D9">
            <w:r w:rsidRPr="004A55D9">
              <w:t>Persilangan monohibrid dan dihibrid</w:t>
            </w:r>
          </w:p>
        </w:tc>
        <w:tc>
          <w:tcPr>
            <w:tcW w:w="0" w:type="auto"/>
            <w:vAlign w:val="center"/>
            <w:hideMark/>
          </w:tcPr>
          <w:p w14:paraId="66E210E3" w14:textId="77777777" w:rsidR="004A55D9" w:rsidRPr="004A55D9" w:rsidRDefault="004A55D9" w:rsidP="004A55D9">
            <w:r w:rsidRPr="004A55D9">
              <w:t>Persilangan monohibrid melibatkan satu sifat, sedangkan dihibrid melibatkan dua sifat. Persilangan Aa × Aa menghasilkan rasio genotipe 1:2:1 dan rasio fenotipe 3:1 pada dominansi penuh.</w:t>
            </w:r>
          </w:p>
        </w:tc>
        <w:tc>
          <w:tcPr>
            <w:tcW w:w="0" w:type="auto"/>
            <w:vAlign w:val="center"/>
            <w:hideMark/>
          </w:tcPr>
          <w:p w14:paraId="09AECF6D" w14:textId="77777777" w:rsidR="004A55D9" w:rsidRPr="004A55D9" w:rsidRDefault="004A55D9" w:rsidP="004A55D9">
            <w:r w:rsidRPr="004A55D9">
              <w:t>Menyusun diagram persilangan, menentukan gamet, dan menghitung rasio keturunan.</w:t>
            </w:r>
          </w:p>
        </w:tc>
      </w:tr>
      <w:tr w:rsidR="004A55D9" w:rsidRPr="004A55D9" w14:paraId="43DB4922" w14:textId="77777777" w:rsidTr="004A55D9">
        <w:trPr>
          <w:tblCellSpacing w:w="15" w:type="dxa"/>
        </w:trPr>
        <w:tc>
          <w:tcPr>
            <w:tcW w:w="0" w:type="auto"/>
            <w:vAlign w:val="center"/>
            <w:hideMark/>
          </w:tcPr>
          <w:p w14:paraId="5E6FD1CA" w14:textId="77777777" w:rsidR="004A55D9" w:rsidRPr="004A55D9" w:rsidRDefault="004A55D9" w:rsidP="004A55D9">
            <w:r w:rsidRPr="004A55D9">
              <w:lastRenderedPageBreak/>
              <w:t>7</w:t>
            </w:r>
          </w:p>
        </w:tc>
        <w:tc>
          <w:tcPr>
            <w:tcW w:w="0" w:type="auto"/>
          </w:tcPr>
          <w:p w14:paraId="6BB6EF45" w14:textId="77777777" w:rsidR="004A55D9" w:rsidRPr="004A55D9" w:rsidRDefault="004A55D9" w:rsidP="004A55D9"/>
        </w:tc>
        <w:tc>
          <w:tcPr>
            <w:tcW w:w="0" w:type="auto"/>
            <w:vAlign w:val="center"/>
            <w:hideMark/>
          </w:tcPr>
          <w:p w14:paraId="02D00CC0" w14:textId="0C491BAA" w:rsidR="004A55D9" w:rsidRPr="004A55D9" w:rsidRDefault="004A55D9" w:rsidP="004A55D9">
            <w:r w:rsidRPr="004A55D9">
              <w:t>Penyimpangan semu hukum Mendel</w:t>
            </w:r>
          </w:p>
        </w:tc>
        <w:tc>
          <w:tcPr>
            <w:tcW w:w="0" w:type="auto"/>
            <w:vAlign w:val="center"/>
            <w:hideMark/>
          </w:tcPr>
          <w:p w14:paraId="0285D77A" w14:textId="77777777" w:rsidR="004A55D9" w:rsidRPr="004A55D9" w:rsidRDefault="004A55D9" w:rsidP="004A55D9">
            <w:r w:rsidRPr="004A55D9">
              <w:t>Interaksi gen, seperti epistasis, komplementer, dan polimeri, dapat menghasilkan rasio fenotipe berbeda dari rasio Mendel sederhana.</w:t>
            </w:r>
          </w:p>
        </w:tc>
        <w:tc>
          <w:tcPr>
            <w:tcW w:w="0" w:type="auto"/>
            <w:vAlign w:val="center"/>
            <w:hideMark/>
          </w:tcPr>
          <w:p w14:paraId="63A81FDD" w14:textId="77777777" w:rsidR="004A55D9" w:rsidRPr="004A55D9" w:rsidRDefault="004A55D9" w:rsidP="004A55D9">
            <w:r w:rsidRPr="004A55D9">
              <w:t>Mengidentifikasi jenis interaksi gen berdasarkan data atau rasio fenotipe.</w:t>
            </w:r>
          </w:p>
        </w:tc>
      </w:tr>
      <w:tr w:rsidR="004A55D9" w:rsidRPr="004A55D9" w14:paraId="7B6B8491" w14:textId="77777777" w:rsidTr="004A55D9">
        <w:trPr>
          <w:tblCellSpacing w:w="15" w:type="dxa"/>
        </w:trPr>
        <w:tc>
          <w:tcPr>
            <w:tcW w:w="0" w:type="auto"/>
            <w:vAlign w:val="center"/>
            <w:hideMark/>
          </w:tcPr>
          <w:p w14:paraId="4E91661B" w14:textId="77777777" w:rsidR="004A55D9" w:rsidRPr="004A55D9" w:rsidRDefault="004A55D9" w:rsidP="004A55D9">
            <w:r w:rsidRPr="004A55D9">
              <w:t>8</w:t>
            </w:r>
          </w:p>
        </w:tc>
        <w:tc>
          <w:tcPr>
            <w:tcW w:w="0" w:type="auto"/>
          </w:tcPr>
          <w:p w14:paraId="57E754F9" w14:textId="77777777" w:rsidR="004A55D9" w:rsidRPr="004A55D9" w:rsidRDefault="004A55D9" w:rsidP="004A55D9"/>
        </w:tc>
        <w:tc>
          <w:tcPr>
            <w:tcW w:w="0" w:type="auto"/>
            <w:vAlign w:val="center"/>
            <w:hideMark/>
          </w:tcPr>
          <w:p w14:paraId="3B0701F6" w14:textId="640611D7" w:rsidR="004A55D9" w:rsidRPr="004A55D9" w:rsidRDefault="004A55D9" w:rsidP="004A55D9">
            <w:r w:rsidRPr="004A55D9">
              <w:t>Alel ganda dan golongan darah</w:t>
            </w:r>
          </w:p>
        </w:tc>
        <w:tc>
          <w:tcPr>
            <w:tcW w:w="0" w:type="auto"/>
            <w:vAlign w:val="center"/>
            <w:hideMark/>
          </w:tcPr>
          <w:p w14:paraId="16E30047" w14:textId="77777777" w:rsidR="004A55D9" w:rsidRPr="004A55D9" w:rsidRDefault="004A55D9" w:rsidP="004A55D9">
            <w:r w:rsidRPr="004A55D9">
              <w:t>Sistem golongan darah ABO melibatkan alel \(I^A\), \(I^B\), dan \(i\). Alel \(I^A\) dan \(I^B\) bersifat kodominan, sedangkan keduanya dominan terhadap \(i\).</w:t>
            </w:r>
          </w:p>
        </w:tc>
        <w:tc>
          <w:tcPr>
            <w:tcW w:w="0" w:type="auto"/>
            <w:vAlign w:val="center"/>
            <w:hideMark/>
          </w:tcPr>
          <w:p w14:paraId="1D8E6954" w14:textId="77777777" w:rsidR="004A55D9" w:rsidRPr="004A55D9" w:rsidRDefault="004A55D9" w:rsidP="004A55D9">
            <w:r w:rsidRPr="004A55D9">
              <w:t>Menentukan kemungkinan golongan darah anak berdasarkan golongan darah orang tua.</w:t>
            </w:r>
          </w:p>
        </w:tc>
      </w:tr>
      <w:tr w:rsidR="004A55D9" w:rsidRPr="004A55D9" w14:paraId="6D9C239C" w14:textId="77777777" w:rsidTr="004A55D9">
        <w:trPr>
          <w:tblCellSpacing w:w="15" w:type="dxa"/>
        </w:trPr>
        <w:tc>
          <w:tcPr>
            <w:tcW w:w="0" w:type="auto"/>
            <w:vAlign w:val="center"/>
            <w:hideMark/>
          </w:tcPr>
          <w:p w14:paraId="66C9B2B3" w14:textId="77777777" w:rsidR="004A55D9" w:rsidRPr="004A55D9" w:rsidRDefault="004A55D9" w:rsidP="004A55D9">
            <w:r w:rsidRPr="004A55D9">
              <w:t>9</w:t>
            </w:r>
          </w:p>
        </w:tc>
        <w:tc>
          <w:tcPr>
            <w:tcW w:w="0" w:type="auto"/>
          </w:tcPr>
          <w:p w14:paraId="69493EBC" w14:textId="77777777" w:rsidR="004A55D9" w:rsidRPr="004A55D9" w:rsidRDefault="004A55D9" w:rsidP="004A55D9"/>
        </w:tc>
        <w:tc>
          <w:tcPr>
            <w:tcW w:w="0" w:type="auto"/>
            <w:vAlign w:val="center"/>
            <w:hideMark/>
          </w:tcPr>
          <w:p w14:paraId="62D958F6" w14:textId="60B3B590" w:rsidR="004A55D9" w:rsidRPr="004A55D9" w:rsidRDefault="004A55D9" w:rsidP="004A55D9">
            <w:r w:rsidRPr="004A55D9">
              <w:t>Pautan gen dan pindah silang</w:t>
            </w:r>
          </w:p>
        </w:tc>
        <w:tc>
          <w:tcPr>
            <w:tcW w:w="0" w:type="auto"/>
            <w:vAlign w:val="center"/>
            <w:hideMark/>
          </w:tcPr>
          <w:p w14:paraId="4736D0B3" w14:textId="77777777" w:rsidR="004A55D9" w:rsidRPr="004A55D9" w:rsidRDefault="004A55D9" w:rsidP="004A55D9">
            <w:r w:rsidRPr="004A55D9">
              <w:t>Gen yang berada pada kromosom yang sama dapat diwariskan bersama. Pindah silang saat meiosis dapat menghasilkan kombinasi alel rekombinan.</w:t>
            </w:r>
          </w:p>
        </w:tc>
        <w:tc>
          <w:tcPr>
            <w:tcW w:w="0" w:type="auto"/>
            <w:vAlign w:val="center"/>
            <w:hideMark/>
          </w:tcPr>
          <w:p w14:paraId="1CF13C1F" w14:textId="77777777" w:rsidR="004A55D9" w:rsidRPr="004A55D9" w:rsidRDefault="004A55D9" w:rsidP="004A55D9">
            <w:r w:rsidRPr="004A55D9">
              <w:t>Membedakan pautan gen, rekombinasi, dan asortasi bebas.</w:t>
            </w:r>
          </w:p>
        </w:tc>
      </w:tr>
      <w:tr w:rsidR="004A55D9" w:rsidRPr="004A55D9" w14:paraId="3CA92895" w14:textId="77777777" w:rsidTr="004A55D9">
        <w:trPr>
          <w:tblCellSpacing w:w="15" w:type="dxa"/>
        </w:trPr>
        <w:tc>
          <w:tcPr>
            <w:tcW w:w="0" w:type="auto"/>
            <w:vAlign w:val="center"/>
            <w:hideMark/>
          </w:tcPr>
          <w:p w14:paraId="1A0F1A46" w14:textId="77777777" w:rsidR="004A55D9" w:rsidRPr="004A55D9" w:rsidRDefault="004A55D9" w:rsidP="004A55D9">
            <w:r w:rsidRPr="004A55D9">
              <w:t>10</w:t>
            </w:r>
          </w:p>
        </w:tc>
        <w:tc>
          <w:tcPr>
            <w:tcW w:w="0" w:type="auto"/>
          </w:tcPr>
          <w:p w14:paraId="126966C2" w14:textId="77777777" w:rsidR="004A55D9" w:rsidRPr="004A55D9" w:rsidRDefault="004A55D9" w:rsidP="004A55D9"/>
        </w:tc>
        <w:tc>
          <w:tcPr>
            <w:tcW w:w="0" w:type="auto"/>
            <w:vAlign w:val="center"/>
            <w:hideMark/>
          </w:tcPr>
          <w:p w14:paraId="506FB9FC" w14:textId="39F8A1F1" w:rsidR="004A55D9" w:rsidRPr="004A55D9" w:rsidRDefault="004A55D9" w:rsidP="004A55D9">
            <w:r w:rsidRPr="004A55D9">
              <w:t>Pewarisan sifat terpaut kelamin</w:t>
            </w:r>
          </w:p>
        </w:tc>
        <w:tc>
          <w:tcPr>
            <w:tcW w:w="0" w:type="auto"/>
            <w:vAlign w:val="center"/>
            <w:hideMark/>
          </w:tcPr>
          <w:p w14:paraId="693EC81E" w14:textId="77777777" w:rsidR="004A55D9" w:rsidRPr="004A55D9" w:rsidRDefault="004A55D9" w:rsidP="004A55D9">
            <w:r w:rsidRPr="004A55D9">
              <w:t>Gen pada kromosom seks, terutama kromosom X, memiliki pola pewarisan khusus. Contohnya, hemofilia dan buta warna merah-hijau yang umum dibahas di SMA.</w:t>
            </w:r>
          </w:p>
        </w:tc>
        <w:tc>
          <w:tcPr>
            <w:tcW w:w="0" w:type="auto"/>
            <w:vAlign w:val="center"/>
            <w:hideMark/>
          </w:tcPr>
          <w:p w14:paraId="2890235B" w14:textId="77777777" w:rsidR="004A55D9" w:rsidRPr="004A55D9" w:rsidRDefault="004A55D9" w:rsidP="004A55D9">
            <w:r w:rsidRPr="004A55D9">
              <w:t>Menganalisis silsilah keluarga dan menentukan peluang sifat diwariskan kepada anak laki-laki atau perempuan.</w:t>
            </w:r>
          </w:p>
        </w:tc>
      </w:tr>
      <w:tr w:rsidR="004A55D9" w:rsidRPr="004A55D9" w14:paraId="40207210" w14:textId="77777777" w:rsidTr="004A55D9">
        <w:trPr>
          <w:tblCellSpacing w:w="15" w:type="dxa"/>
        </w:trPr>
        <w:tc>
          <w:tcPr>
            <w:tcW w:w="0" w:type="auto"/>
            <w:vAlign w:val="center"/>
            <w:hideMark/>
          </w:tcPr>
          <w:p w14:paraId="4086C3C1" w14:textId="77777777" w:rsidR="004A55D9" w:rsidRPr="004A55D9" w:rsidRDefault="004A55D9" w:rsidP="004A55D9">
            <w:r w:rsidRPr="004A55D9">
              <w:t>11</w:t>
            </w:r>
          </w:p>
        </w:tc>
        <w:tc>
          <w:tcPr>
            <w:tcW w:w="0" w:type="auto"/>
          </w:tcPr>
          <w:p w14:paraId="0A1B7B4B" w14:textId="77777777" w:rsidR="004A55D9" w:rsidRPr="004A55D9" w:rsidRDefault="004A55D9" w:rsidP="004A55D9"/>
        </w:tc>
        <w:tc>
          <w:tcPr>
            <w:tcW w:w="0" w:type="auto"/>
            <w:vAlign w:val="center"/>
            <w:hideMark/>
          </w:tcPr>
          <w:p w14:paraId="0D10A4F9" w14:textId="7097C989" w:rsidR="004A55D9" w:rsidRPr="004A55D9" w:rsidRDefault="004A55D9" w:rsidP="004A55D9">
            <w:r w:rsidRPr="004A55D9">
              <w:t>Mutasi gen dan kromosom</w:t>
            </w:r>
          </w:p>
        </w:tc>
        <w:tc>
          <w:tcPr>
            <w:tcW w:w="0" w:type="auto"/>
            <w:vAlign w:val="center"/>
            <w:hideMark/>
          </w:tcPr>
          <w:p w14:paraId="5295A079" w14:textId="77777777" w:rsidR="004A55D9" w:rsidRPr="004A55D9" w:rsidRDefault="004A55D9" w:rsidP="004A55D9">
            <w:r w:rsidRPr="004A55D9">
              <w:t>Mutasi merupakan perubahan materi genetik. Mutasi gen dapat berupa substitusi, insersi, atau delesi, sedangkan mutasi kromosom dapat mengubah struktur atau jumlah kromosom.</w:t>
            </w:r>
          </w:p>
        </w:tc>
        <w:tc>
          <w:tcPr>
            <w:tcW w:w="0" w:type="auto"/>
            <w:vAlign w:val="center"/>
            <w:hideMark/>
          </w:tcPr>
          <w:p w14:paraId="513A2EC1" w14:textId="77777777" w:rsidR="004A55D9" w:rsidRPr="004A55D9" w:rsidRDefault="004A55D9" w:rsidP="004A55D9">
            <w:r w:rsidRPr="004A55D9">
              <w:t>Menghubungkan perubahan DNA dengan perubahan protein dan fenotipe.</w:t>
            </w:r>
          </w:p>
        </w:tc>
      </w:tr>
      <w:tr w:rsidR="004A55D9" w:rsidRPr="004A55D9" w14:paraId="7593663E" w14:textId="77777777" w:rsidTr="004A55D9">
        <w:trPr>
          <w:tblCellSpacing w:w="15" w:type="dxa"/>
        </w:trPr>
        <w:tc>
          <w:tcPr>
            <w:tcW w:w="0" w:type="auto"/>
            <w:vAlign w:val="center"/>
            <w:hideMark/>
          </w:tcPr>
          <w:p w14:paraId="37C4A262" w14:textId="77777777" w:rsidR="004A55D9" w:rsidRPr="004A55D9" w:rsidRDefault="004A55D9" w:rsidP="004A55D9">
            <w:r w:rsidRPr="004A55D9">
              <w:t>12</w:t>
            </w:r>
          </w:p>
        </w:tc>
        <w:tc>
          <w:tcPr>
            <w:tcW w:w="0" w:type="auto"/>
          </w:tcPr>
          <w:p w14:paraId="7E6A530C" w14:textId="77777777" w:rsidR="004A55D9" w:rsidRPr="004A55D9" w:rsidRDefault="004A55D9" w:rsidP="004A55D9"/>
        </w:tc>
        <w:tc>
          <w:tcPr>
            <w:tcW w:w="0" w:type="auto"/>
            <w:vAlign w:val="center"/>
            <w:hideMark/>
          </w:tcPr>
          <w:p w14:paraId="0D9669E3" w14:textId="5B559CB9" w:rsidR="004A55D9" w:rsidRPr="004A55D9" w:rsidRDefault="004A55D9" w:rsidP="004A55D9">
            <w:r w:rsidRPr="004A55D9">
              <w:t>Peluang dalam pewarisan sifat</w:t>
            </w:r>
          </w:p>
        </w:tc>
        <w:tc>
          <w:tcPr>
            <w:tcW w:w="0" w:type="auto"/>
            <w:vAlign w:val="center"/>
            <w:hideMark/>
          </w:tcPr>
          <w:p w14:paraId="5E68EC99" w14:textId="77777777" w:rsidR="004A55D9" w:rsidRPr="004A55D9" w:rsidRDefault="004A55D9" w:rsidP="004A55D9">
            <w:r w:rsidRPr="004A55D9">
              <w:t>Peluang genotipe dan fenotipe keturunan dapat dihitung menggunakan aturan perkalian, penjumlahan, atau diagram persilangan.</w:t>
            </w:r>
          </w:p>
        </w:tc>
        <w:tc>
          <w:tcPr>
            <w:tcW w:w="0" w:type="auto"/>
            <w:vAlign w:val="center"/>
            <w:hideMark/>
          </w:tcPr>
          <w:p w14:paraId="7A49A031" w14:textId="77777777" w:rsidR="004A55D9" w:rsidRPr="004A55D9" w:rsidRDefault="004A55D9" w:rsidP="004A55D9">
            <w:r w:rsidRPr="004A55D9">
              <w:t>Menyelesaikan soal peluang yang melibatkan beberapa sifat sekaligus.</w:t>
            </w:r>
          </w:p>
        </w:tc>
      </w:tr>
    </w:tbl>
    <w:p w14:paraId="2250F358" w14:textId="77777777" w:rsidR="004A55D9" w:rsidRDefault="004A55D9" w:rsidP="004A55D9">
      <w:pPr>
        <w:rPr>
          <w:b/>
          <w:bCs/>
        </w:rPr>
      </w:pPr>
    </w:p>
    <w:p w14:paraId="32C64ED6" w14:textId="4BEEC6E4" w:rsidR="004A55D9" w:rsidRPr="004A55D9" w:rsidRDefault="004A55D9" w:rsidP="004A55D9">
      <w:pPr>
        <w:rPr>
          <w:b/>
          <w:bCs/>
        </w:rPr>
      </w:pPr>
      <w:r w:rsidRPr="004A55D9">
        <w:rPr>
          <w:b/>
          <w:bCs/>
        </w:rPr>
        <w:t>B. Ringkasan Materi Sulit tentang Sintesis Protein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8"/>
        <w:gridCol w:w="1681"/>
        <w:gridCol w:w="3951"/>
        <w:gridCol w:w="2966"/>
      </w:tblGrid>
      <w:tr w:rsidR="004A55D9" w:rsidRPr="004A55D9" w14:paraId="1F03DCB4" w14:textId="77777777" w:rsidTr="004A55D9">
        <w:trPr>
          <w:tblCellSpacing w:w="15" w:type="dxa"/>
        </w:trPr>
        <w:tc>
          <w:tcPr>
            <w:tcW w:w="0" w:type="auto"/>
            <w:vAlign w:val="center"/>
            <w:hideMark/>
          </w:tcPr>
          <w:p w14:paraId="7CCB3A62" w14:textId="77777777" w:rsidR="004A55D9" w:rsidRPr="004A55D9" w:rsidRDefault="004A55D9" w:rsidP="004A55D9">
            <w:pPr>
              <w:rPr>
                <w:b/>
                <w:bCs/>
              </w:rPr>
            </w:pPr>
            <w:r w:rsidRPr="004A55D9">
              <w:rPr>
                <w:b/>
                <w:bCs/>
              </w:rPr>
              <w:t>No.</w:t>
            </w:r>
          </w:p>
        </w:tc>
        <w:tc>
          <w:tcPr>
            <w:tcW w:w="0" w:type="auto"/>
            <w:vAlign w:val="center"/>
            <w:hideMark/>
          </w:tcPr>
          <w:p w14:paraId="1B8BCF38" w14:textId="77777777" w:rsidR="004A55D9" w:rsidRPr="004A55D9" w:rsidRDefault="004A55D9" w:rsidP="004A55D9">
            <w:pPr>
              <w:rPr>
                <w:b/>
                <w:bCs/>
              </w:rPr>
            </w:pPr>
            <w:r w:rsidRPr="004A55D9">
              <w:rPr>
                <w:b/>
                <w:bCs/>
              </w:rPr>
              <w:t>Materi sulit</w:t>
            </w:r>
          </w:p>
        </w:tc>
        <w:tc>
          <w:tcPr>
            <w:tcW w:w="0" w:type="auto"/>
            <w:vAlign w:val="center"/>
            <w:hideMark/>
          </w:tcPr>
          <w:p w14:paraId="5D995682" w14:textId="77777777" w:rsidR="004A55D9" w:rsidRPr="004A55D9" w:rsidRDefault="004A55D9" w:rsidP="004A55D9">
            <w:pPr>
              <w:rPr>
                <w:b/>
                <w:bCs/>
              </w:rPr>
            </w:pPr>
            <w:r w:rsidRPr="004A55D9">
              <w:rPr>
                <w:b/>
                <w:bCs/>
              </w:rPr>
              <w:t>Ringkasan materi</w:t>
            </w:r>
          </w:p>
        </w:tc>
        <w:tc>
          <w:tcPr>
            <w:tcW w:w="0" w:type="auto"/>
            <w:vAlign w:val="center"/>
            <w:hideMark/>
          </w:tcPr>
          <w:p w14:paraId="5E9897C9" w14:textId="77777777" w:rsidR="004A55D9" w:rsidRPr="004A55D9" w:rsidRDefault="004A55D9" w:rsidP="004A55D9">
            <w:pPr>
              <w:rPr>
                <w:b/>
                <w:bCs/>
              </w:rPr>
            </w:pPr>
            <w:r w:rsidRPr="004A55D9">
              <w:rPr>
                <w:b/>
                <w:bCs/>
              </w:rPr>
              <w:t>Kesulitan yang sering dialami peserta didik</w:t>
            </w:r>
          </w:p>
        </w:tc>
      </w:tr>
      <w:tr w:rsidR="004A55D9" w:rsidRPr="004A55D9" w14:paraId="0C6DE888" w14:textId="77777777" w:rsidTr="004A55D9">
        <w:trPr>
          <w:tblCellSpacing w:w="15" w:type="dxa"/>
        </w:trPr>
        <w:tc>
          <w:tcPr>
            <w:tcW w:w="0" w:type="auto"/>
            <w:vAlign w:val="center"/>
            <w:hideMark/>
          </w:tcPr>
          <w:p w14:paraId="7236A155" w14:textId="77777777" w:rsidR="004A55D9" w:rsidRPr="004A55D9" w:rsidRDefault="004A55D9" w:rsidP="004A55D9">
            <w:r w:rsidRPr="004A55D9">
              <w:t>1</w:t>
            </w:r>
          </w:p>
        </w:tc>
        <w:tc>
          <w:tcPr>
            <w:tcW w:w="0" w:type="auto"/>
            <w:vAlign w:val="center"/>
            <w:hideMark/>
          </w:tcPr>
          <w:p w14:paraId="34D81FB5" w14:textId="77777777" w:rsidR="004A55D9" w:rsidRPr="004A55D9" w:rsidRDefault="004A55D9" w:rsidP="004A55D9">
            <w:r w:rsidRPr="004A55D9">
              <w:t>Struktur dan fungsi DNA</w:t>
            </w:r>
          </w:p>
        </w:tc>
        <w:tc>
          <w:tcPr>
            <w:tcW w:w="0" w:type="auto"/>
            <w:vAlign w:val="center"/>
            <w:hideMark/>
          </w:tcPr>
          <w:p w14:paraId="624536E6" w14:textId="77777777" w:rsidR="004A55D9" w:rsidRPr="004A55D9" w:rsidRDefault="004A55D9" w:rsidP="004A55D9">
            <w:r w:rsidRPr="004A55D9">
              <w:t>DNA tersusun atas nukleotida yang mengandung gula deoksiribosa, fosfat, dan basa nitrogen A, T, G, serta C. DNA menyimpan informasi genetik.</w:t>
            </w:r>
          </w:p>
        </w:tc>
        <w:tc>
          <w:tcPr>
            <w:tcW w:w="0" w:type="auto"/>
            <w:vAlign w:val="center"/>
            <w:hideMark/>
          </w:tcPr>
          <w:p w14:paraId="1457EEB9" w14:textId="77777777" w:rsidR="004A55D9" w:rsidRPr="004A55D9" w:rsidRDefault="004A55D9" w:rsidP="004A55D9">
            <w:r w:rsidRPr="004A55D9">
              <w:t>Memahami struktur heliks ganda dan pasangan basa komplementer A–T serta G–C.</w:t>
            </w:r>
          </w:p>
        </w:tc>
      </w:tr>
      <w:tr w:rsidR="004A55D9" w:rsidRPr="004A55D9" w14:paraId="10F021C3" w14:textId="77777777" w:rsidTr="004A55D9">
        <w:trPr>
          <w:tblCellSpacing w:w="15" w:type="dxa"/>
        </w:trPr>
        <w:tc>
          <w:tcPr>
            <w:tcW w:w="0" w:type="auto"/>
            <w:vAlign w:val="center"/>
            <w:hideMark/>
          </w:tcPr>
          <w:p w14:paraId="6F7E5B28" w14:textId="77777777" w:rsidR="004A55D9" w:rsidRPr="004A55D9" w:rsidRDefault="004A55D9" w:rsidP="004A55D9">
            <w:r w:rsidRPr="004A55D9">
              <w:t>2</w:t>
            </w:r>
          </w:p>
        </w:tc>
        <w:tc>
          <w:tcPr>
            <w:tcW w:w="0" w:type="auto"/>
            <w:vAlign w:val="center"/>
            <w:hideMark/>
          </w:tcPr>
          <w:p w14:paraId="5D7BFEBF" w14:textId="77777777" w:rsidR="004A55D9" w:rsidRPr="004A55D9" w:rsidRDefault="004A55D9" w:rsidP="004A55D9">
            <w:r w:rsidRPr="004A55D9">
              <w:t>Perbedaan DNA dan RNA</w:t>
            </w:r>
          </w:p>
        </w:tc>
        <w:tc>
          <w:tcPr>
            <w:tcW w:w="0" w:type="auto"/>
            <w:vAlign w:val="center"/>
            <w:hideMark/>
          </w:tcPr>
          <w:p w14:paraId="78E8D0E8" w14:textId="77777777" w:rsidR="004A55D9" w:rsidRPr="004A55D9" w:rsidRDefault="004A55D9" w:rsidP="004A55D9">
            <w:r w:rsidRPr="004A55D9">
              <w:t>DNA umumnya beruntai ganda dan mengandung timin, sedangkan RNA umumnya beruntai tunggal dan menggunakan urasil.</w:t>
            </w:r>
          </w:p>
        </w:tc>
        <w:tc>
          <w:tcPr>
            <w:tcW w:w="0" w:type="auto"/>
            <w:vAlign w:val="center"/>
            <w:hideMark/>
          </w:tcPr>
          <w:p w14:paraId="16A34739" w14:textId="77777777" w:rsidR="004A55D9" w:rsidRPr="004A55D9" w:rsidRDefault="004A55D9" w:rsidP="004A55D9">
            <w:r w:rsidRPr="004A55D9">
              <w:t>Membedakan struktur, basa nitrogen, lokasi, dan fungsi kedua molekul.</w:t>
            </w:r>
          </w:p>
        </w:tc>
      </w:tr>
      <w:tr w:rsidR="004A55D9" w:rsidRPr="004A55D9" w14:paraId="424AB2D4" w14:textId="77777777" w:rsidTr="004A55D9">
        <w:trPr>
          <w:tblCellSpacing w:w="15" w:type="dxa"/>
        </w:trPr>
        <w:tc>
          <w:tcPr>
            <w:tcW w:w="0" w:type="auto"/>
            <w:vAlign w:val="center"/>
            <w:hideMark/>
          </w:tcPr>
          <w:p w14:paraId="674BF753" w14:textId="77777777" w:rsidR="004A55D9" w:rsidRPr="004A55D9" w:rsidRDefault="004A55D9" w:rsidP="004A55D9">
            <w:r w:rsidRPr="004A55D9">
              <w:lastRenderedPageBreak/>
              <w:t>3</w:t>
            </w:r>
          </w:p>
        </w:tc>
        <w:tc>
          <w:tcPr>
            <w:tcW w:w="0" w:type="auto"/>
            <w:vAlign w:val="center"/>
            <w:hideMark/>
          </w:tcPr>
          <w:p w14:paraId="685C21E9" w14:textId="77777777" w:rsidR="004A55D9" w:rsidRPr="004A55D9" w:rsidRDefault="004A55D9" w:rsidP="004A55D9">
            <w:r w:rsidRPr="004A55D9">
              <w:t>Transkripsi</w:t>
            </w:r>
          </w:p>
        </w:tc>
        <w:tc>
          <w:tcPr>
            <w:tcW w:w="0" w:type="auto"/>
            <w:vAlign w:val="center"/>
            <w:hideMark/>
          </w:tcPr>
          <w:p w14:paraId="318DE407" w14:textId="77777777" w:rsidR="004A55D9" w:rsidRPr="004A55D9" w:rsidRDefault="004A55D9" w:rsidP="004A55D9">
            <w:r w:rsidRPr="004A55D9">
              <w:t>Transkripsi adalah proses pembentukan RNA dari cetakan DNA oleh RNA polimerase. Pada sel eukariotik, transkripsi berlangsung di inti sel.</w:t>
            </w:r>
          </w:p>
        </w:tc>
        <w:tc>
          <w:tcPr>
            <w:tcW w:w="0" w:type="auto"/>
            <w:vAlign w:val="center"/>
            <w:hideMark/>
          </w:tcPr>
          <w:p w14:paraId="2B71A81A" w14:textId="77777777" w:rsidR="004A55D9" w:rsidRPr="004A55D9" w:rsidRDefault="004A55D9" w:rsidP="004A55D9">
            <w:r w:rsidRPr="004A55D9">
              <w:t>Menentukan urutan mRNA berdasarkan untai cetakan DNA dan membedakan untai cetakan dengan untai pengode.</w:t>
            </w:r>
          </w:p>
        </w:tc>
      </w:tr>
      <w:tr w:rsidR="004A55D9" w:rsidRPr="004A55D9" w14:paraId="6E80B620" w14:textId="77777777" w:rsidTr="004A55D9">
        <w:trPr>
          <w:tblCellSpacing w:w="15" w:type="dxa"/>
        </w:trPr>
        <w:tc>
          <w:tcPr>
            <w:tcW w:w="0" w:type="auto"/>
            <w:vAlign w:val="center"/>
            <w:hideMark/>
          </w:tcPr>
          <w:p w14:paraId="46BB507F" w14:textId="77777777" w:rsidR="004A55D9" w:rsidRPr="004A55D9" w:rsidRDefault="004A55D9" w:rsidP="004A55D9">
            <w:r w:rsidRPr="004A55D9">
              <w:t>4</w:t>
            </w:r>
          </w:p>
        </w:tc>
        <w:tc>
          <w:tcPr>
            <w:tcW w:w="0" w:type="auto"/>
            <w:vAlign w:val="center"/>
            <w:hideMark/>
          </w:tcPr>
          <w:p w14:paraId="1B0BFE0B" w14:textId="77777777" w:rsidR="004A55D9" w:rsidRPr="004A55D9" w:rsidRDefault="004A55D9" w:rsidP="004A55D9">
            <w:r w:rsidRPr="004A55D9">
              <w:t>Pemrosesan mRNA</w:t>
            </w:r>
          </w:p>
        </w:tc>
        <w:tc>
          <w:tcPr>
            <w:tcW w:w="0" w:type="auto"/>
            <w:vAlign w:val="center"/>
            <w:hideMark/>
          </w:tcPr>
          <w:p w14:paraId="361DA0AC" w14:textId="77777777" w:rsidR="004A55D9" w:rsidRPr="004A55D9" w:rsidRDefault="004A55D9" w:rsidP="004A55D9">
            <w:r w:rsidRPr="004A55D9">
              <w:t>Pada eukariota, transkrip awal umumnya mengalami penambahan tudung 5′, ekor poli-A, dan penyambungan RNA melalui penghilangan intron serta penggabungan ekson.</w:t>
            </w:r>
          </w:p>
        </w:tc>
        <w:tc>
          <w:tcPr>
            <w:tcW w:w="0" w:type="auto"/>
            <w:vAlign w:val="center"/>
            <w:hideMark/>
          </w:tcPr>
          <w:p w14:paraId="29A9B490" w14:textId="77777777" w:rsidR="004A55D9" w:rsidRPr="004A55D9" w:rsidRDefault="004A55D9" w:rsidP="004A55D9">
            <w:r w:rsidRPr="004A55D9">
              <w:t>Memahami perbedaan pre-mRNA dan mRNA matang serta fungsi splicing.</w:t>
            </w:r>
          </w:p>
        </w:tc>
      </w:tr>
      <w:tr w:rsidR="004A55D9" w:rsidRPr="004A55D9" w14:paraId="3D0F681A" w14:textId="77777777" w:rsidTr="004A55D9">
        <w:trPr>
          <w:tblCellSpacing w:w="15" w:type="dxa"/>
        </w:trPr>
        <w:tc>
          <w:tcPr>
            <w:tcW w:w="0" w:type="auto"/>
            <w:vAlign w:val="center"/>
            <w:hideMark/>
          </w:tcPr>
          <w:p w14:paraId="5AD7E435" w14:textId="77777777" w:rsidR="004A55D9" w:rsidRPr="004A55D9" w:rsidRDefault="004A55D9" w:rsidP="004A55D9">
            <w:r w:rsidRPr="004A55D9">
              <w:t>5</w:t>
            </w:r>
          </w:p>
        </w:tc>
        <w:tc>
          <w:tcPr>
            <w:tcW w:w="0" w:type="auto"/>
            <w:vAlign w:val="center"/>
            <w:hideMark/>
          </w:tcPr>
          <w:p w14:paraId="275AA564" w14:textId="77777777" w:rsidR="004A55D9" w:rsidRPr="004A55D9" w:rsidRDefault="004A55D9" w:rsidP="004A55D9">
            <w:r w:rsidRPr="004A55D9">
              <w:t>Kode genetik dan kodon</w:t>
            </w:r>
          </w:p>
        </w:tc>
        <w:tc>
          <w:tcPr>
            <w:tcW w:w="0" w:type="auto"/>
            <w:vAlign w:val="center"/>
            <w:hideMark/>
          </w:tcPr>
          <w:p w14:paraId="5B87A287" w14:textId="77777777" w:rsidR="004A55D9" w:rsidRPr="004A55D9" w:rsidRDefault="004A55D9" w:rsidP="004A55D9">
            <w:r w:rsidRPr="004A55D9">
              <w:t>Kodon adalah urutan tiga nukleotida pada mRNA yang menentukan asam amino atau sinyal terminasi. AUG umumnya menjadi kodon awal, sedangkan UAA, UAG, dan UGA merupakan kodon stop.</w:t>
            </w:r>
          </w:p>
        </w:tc>
        <w:tc>
          <w:tcPr>
            <w:tcW w:w="0" w:type="auto"/>
            <w:vAlign w:val="center"/>
            <w:hideMark/>
          </w:tcPr>
          <w:p w14:paraId="7D72ED88" w14:textId="77777777" w:rsidR="004A55D9" w:rsidRPr="004A55D9" w:rsidRDefault="004A55D9" w:rsidP="004A55D9">
            <w:r w:rsidRPr="004A55D9">
              <w:t>Menggunakan tabel kode genetik dan menentukan asam amino dari urutan kodon.</w:t>
            </w:r>
          </w:p>
        </w:tc>
      </w:tr>
      <w:tr w:rsidR="004A55D9" w:rsidRPr="004A55D9" w14:paraId="5A187989" w14:textId="77777777" w:rsidTr="004A55D9">
        <w:trPr>
          <w:tblCellSpacing w:w="15" w:type="dxa"/>
        </w:trPr>
        <w:tc>
          <w:tcPr>
            <w:tcW w:w="0" w:type="auto"/>
            <w:vAlign w:val="center"/>
            <w:hideMark/>
          </w:tcPr>
          <w:p w14:paraId="1319844A" w14:textId="77777777" w:rsidR="004A55D9" w:rsidRPr="004A55D9" w:rsidRDefault="004A55D9" w:rsidP="004A55D9">
            <w:r w:rsidRPr="004A55D9">
              <w:t>6</w:t>
            </w:r>
          </w:p>
        </w:tc>
        <w:tc>
          <w:tcPr>
            <w:tcW w:w="0" w:type="auto"/>
            <w:vAlign w:val="center"/>
            <w:hideMark/>
          </w:tcPr>
          <w:p w14:paraId="54F4D25D" w14:textId="77777777" w:rsidR="004A55D9" w:rsidRPr="004A55D9" w:rsidRDefault="004A55D9" w:rsidP="004A55D9">
            <w:r w:rsidRPr="004A55D9">
              <w:t>Translasi</w:t>
            </w:r>
          </w:p>
        </w:tc>
        <w:tc>
          <w:tcPr>
            <w:tcW w:w="0" w:type="auto"/>
            <w:vAlign w:val="center"/>
            <w:hideMark/>
          </w:tcPr>
          <w:p w14:paraId="4F371E90" w14:textId="77777777" w:rsidR="004A55D9" w:rsidRPr="004A55D9" w:rsidRDefault="004A55D9" w:rsidP="004A55D9">
            <w:r w:rsidRPr="004A55D9">
              <w:t>Translasi merupakan proses penerjemahan urutan kodon mRNA menjadi rantai polipeptida di ribosom dengan bantuan tRNA.</w:t>
            </w:r>
          </w:p>
        </w:tc>
        <w:tc>
          <w:tcPr>
            <w:tcW w:w="0" w:type="auto"/>
            <w:vAlign w:val="center"/>
            <w:hideMark/>
          </w:tcPr>
          <w:p w14:paraId="109C5FEB" w14:textId="77777777" w:rsidR="004A55D9" w:rsidRPr="004A55D9" w:rsidRDefault="004A55D9" w:rsidP="004A55D9">
            <w:r w:rsidRPr="004A55D9">
              <w:t>Memahami hubungan mRNA, tRNA, ribosom, dan asam amino.</w:t>
            </w:r>
          </w:p>
        </w:tc>
      </w:tr>
      <w:tr w:rsidR="004A55D9" w:rsidRPr="004A55D9" w14:paraId="05BA3DAA" w14:textId="77777777" w:rsidTr="004A55D9">
        <w:trPr>
          <w:tblCellSpacing w:w="15" w:type="dxa"/>
        </w:trPr>
        <w:tc>
          <w:tcPr>
            <w:tcW w:w="0" w:type="auto"/>
            <w:vAlign w:val="center"/>
            <w:hideMark/>
          </w:tcPr>
          <w:p w14:paraId="77FB5B53" w14:textId="77777777" w:rsidR="004A55D9" w:rsidRPr="004A55D9" w:rsidRDefault="004A55D9" w:rsidP="004A55D9">
            <w:r w:rsidRPr="004A55D9">
              <w:t>7</w:t>
            </w:r>
          </w:p>
        </w:tc>
        <w:tc>
          <w:tcPr>
            <w:tcW w:w="0" w:type="auto"/>
            <w:vAlign w:val="center"/>
            <w:hideMark/>
          </w:tcPr>
          <w:p w14:paraId="00EB8833" w14:textId="77777777" w:rsidR="004A55D9" w:rsidRPr="004A55D9" w:rsidRDefault="004A55D9" w:rsidP="004A55D9">
            <w:r w:rsidRPr="004A55D9">
              <w:t>Antikodon tRNA</w:t>
            </w:r>
          </w:p>
        </w:tc>
        <w:tc>
          <w:tcPr>
            <w:tcW w:w="0" w:type="auto"/>
            <w:vAlign w:val="center"/>
            <w:hideMark/>
          </w:tcPr>
          <w:p w14:paraId="66D4C88B" w14:textId="77777777" w:rsidR="004A55D9" w:rsidRPr="004A55D9" w:rsidRDefault="004A55D9" w:rsidP="004A55D9">
            <w:r w:rsidRPr="004A55D9">
              <w:t>Antikodon merupakan urutan tiga nukleotida pada tRNA yang berpasangan secara komplementer dan antiparalel dengan kodon mRNA.</w:t>
            </w:r>
          </w:p>
        </w:tc>
        <w:tc>
          <w:tcPr>
            <w:tcW w:w="0" w:type="auto"/>
            <w:vAlign w:val="center"/>
            <w:hideMark/>
          </w:tcPr>
          <w:p w14:paraId="0C1E694C" w14:textId="77777777" w:rsidR="004A55D9" w:rsidRPr="004A55D9" w:rsidRDefault="004A55D9" w:rsidP="004A55D9">
            <w:r w:rsidRPr="004A55D9">
              <w:t>Menentukan antikodon yang sesuai dengan kodon mRNA, termasuk arah pembacaannya.</w:t>
            </w:r>
          </w:p>
        </w:tc>
      </w:tr>
      <w:tr w:rsidR="004A55D9" w:rsidRPr="004A55D9" w14:paraId="4C3D3A68" w14:textId="77777777" w:rsidTr="004A55D9">
        <w:trPr>
          <w:tblCellSpacing w:w="15" w:type="dxa"/>
        </w:trPr>
        <w:tc>
          <w:tcPr>
            <w:tcW w:w="0" w:type="auto"/>
            <w:vAlign w:val="center"/>
            <w:hideMark/>
          </w:tcPr>
          <w:p w14:paraId="54DC46F2" w14:textId="77777777" w:rsidR="004A55D9" w:rsidRPr="004A55D9" w:rsidRDefault="004A55D9" w:rsidP="004A55D9">
            <w:r w:rsidRPr="004A55D9">
              <w:t>8</w:t>
            </w:r>
          </w:p>
        </w:tc>
        <w:tc>
          <w:tcPr>
            <w:tcW w:w="0" w:type="auto"/>
            <w:vAlign w:val="center"/>
            <w:hideMark/>
          </w:tcPr>
          <w:p w14:paraId="219AA7DA" w14:textId="77777777" w:rsidR="004A55D9" w:rsidRPr="004A55D9" w:rsidRDefault="004A55D9" w:rsidP="004A55D9">
            <w:r w:rsidRPr="004A55D9">
              <w:t>Arah pembacaan DNA dan RNA</w:t>
            </w:r>
          </w:p>
        </w:tc>
        <w:tc>
          <w:tcPr>
            <w:tcW w:w="0" w:type="auto"/>
            <w:vAlign w:val="center"/>
            <w:hideMark/>
          </w:tcPr>
          <w:p w14:paraId="45262C4A" w14:textId="77777777" w:rsidR="004A55D9" w:rsidRPr="004A55D9" w:rsidRDefault="004A55D9" w:rsidP="004A55D9">
            <w:r w:rsidRPr="004A55D9">
              <w:t>RNA disintesis dalam arah 5′→3′ dengan membaca untai cetakan DNA dalam arah 3′→5′. Ribosom membaca mRNA dalam arah 5′→3′.</w:t>
            </w:r>
          </w:p>
        </w:tc>
        <w:tc>
          <w:tcPr>
            <w:tcW w:w="0" w:type="auto"/>
            <w:vAlign w:val="center"/>
            <w:hideMark/>
          </w:tcPr>
          <w:p w14:paraId="647DE168" w14:textId="77777777" w:rsidR="004A55D9" w:rsidRPr="004A55D9" w:rsidRDefault="004A55D9" w:rsidP="004A55D9">
            <w:r w:rsidRPr="004A55D9">
              <w:t>Menentukan urutan nukleotida dengan benar berdasarkan orientasi untai.</w:t>
            </w:r>
          </w:p>
        </w:tc>
      </w:tr>
      <w:tr w:rsidR="004A55D9" w:rsidRPr="004A55D9" w14:paraId="1B551EFE" w14:textId="77777777" w:rsidTr="004A55D9">
        <w:trPr>
          <w:tblCellSpacing w:w="15" w:type="dxa"/>
        </w:trPr>
        <w:tc>
          <w:tcPr>
            <w:tcW w:w="0" w:type="auto"/>
            <w:vAlign w:val="center"/>
            <w:hideMark/>
          </w:tcPr>
          <w:p w14:paraId="63F689A3" w14:textId="77777777" w:rsidR="004A55D9" w:rsidRPr="004A55D9" w:rsidRDefault="004A55D9" w:rsidP="004A55D9">
            <w:r w:rsidRPr="004A55D9">
              <w:t>9</w:t>
            </w:r>
          </w:p>
        </w:tc>
        <w:tc>
          <w:tcPr>
            <w:tcW w:w="0" w:type="auto"/>
            <w:vAlign w:val="center"/>
            <w:hideMark/>
          </w:tcPr>
          <w:p w14:paraId="040B149A" w14:textId="77777777" w:rsidR="004A55D9" w:rsidRPr="004A55D9" w:rsidRDefault="004A55D9" w:rsidP="004A55D9">
            <w:r w:rsidRPr="004A55D9">
              <w:t>Hubungan gen dan protein</w:t>
            </w:r>
          </w:p>
        </w:tc>
        <w:tc>
          <w:tcPr>
            <w:tcW w:w="0" w:type="auto"/>
            <w:vAlign w:val="center"/>
            <w:hideMark/>
          </w:tcPr>
          <w:p w14:paraId="3821F804" w14:textId="77777777" w:rsidR="004A55D9" w:rsidRPr="004A55D9" w:rsidRDefault="004A55D9" w:rsidP="004A55D9">
            <w:r w:rsidRPr="004A55D9">
              <w:t>Urutan nukleotida pada gen menentukan urutan kodon mRNA, yang kemudian menentukan urutan asam amino protein.</w:t>
            </w:r>
          </w:p>
        </w:tc>
        <w:tc>
          <w:tcPr>
            <w:tcW w:w="0" w:type="auto"/>
            <w:vAlign w:val="center"/>
            <w:hideMark/>
          </w:tcPr>
          <w:p w14:paraId="0A348168" w14:textId="77777777" w:rsidR="004A55D9" w:rsidRPr="004A55D9" w:rsidRDefault="004A55D9" w:rsidP="004A55D9">
            <w:r w:rsidRPr="004A55D9">
              <w:t>Menjelaskan alur informasi genetik dari DNA hingga protein.</w:t>
            </w:r>
          </w:p>
        </w:tc>
      </w:tr>
      <w:tr w:rsidR="004A55D9" w:rsidRPr="004A55D9" w14:paraId="07657E2F" w14:textId="77777777" w:rsidTr="004A55D9">
        <w:trPr>
          <w:tblCellSpacing w:w="15" w:type="dxa"/>
        </w:trPr>
        <w:tc>
          <w:tcPr>
            <w:tcW w:w="0" w:type="auto"/>
            <w:vAlign w:val="center"/>
            <w:hideMark/>
          </w:tcPr>
          <w:p w14:paraId="2B92B032" w14:textId="77777777" w:rsidR="004A55D9" w:rsidRPr="004A55D9" w:rsidRDefault="004A55D9" w:rsidP="004A55D9">
            <w:r w:rsidRPr="004A55D9">
              <w:t>10</w:t>
            </w:r>
          </w:p>
        </w:tc>
        <w:tc>
          <w:tcPr>
            <w:tcW w:w="0" w:type="auto"/>
            <w:vAlign w:val="center"/>
            <w:hideMark/>
          </w:tcPr>
          <w:p w14:paraId="357E314D" w14:textId="77777777" w:rsidR="004A55D9" w:rsidRPr="004A55D9" w:rsidRDefault="004A55D9" w:rsidP="004A55D9">
            <w:r w:rsidRPr="004A55D9">
              <w:t>Mutasi dan perubahan protein</w:t>
            </w:r>
          </w:p>
        </w:tc>
        <w:tc>
          <w:tcPr>
            <w:tcW w:w="0" w:type="auto"/>
            <w:vAlign w:val="center"/>
            <w:hideMark/>
          </w:tcPr>
          <w:p w14:paraId="45362739" w14:textId="77777777" w:rsidR="004A55D9" w:rsidRPr="004A55D9" w:rsidRDefault="004A55D9" w:rsidP="004A55D9">
            <w:r w:rsidRPr="004A55D9">
              <w:t>Substitusi, insersi, atau delesi dapat mengubah kodon. Dampaknya dapat berupa mutasi sinonim, missense, nonsense, atau pergeseran kerangka baca (frameshift).</w:t>
            </w:r>
          </w:p>
        </w:tc>
        <w:tc>
          <w:tcPr>
            <w:tcW w:w="0" w:type="auto"/>
            <w:vAlign w:val="center"/>
            <w:hideMark/>
          </w:tcPr>
          <w:p w14:paraId="498B7DCA" w14:textId="77777777" w:rsidR="004A55D9" w:rsidRPr="004A55D9" w:rsidRDefault="004A55D9" w:rsidP="004A55D9">
            <w:r w:rsidRPr="004A55D9">
              <w:t>Memprediksi dampak perubahan satu atau beberapa nukleotida terhadap protein.</w:t>
            </w:r>
          </w:p>
        </w:tc>
      </w:tr>
      <w:tr w:rsidR="004A55D9" w:rsidRPr="004A55D9" w14:paraId="709BE84F" w14:textId="77777777" w:rsidTr="004A55D9">
        <w:trPr>
          <w:tblCellSpacing w:w="15" w:type="dxa"/>
        </w:trPr>
        <w:tc>
          <w:tcPr>
            <w:tcW w:w="0" w:type="auto"/>
            <w:vAlign w:val="center"/>
            <w:hideMark/>
          </w:tcPr>
          <w:p w14:paraId="5BA695B5" w14:textId="77777777" w:rsidR="004A55D9" w:rsidRPr="004A55D9" w:rsidRDefault="004A55D9" w:rsidP="004A55D9">
            <w:r w:rsidRPr="004A55D9">
              <w:t>11</w:t>
            </w:r>
          </w:p>
        </w:tc>
        <w:tc>
          <w:tcPr>
            <w:tcW w:w="0" w:type="auto"/>
            <w:vAlign w:val="center"/>
            <w:hideMark/>
          </w:tcPr>
          <w:p w14:paraId="20CA2948" w14:textId="77777777" w:rsidR="004A55D9" w:rsidRPr="004A55D9" w:rsidRDefault="004A55D9" w:rsidP="004A55D9">
            <w:r w:rsidRPr="004A55D9">
              <w:t>Regulasi ekspresi gen</w:t>
            </w:r>
          </w:p>
        </w:tc>
        <w:tc>
          <w:tcPr>
            <w:tcW w:w="0" w:type="auto"/>
            <w:vAlign w:val="center"/>
            <w:hideMark/>
          </w:tcPr>
          <w:p w14:paraId="069E718C" w14:textId="77777777" w:rsidR="004A55D9" w:rsidRPr="004A55D9" w:rsidRDefault="004A55D9" w:rsidP="004A55D9">
            <w:r w:rsidRPr="004A55D9">
              <w:t>Sel mengatur kapan dan seberapa banyak suatu gen diekspresikan melalui mekanisme pengaturan transkripsi dan proses lainnya.</w:t>
            </w:r>
          </w:p>
        </w:tc>
        <w:tc>
          <w:tcPr>
            <w:tcW w:w="0" w:type="auto"/>
            <w:vAlign w:val="center"/>
            <w:hideMark/>
          </w:tcPr>
          <w:p w14:paraId="0776B8CB" w14:textId="77777777" w:rsidR="004A55D9" w:rsidRPr="004A55D9" w:rsidRDefault="004A55D9" w:rsidP="004A55D9">
            <w:r w:rsidRPr="004A55D9">
              <w:t>Menjelaskan mengapa sel berbeda dapat memiliki bentuk dan fungsi berbeda meskipun umumnya memiliki DNA yang sama.</w:t>
            </w:r>
          </w:p>
        </w:tc>
      </w:tr>
      <w:tr w:rsidR="004A55D9" w:rsidRPr="004A55D9" w14:paraId="64D9FE98" w14:textId="77777777" w:rsidTr="004A55D9">
        <w:trPr>
          <w:tblCellSpacing w:w="15" w:type="dxa"/>
        </w:trPr>
        <w:tc>
          <w:tcPr>
            <w:tcW w:w="0" w:type="auto"/>
            <w:vAlign w:val="center"/>
            <w:hideMark/>
          </w:tcPr>
          <w:p w14:paraId="282C111E" w14:textId="77777777" w:rsidR="004A55D9" w:rsidRPr="004A55D9" w:rsidRDefault="004A55D9" w:rsidP="004A55D9">
            <w:r w:rsidRPr="004A55D9">
              <w:lastRenderedPageBreak/>
              <w:t>12</w:t>
            </w:r>
          </w:p>
        </w:tc>
        <w:tc>
          <w:tcPr>
            <w:tcW w:w="0" w:type="auto"/>
            <w:vAlign w:val="center"/>
            <w:hideMark/>
          </w:tcPr>
          <w:p w14:paraId="3D996D76" w14:textId="77777777" w:rsidR="004A55D9" w:rsidRPr="004A55D9" w:rsidRDefault="004A55D9" w:rsidP="004A55D9">
            <w:r w:rsidRPr="004A55D9">
              <w:t>Perbedaan sintesis protein prokariotik dan eukariotik</w:t>
            </w:r>
          </w:p>
        </w:tc>
        <w:tc>
          <w:tcPr>
            <w:tcW w:w="0" w:type="auto"/>
            <w:vAlign w:val="center"/>
            <w:hideMark/>
          </w:tcPr>
          <w:p w14:paraId="42091F3C" w14:textId="77777777" w:rsidR="004A55D9" w:rsidRPr="004A55D9" w:rsidRDefault="004A55D9" w:rsidP="004A55D9">
            <w:r w:rsidRPr="004A55D9">
              <w:t>Pada prokariota, transkripsi dan translasi dapat berlangsung bersamaan di sitoplasma. Pada eukariota, transkripsi terjadi di inti dan translasi berlangsung di sitoplasma atau pada ribosom yang terikat pada RE kasar.</w:t>
            </w:r>
          </w:p>
        </w:tc>
        <w:tc>
          <w:tcPr>
            <w:tcW w:w="0" w:type="auto"/>
            <w:vAlign w:val="center"/>
            <w:hideMark/>
          </w:tcPr>
          <w:p w14:paraId="730012B1" w14:textId="77777777" w:rsidR="004A55D9" w:rsidRPr="004A55D9" w:rsidRDefault="004A55D9" w:rsidP="004A55D9">
            <w:r w:rsidRPr="004A55D9">
              <w:t>Membandingkan lokasi, tahapan, dan pengolahan RNA pada kedua kelompok organisme.</w:t>
            </w:r>
          </w:p>
        </w:tc>
      </w:tr>
    </w:tbl>
    <w:p w14:paraId="4F9A0D27" w14:textId="77777777" w:rsidR="004A55D9" w:rsidRDefault="004A55D9" w:rsidP="004A55D9">
      <w:pPr>
        <w:rPr>
          <w:b/>
          <w:bCs/>
        </w:rPr>
      </w:pPr>
    </w:p>
    <w:p w14:paraId="495C8CFE" w14:textId="75776C55" w:rsidR="004A55D9" w:rsidRPr="004A55D9" w:rsidRDefault="004A55D9" w:rsidP="004A55D9">
      <w:pPr>
        <w:rPr>
          <w:b/>
          <w:bCs/>
        </w:rPr>
      </w:pPr>
      <w:r>
        <w:rPr>
          <w:b/>
          <w:bCs/>
        </w:rPr>
        <w:t>C</w:t>
      </w:r>
      <w:r w:rsidRPr="004A55D9">
        <w:rPr>
          <w:b/>
          <w:bCs/>
        </w:rPr>
        <w:t>. Prioritas Materi untuk Penguatan TKA Biologi 2026</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66"/>
        <w:gridCol w:w="2967"/>
        <w:gridCol w:w="5183"/>
      </w:tblGrid>
      <w:tr w:rsidR="004A55D9" w:rsidRPr="004A55D9" w14:paraId="408A7B92" w14:textId="77777777" w:rsidTr="004A55D9">
        <w:trPr>
          <w:tblCellSpacing w:w="15" w:type="dxa"/>
        </w:trPr>
        <w:tc>
          <w:tcPr>
            <w:tcW w:w="0" w:type="auto"/>
            <w:vAlign w:val="center"/>
            <w:hideMark/>
          </w:tcPr>
          <w:p w14:paraId="7E99DB63" w14:textId="77777777" w:rsidR="004A55D9" w:rsidRPr="004A55D9" w:rsidRDefault="004A55D9" w:rsidP="004A55D9">
            <w:pPr>
              <w:rPr>
                <w:b/>
                <w:bCs/>
              </w:rPr>
            </w:pPr>
            <w:r w:rsidRPr="004A55D9">
              <w:rPr>
                <w:b/>
                <w:bCs/>
              </w:rPr>
              <w:t>Prioritas</w:t>
            </w:r>
          </w:p>
        </w:tc>
        <w:tc>
          <w:tcPr>
            <w:tcW w:w="0" w:type="auto"/>
            <w:vAlign w:val="center"/>
            <w:hideMark/>
          </w:tcPr>
          <w:p w14:paraId="6F82737A" w14:textId="77777777" w:rsidR="004A55D9" w:rsidRPr="004A55D9" w:rsidRDefault="004A55D9" w:rsidP="004A55D9">
            <w:pPr>
              <w:rPr>
                <w:b/>
                <w:bCs/>
              </w:rPr>
            </w:pPr>
            <w:r w:rsidRPr="004A55D9">
              <w:rPr>
                <w:b/>
                <w:bCs/>
              </w:rPr>
              <w:t>Materi yang perlu dikuasai</w:t>
            </w:r>
          </w:p>
        </w:tc>
        <w:tc>
          <w:tcPr>
            <w:tcW w:w="0" w:type="auto"/>
            <w:vAlign w:val="center"/>
            <w:hideMark/>
          </w:tcPr>
          <w:p w14:paraId="7A94FBBD" w14:textId="77777777" w:rsidR="004A55D9" w:rsidRPr="004A55D9" w:rsidRDefault="004A55D9" w:rsidP="004A55D9">
            <w:pPr>
              <w:rPr>
                <w:b/>
                <w:bCs/>
              </w:rPr>
            </w:pPr>
            <w:r w:rsidRPr="004A55D9">
              <w:rPr>
                <w:b/>
                <w:bCs/>
              </w:rPr>
              <w:t>Bentuk latihan yang disarankan</w:t>
            </w:r>
          </w:p>
        </w:tc>
      </w:tr>
      <w:tr w:rsidR="004A55D9" w:rsidRPr="004A55D9" w14:paraId="444DE455" w14:textId="77777777" w:rsidTr="004A55D9">
        <w:trPr>
          <w:tblCellSpacing w:w="15" w:type="dxa"/>
        </w:trPr>
        <w:tc>
          <w:tcPr>
            <w:tcW w:w="0" w:type="auto"/>
            <w:vAlign w:val="center"/>
            <w:hideMark/>
          </w:tcPr>
          <w:p w14:paraId="1BB357E6" w14:textId="77777777" w:rsidR="004A55D9" w:rsidRPr="004A55D9" w:rsidRDefault="004A55D9" w:rsidP="004A55D9">
            <w:r w:rsidRPr="004A55D9">
              <w:t>1</w:t>
            </w:r>
          </w:p>
        </w:tc>
        <w:tc>
          <w:tcPr>
            <w:tcW w:w="0" w:type="auto"/>
            <w:vAlign w:val="center"/>
            <w:hideMark/>
          </w:tcPr>
          <w:p w14:paraId="4A3FCD73" w14:textId="77777777" w:rsidR="004A55D9" w:rsidRPr="004A55D9" w:rsidRDefault="004A55D9" w:rsidP="004A55D9">
            <w:r w:rsidRPr="004A55D9">
              <w:t>Persilangan Mendel dan peluang keturunan</w:t>
            </w:r>
          </w:p>
        </w:tc>
        <w:tc>
          <w:tcPr>
            <w:tcW w:w="0" w:type="auto"/>
            <w:vAlign w:val="center"/>
            <w:hideMark/>
          </w:tcPr>
          <w:p w14:paraId="0CB985C7" w14:textId="77777777" w:rsidR="004A55D9" w:rsidRPr="004A55D9" w:rsidRDefault="004A55D9" w:rsidP="004A55D9">
            <w:r w:rsidRPr="004A55D9">
              <w:t>Analisis kasus persilangan, diagram Punnett, dan soal peluang.</w:t>
            </w:r>
          </w:p>
        </w:tc>
      </w:tr>
      <w:tr w:rsidR="004A55D9" w:rsidRPr="004A55D9" w14:paraId="1827EE23" w14:textId="77777777" w:rsidTr="004A55D9">
        <w:trPr>
          <w:tblCellSpacing w:w="15" w:type="dxa"/>
        </w:trPr>
        <w:tc>
          <w:tcPr>
            <w:tcW w:w="0" w:type="auto"/>
            <w:vAlign w:val="center"/>
            <w:hideMark/>
          </w:tcPr>
          <w:p w14:paraId="7B3D5DD4" w14:textId="77777777" w:rsidR="004A55D9" w:rsidRPr="004A55D9" w:rsidRDefault="004A55D9" w:rsidP="004A55D9">
            <w:r w:rsidRPr="004A55D9">
              <w:t>2</w:t>
            </w:r>
          </w:p>
        </w:tc>
        <w:tc>
          <w:tcPr>
            <w:tcW w:w="0" w:type="auto"/>
            <w:vAlign w:val="center"/>
            <w:hideMark/>
          </w:tcPr>
          <w:p w14:paraId="7C457CC2" w14:textId="77777777" w:rsidR="004A55D9" w:rsidRPr="004A55D9" w:rsidRDefault="004A55D9" w:rsidP="004A55D9">
            <w:r w:rsidRPr="004A55D9">
              <w:t>Pewarisan sifat terpaut kelamin</w:t>
            </w:r>
          </w:p>
        </w:tc>
        <w:tc>
          <w:tcPr>
            <w:tcW w:w="0" w:type="auto"/>
            <w:vAlign w:val="center"/>
            <w:hideMark/>
          </w:tcPr>
          <w:p w14:paraId="10D00A4D" w14:textId="77777777" w:rsidR="004A55D9" w:rsidRPr="004A55D9" w:rsidRDefault="004A55D9" w:rsidP="004A55D9">
            <w:r w:rsidRPr="004A55D9">
              <w:t>Analisis silsilah keluarga dan prediksi genotipe keturunan.</w:t>
            </w:r>
          </w:p>
        </w:tc>
      </w:tr>
      <w:tr w:rsidR="004A55D9" w:rsidRPr="004A55D9" w14:paraId="66CDE4E8" w14:textId="77777777" w:rsidTr="004A55D9">
        <w:trPr>
          <w:tblCellSpacing w:w="15" w:type="dxa"/>
        </w:trPr>
        <w:tc>
          <w:tcPr>
            <w:tcW w:w="0" w:type="auto"/>
            <w:vAlign w:val="center"/>
            <w:hideMark/>
          </w:tcPr>
          <w:p w14:paraId="4EE7771A" w14:textId="77777777" w:rsidR="004A55D9" w:rsidRPr="004A55D9" w:rsidRDefault="004A55D9" w:rsidP="004A55D9">
            <w:r w:rsidRPr="004A55D9">
              <w:t>3</w:t>
            </w:r>
          </w:p>
        </w:tc>
        <w:tc>
          <w:tcPr>
            <w:tcW w:w="0" w:type="auto"/>
            <w:vAlign w:val="center"/>
            <w:hideMark/>
          </w:tcPr>
          <w:p w14:paraId="20D0F7BD" w14:textId="77777777" w:rsidR="004A55D9" w:rsidRPr="004A55D9" w:rsidRDefault="004A55D9" w:rsidP="004A55D9">
            <w:r w:rsidRPr="004A55D9">
              <w:t>Pautan gen dan pindah silang</w:t>
            </w:r>
          </w:p>
        </w:tc>
        <w:tc>
          <w:tcPr>
            <w:tcW w:w="0" w:type="auto"/>
            <w:vAlign w:val="center"/>
            <w:hideMark/>
          </w:tcPr>
          <w:p w14:paraId="0BBCD898" w14:textId="77777777" w:rsidR="004A55D9" w:rsidRPr="004A55D9" w:rsidRDefault="004A55D9" w:rsidP="004A55D9">
            <w:r w:rsidRPr="004A55D9">
              <w:t>Interpretasi data keturunan parental dan rekombinan.</w:t>
            </w:r>
          </w:p>
        </w:tc>
      </w:tr>
      <w:tr w:rsidR="004A55D9" w:rsidRPr="004A55D9" w14:paraId="06C24420" w14:textId="77777777" w:rsidTr="004A55D9">
        <w:trPr>
          <w:tblCellSpacing w:w="15" w:type="dxa"/>
        </w:trPr>
        <w:tc>
          <w:tcPr>
            <w:tcW w:w="0" w:type="auto"/>
            <w:vAlign w:val="center"/>
            <w:hideMark/>
          </w:tcPr>
          <w:p w14:paraId="03D38023" w14:textId="77777777" w:rsidR="004A55D9" w:rsidRPr="004A55D9" w:rsidRDefault="004A55D9" w:rsidP="004A55D9">
            <w:r w:rsidRPr="004A55D9">
              <w:t>4</w:t>
            </w:r>
          </w:p>
        </w:tc>
        <w:tc>
          <w:tcPr>
            <w:tcW w:w="0" w:type="auto"/>
            <w:vAlign w:val="center"/>
            <w:hideMark/>
          </w:tcPr>
          <w:p w14:paraId="63E768BF" w14:textId="77777777" w:rsidR="004A55D9" w:rsidRPr="004A55D9" w:rsidRDefault="004A55D9" w:rsidP="004A55D9">
            <w:r w:rsidRPr="004A55D9">
              <w:t>Transkripsi dan translasi</w:t>
            </w:r>
          </w:p>
        </w:tc>
        <w:tc>
          <w:tcPr>
            <w:tcW w:w="0" w:type="auto"/>
            <w:vAlign w:val="center"/>
            <w:hideMark/>
          </w:tcPr>
          <w:p w14:paraId="3FAA63C5" w14:textId="77777777" w:rsidR="004A55D9" w:rsidRPr="004A55D9" w:rsidRDefault="004A55D9" w:rsidP="004A55D9">
            <w:r w:rsidRPr="004A55D9">
              <w:t>Menentukan mRNA, antikodon, serta urutan asam amino dari data DNA.</w:t>
            </w:r>
          </w:p>
        </w:tc>
      </w:tr>
      <w:tr w:rsidR="004A55D9" w:rsidRPr="004A55D9" w14:paraId="45736B92" w14:textId="77777777" w:rsidTr="004A55D9">
        <w:trPr>
          <w:tblCellSpacing w:w="15" w:type="dxa"/>
        </w:trPr>
        <w:tc>
          <w:tcPr>
            <w:tcW w:w="0" w:type="auto"/>
            <w:vAlign w:val="center"/>
            <w:hideMark/>
          </w:tcPr>
          <w:p w14:paraId="65BC4502" w14:textId="77777777" w:rsidR="004A55D9" w:rsidRPr="004A55D9" w:rsidRDefault="004A55D9" w:rsidP="004A55D9">
            <w:r w:rsidRPr="004A55D9">
              <w:t>5</w:t>
            </w:r>
          </w:p>
        </w:tc>
        <w:tc>
          <w:tcPr>
            <w:tcW w:w="0" w:type="auto"/>
            <w:vAlign w:val="center"/>
            <w:hideMark/>
          </w:tcPr>
          <w:p w14:paraId="02B03F36" w14:textId="77777777" w:rsidR="004A55D9" w:rsidRPr="004A55D9" w:rsidRDefault="004A55D9" w:rsidP="004A55D9">
            <w:r w:rsidRPr="004A55D9">
              <w:t>Mutasi gen dan dampaknya</w:t>
            </w:r>
          </w:p>
        </w:tc>
        <w:tc>
          <w:tcPr>
            <w:tcW w:w="0" w:type="auto"/>
            <w:vAlign w:val="center"/>
            <w:hideMark/>
          </w:tcPr>
          <w:p w14:paraId="3E75BA28" w14:textId="77777777" w:rsidR="004A55D9" w:rsidRPr="004A55D9" w:rsidRDefault="004A55D9" w:rsidP="004A55D9">
            <w:r w:rsidRPr="004A55D9">
              <w:t>Membandingkan urutan DNA normal dan mutan untuk memprediksi perubahan protein.</w:t>
            </w:r>
          </w:p>
        </w:tc>
      </w:tr>
      <w:tr w:rsidR="004A55D9" w:rsidRPr="004A55D9" w14:paraId="054C036A" w14:textId="77777777" w:rsidTr="004A55D9">
        <w:trPr>
          <w:tblCellSpacing w:w="15" w:type="dxa"/>
        </w:trPr>
        <w:tc>
          <w:tcPr>
            <w:tcW w:w="0" w:type="auto"/>
            <w:vAlign w:val="center"/>
            <w:hideMark/>
          </w:tcPr>
          <w:p w14:paraId="77F2A51D" w14:textId="77777777" w:rsidR="004A55D9" w:rsidRPr="004A55D9" w:rsidRDefault="004A55D9" w:rsidP="004A55D9">
            <w:r w:rsidRPr="004A55D9">
              <w:t>6</w:t>
            </w:r>
          </w:p>
        </w:tc>
        <w:tc>
          <w:tcPr>
            <w:tcW w:w="0" w:type="auto"/>
            <w:vAlign w:val="center"/>
            <w:hideMark/>
          </w:tcPr>
          <w:p w14:paraId="32B54B03" w14:textId="77777777" w:rsidR="004A55D9" w:rsidRPr="004A55D9" w:rsidRDefault="004A55D9" w:rsidP="004A55D9">
            <w:r w:rsidRPr="004A55D9">
              <w:t>Interaksi gen dan penyimpangan rasio Mendel</w:t>
            </w:r>
          </w:p>
        </w:tc>
        <w:tc>
          <w:tcPr>
            <w:tcW w:w="0" w:type="auto"/>
            <w:vAlign w:val="center"/>
            <w:hideMark/>
          </w:tcPr>
          <w:p w14:paraId="700B8721" w14:textId="77777777" w:rsidR="004A55D9" w:rsidRPr="004A55D9" w:rsidRDefault="004A55D9" w:rsidP="004A55D9">
            <w:r w:rsidRPr="004A55D9">
              <w:t>Menafsirkan data persilangan dan menentukan pola pewarisan.</w:t>
            </w:r>
          </w:p>
        </w:tc>
      </w:tr>
      <w:tr w:rsidR="004A55D9" w:rsidRPr="004A55D9" w14:paraId="099B2EBD" w14:textId="77777777" w:rsidTr="004A55D9">
        <w:trPr>
          <w:tblCellSpacing w:w="15" w:type="dxa"/>
        </w:trPr>
        <w:tc>
          <w:tcPr>
            <w:tcW w:w="0" w:type="auto"/>
            <w:vAlign w:val="center"/>
            <w:hideMark/>
          </w:tcPr>
          <w:p w14:paraId="502BA7E3" w14:textId="77777777" w:rsidR="004A55D9" w:rsidRPr="004A55D9" w:rsidRDefault="004A55D9" w:rsidP="004A55D9">
            <w:r w:rsidRPr="004A55D9">
              <w:t>7</w:t>
            </w:r>
          </w:p>
        </w:tc>
        <w:tc>
          <w:tcPr>
            <w:tcW w:w="0" w:type="auto"/>
            <w:vAlign w:val="center"/>
            <w:hideMark/>
          </w:tcPr>
          <w:p w14:paraId="35D49A04" w14:textId="77777777" w:rsidR="004A55D9" w:rsidRPr="004A55D9" w:rsidRDefault="004A55D9" w:rsidP="004A55D9">
            <w:r w:rsidRPr="004A55D9">
              <w:t>Regulasi ekspresi gen</w:t>
            </w:r>
          </w:p>
        </w:tc>
        <w:tc>
          <w:tcPr>
            <w:tcW w:w="0" w:type="auto"/>
            <w:vAlign w:val="center"/>
            <w:hideMark/>
          </w:tcPr>
          <w:p w14:paraId="38254A2B" w14:textId="77777777" w:rsidR="004A55D9" w:rsidRPr="004A55D9" w:rsidRDefault="004A55D9" w:rsidP="004A55D9">
            <w:r w:rsidRPr="004A55D9">
              <w:t>Menganalisis hubungan ekspresi gen, pembentukan protein, dan fungsi sel.</w:t>
            </w:r>
          </w:p>
        </w:tc>
      </w:tr>
    </w:tbl>
    <w:p w14:paraId="3D707DF7" w14:textId="77777777" w:rsidR="004A55D9" w:rsidRDefault="004A55D9" w:rsidP="004A55D9"/>
    <w:p w14:paraId="6E645AC9" w14:textId="77777777" w:rsidR="004A55D9" w:rsidRDefault="004A55D9" w:rsidP="004A55D9">
      <w:r w:rsidRPr="004A55D9">
        <w:t xml:space="preserve">Kesimpulan: </w:t>
      </w:r>
    </w:p>
    <w:p w14:paraId="215CB758" w14:textId="1F9D3E1B" w:rsidR="004A55D9" w:rsidRPr="004A55D9" w:rsidRDefault="004A55D9" w:rsidP="004A55D9">
      <w:r w:rsidRPr="004A55D9">
        <w:t>Penguatan pembelajaran sebaiknya berfokus pada kemampuan menganalisis data, menafsirkan diagram, menghitung peluang pewarisan sifat, serta menelusuri perubahan urutan DNA hingga dampaknya terhadap protein. Latihan berbasis kasus akan membantu peserta didik memahami konsep sekaligus menerapkannya pada soal HOTS dan TKA Biologi.</w:t>
      </w:r>
    </w:p>
    <w:p w14:paraId="07B12F30" w14:textId="77777777" w:rsidR="00916D94" w:rsidRDefault="00916D94"/>
    <w:sectPr w:rsidR="00916D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5D9"/>
    <w:rsid w:val="00400F8A"/>
    <w:rsid w:val="004A55D9"/>
    <w:rsid w:val="00916D94"/>
    <w:rsid w:val="0098596B"/>
    <w:rsid w:val="00E31D9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A284C"/>
  <w15:chartTrackingRefBased/>
  <w15:docId w15:val="{0A5E34F5-AC7D-4816-9A03-88043A6CD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d-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55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A55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A55D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A55D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A55D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A55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55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55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55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55D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A55D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A55D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A55D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A55D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A55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55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55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55D9"/>
    <w:rPr>
      <w:rFonts w:eastAsiaTheme="majorEastAsia" w:cstheme="majorBidi"/>
      <w:color w:val="272727" w:themeColor="text1" w:themeTint="D8"/>
    </w:rPr>
  </w:style>
  <w:style w:type="paragraph" w:styleId="Title">
    <w:name w:val="Title"/>
    <w:basedOn w:val="Normal"/>
    <w:next w:val="Normal"/>
    <w:link w:val="TitleChar"/>
    <w:uiPriority w:val="10"/>
    <w:qFormat/>
    <w:rsid w:val="004A55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55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55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55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55D9"/>
    <w:pPr>
      <w:spacing w:before="160"/>
      <w:jc w:val="center"/>
    </w:pPr>
    <w:rPr>
      <w:i/>
      <w:iCs/>
      <w:color w:val="404040" w:themeColor="text1" w:themeTint="BF"/>
    </w:rPr>
  </w:style>
  <w:style w:type="character" w:customStyle="1" w:styleId="QuoteChar">
    <w:name w:val="Quote Char"/>
    <w:basedOn w:val="DefaultParagraphFont"/>
    <w:link w:val="Quote"/>
    <w:uiPriority w:val="29"/>
    <w:rsid w:val="004A55D9"/>
    <w:rPr>
      <w:i/>
      <w:iCs/>
      <w:color w:val="404040" w:themeColor="text1" w:themeTint="BF"/>
    </w:rPr>
  </w:style>
  <w:style w:type="paragraph" w:styleId="ListParagraph">
    <w:name w:val="List Paragraph"/>
    <w:basedOn w:val="Normal"/>
    <w:uiPriority w:val="34"/>
    <w:qFormat/>
    <w:rsid w:val="004A55D9"/>
    <w:pPr>
      <w:ind w:left="720"/>
      <w:contextualSpacing/>
    </w:pPr>
  </w:style>
  <w:style w:type="character" w:styleId="IntenseEmphasis">
    <w:name w:val="Intense Emphasis"/>
    <w:basedOn w:val="DefaultParagraphFont"/>
    <w:uiPriority w:val="21"/>
    <w:qFormat/>
    <w:rsid w:val="004A55D9"/>
    <w:rPr>
      <w:i/>
      <w:iCs/>
      <w:color w:val="2F5496" w:themeColor="accent1" w:themeShade="BF"/>
    </w:rPr>
  </w:style>
  <w:style w:type="paragraph" w:styleId="IntenseQuote">
    <w:name w:val="Intense Quote"/>
    <w:basedOn w:val="Normal"/>
    <w:next w:val="Normal"/>
    <w:link w:val="IntenseQuoteChar"/>
    <w:uiPriority w:val="30"/>
    <w:qFormat/>
    <w:rsid w:val="004A55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A55D9"/>
    <w:rPr>
      <w:i/>
      <w:iCs/>
      <w:color w:val="2F5496" w:themeColor="accent1" w:themeShade="BF"/>
    </w:rPr>
  </w:style>
  <w:style w:type="character" w:styleId="IntenseReference">
    <w:name w:val="Intense Reference"/>
    <w:basedOn w:val="DefaultParagraphFont"/>
    <w:uiPriority w:val="32"/>
    <w:qFormat/>
    <w:rsid w:val="004A55D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1169</Words>
  <Characters>6668</Characters>
  <Application>Microsoft Office Word</Application>
  <DocSecurity>0</DocSecurity>
  <Lines>55</Lines>
  <Paragraphs>15</Paragraphs>
  <ScaleCrop>false</ScaleCrop>
  <Company/>
  <LinksUpToDate>false</LinksUpToDate>
  <CharactersWithSpaces>7822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2026-10-26T05:51:00Z</dcterms:created>
  <dcterms:modified xsi:type="dcterms:W3CDTF">2026-10-26T05:57:00Z</dcterms:modified>
</cp:coreProperties>
</file>