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1300C" w14:textId="5DA03F58" w:rsidR="00103F1F" w:rsidRPr="006F164F" w:rsidRDefault="002532D4" w:rsidP="000D14E7">
      <w:pPr>
        <w:pStyle w:val="DocTitle"/>
        <w:spacing w:after="120"/>
        <w:jc w:val="center"/>
        <w:rPr>
          <w:sz w:val="28"/>
          <w:szCs w:val="28"/>
        </w:rPr>
      </w:pPr>
      <w:r>
        <w:rPr>
          <w:sz w:val="28"/>
          <w:szCs w:val="28"/>
        </w:rPr>
        <w:t>ANALISS</w:t>
      </w:r>
      <w:r w:rsidR="006F164F" w:rsidRPr="006F164F">
        <w:rPr>
          <w:sz w:val="28"/>
          <w:szCs w:val="28"/>
        </w:rPr>
        <w:t xml:space="preserve"> CP, TP, </w:t>
      </w:r>
      <w:r w:rsidR="000D14E7" w:rsidRPr="006F164F">
        <w:rPr>
          <w:sz w:val="28"/>
          <w:szCs w:val="28"/>
        </w:rPr>
        <w:t xml:space="preserve">DAN </w:t>
      </w:r>
      <w:r w:rsidR="006F164F" w:rsidRPr="006F164F">
        <w:rPr>
          <w:sz w:val="28"/>
          <w:szCs w:val="28"/>
        </w:rPr>
        <w:t>ATP</w:t>
      </w:r>
      <w:bookmarkStart w:id="0" w:name="_GoBack"/>
      <w:bookmarkEnd w:id="0"/>
    </w:p>
    <w:p w14:paraId="108AAF2D" w14:textId="250AFF8E" w:rsidR="00103F1F" w:rsidRDefault="006F164F" w:rsidP="006F164F">
      <w:pPr>
        <w:pStyle w:val="DocSub"/>
        <w:jc w:val="center"/>
        <w:rPr>
          <w:szCs w:val="20"/>
        </w:rPr>
      </w:pPr>
      <w:r w:rsidRPr="00AC175B">
        <w:rPr>
          <w:szCs w:val="20"/>
        </w:rPr>
        <w:t>Pendidikan Agama Islam dan Budi Pekerti | Kelas XI | BAB 1-10</w:t>
      </w:r>
    </w:p>
    <w:p w14:paraId="79EA16D0" w14:textId="77777777" w:rsidR="006F164F" w:rsidRPr="00AC175B" w:rsidRDefault="006F164F" w:rsidP="006F164F">
      <w:pPr>
        <w:pStyle w:val="DocSub"/>
        <w:jc w:val="center"/>
        <w:rPr>
          <w:szCs w:val="20"/>
        </w:rPr>
      </w:pPr>
    </w:p>
    <w:p w14:paraId="336F03C7" w14:textId="77777777" w:rsidR="00103F1F" w:rsidRPr="006F164F" w:rsidRDefault="006F164F">
      <w:pPr>
        <w:pStyle w:val="BabHead"/>
        <w:spacing w:before="120" w:after="80"/>
        <w:rPr>
          <w:szCs w:val="24"/>
        </w:rPr>
      </w:pPr>
      <w:r w:rsidRPr="006F164F">
        <w:rPr>
          <w:szCs w:val="24"/>
        </w:rPr>
        <w:t>BAB 1 - Berpikir Kritis dalam Islam</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50126EB0" w14:textId="77777777" w:rsidTr="000D14E7">
        <w:trPr>
          <w:tblHeader/>
          <w:jc w:val="center"/>
        </w:trPr>
        <w:tc>
          <w:tcPr>
            <w:tcW w:w="287" w:type="pct"/>
            <w:shd w:val="clear" w:color="auto" w:fill="91A58B"/>
            <w:tcMar>
              <w:top w:w="70" w:type="dxa"/>
              <w:left w:w="70" w:type="dxa"/>
              <w:bottom w:w="70" w:type="dxa"/>
              <w:right w:w="70" w:type="dxa"/>
            </w:tcMar>
            <w:vAlign w:val="center"/>
          </w:tcPr>
          <w:p w14:paraId="44F0A623"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5F225312"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42D9C8E2"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37FC5CCB"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228E0FB0" w14:textId="77777777" w:rsidTr="000D14E7">
        <w:trPr>
          <w:jc w:val="center"/>
        </w:trPr>
        <w:tc>
          <w:tcPr>
            <w:tcW w:w="287" w:type="pct"/>
            <w:shd w:val="clear" w:color="auto" w:fill="E8F0E6"/>
            <w:tcMar>
              <w:top w:w="70" w:type="dxa"/>
              <w:left w:w="70" w:type="dxa"/>
              <w:bottom w:w="70" w:type="dxa"/>
              <w:right w:w="70" w:type="dxa"/>
            </w:tcMar>
          </w:tcPr>
          <w:p w14:paraId="6E2D3ACA" w14:textId="77777777" w:rsidR="000D14E7" w:rsidRPr="00AC175B" w:rsidRDefault="000D14E7">
            <w:pPr>
              <w:jc w:val="center"/>
              <w:rPr>
                <w:sz w:val="20"/>
                <w:szCs w:val="20"/>
              </w:rPr>
            </w:pPr>
            <w:r w:rsidRPr="00AC175B">
              <w:rPr>
                <w:sz w:val="20"/>
                <w:szCs w:val="20"/>
              </w:rPr>
              <w:t>1.1</w:t>
            </w:r>
          </w:p>
        </w:tc>
        <w:tc>
          <w:tcPr>
            <w:tcW w:w="1654" w:type="pct"/>
            <w:tcMar>
              <w:top w:w="70" w:type="dxa"/>
              <w:left w:w="70" w:type="dxa"/>
              <w:bottom w:w="70" w:type="dxa"/>
              <w:right w:w="70" w:type="dxa"/>
            </w:tcMar>
          </w:tcPr>
          <w:p w14:paraId="583543F4" w14:textId="77777777" w:rsidR="000D14E7" w:rsidRPr="00AC175B" w:rsidRDefault="000D14E7">
            <w:pPr>
              <w:rPr>
                <w:sz w:val="20"/>
                <w:szCs w:val="20"/>
              </w:rPr>
            </w:pPr>
            <w:r w:rsidRPr="00AC175B">
              <w:rPr>
                <w:sz w:val="20"/>
                <w:szCs w:val="20"/>
              </w:rPr>
              <w:t>Pada akhir Fase F, peserta didik mampu membaca, menghafal, menulis, dan merefleksikan ayat Al-Qur’an tentang pentingnya berpikir kritis, ilmu pengetahuan dan teknologi, memelihara kehidupan manusia, serta moderasi beragama beserta hadis terkait. Dalam modul ini, capaian difokuskan pada kemampuan membaca dan memahami QS. Ali Imran: 190-191, menelaah kandungan ayat dan hadis terkait berpikir kritis, serta mengamalkan nilai penggunaan akal, dzikir, tadabbur, tanggung jawab informasi, dan sikap ilmiah dalam kehidupan sehari-hari.</w:t>
            </w:r>
          </w:p>
        </w:tc>
        <w:tc>
          <w:tcPr>
            <w:tcW w:w="1322" w:type="pct"/>
            <w:tcMar>
              <w:top w:w="70" w:type="dxa"/>
              <w:left w:w="70" w:type="dxa"/>
              <w:bottom w:w="70" w:type="dxa"/>
              <w:right w:w="70" w:type="dxa"/>
            </w:tcMar>
          </w:tcPr>
          <w:p w14:paraId="0E7CC920" w14:textId="77777777" w:rsidR="000D14E7" w:rsidRPr="00AC175B" w:rsidRDefault="000D14E7">
            <w:pPr>
              <w:rPr>
                <w:sz w:val="20"/>
                <w:szCs w:val="20"/>
              </w:rPr>
            </w:pPr>
            <w:r w:rsidRPr="00AC175B">
              <w:rPr>
                <w:sz w:val="20"/>
                <w:szCs w:val="20"/>
              </w:rPr>
              <w:t>Pertemuan 1: Peserta didik mampu menunjukkan kesiapan belajar, membaca QS. Ali Imran: 190-191 secara terbimbing, mengidentifikasi mufradat kunci, menjelaskan terjemah umum, dan menyusun peta konsep awal tentang berpikir kritis dalam Islam.</w:t>
            </w:r>
          </w:p>
        </w:tc>
        <w:tc>
          <w:tcPr>
            <w:tcW w:w="1737" w:type="pct"/>
            <w:tcMar>
              <w:top w:w="70" w:type="dxa"/>
              <w:left w:w="70" w:type="dxa"/>
              <w:bottom w:w="70" w:type="dxa"/>
              <w:right w:w="70" w:type="dxa"/>
            </w:tcMar>
          </w:tcPr>
          <w:p w14:paraId="643C902A" w14:textId="77777777" w:rsidR="000D14E7" w:rsidRPr="00AC175B" w:rsidRDefault="000D14E7">
            <w:pPr>
              <w:rPr>
                <w:sz w:val="20"/>
                <w:szCs w:val="20"/>
              </w:rPr>
            </w:pPr>
            <w:r w:rsidRPr="00AC175B">
              <w:rPr>
                <w:sz w:val="20"/>
                <w:szCs w:val="20"/>
              </w:rPr>
              <w:t>Pertemuan 1: Orientasi konsep, tahsin awal, mufradat, dan terjemah QS. Ali Imran: 190-191.. Aktivitas utama: Apersepsi, kuis diagnostik, membaca terbimbing, identifikasi mufradat, peta konsep awal.</w:t>
            </w:r>
          </w:p>
        </w:tc>
      </w:tr>
      <w:tr w:rsidR="000D14E7" w:rsidRPr="00AC175B" w14:paraId="3C75684A" w14:textId="77777777" w:rsidTr="000D14E7">
        <w:trPr>
          <w:jc w:val="center"/>
        </w:trPr>
        <w:tc>
          <w:tcPr>
            <w:tcW w:w="287" w:type="pct"/>
            <w:shd w:val="clear" w:color="auto" w:fill="E8F0E6"/>
            <w:tcMar>
              <w:top w:w="70" w:type="dxa"/>
              <w:left w:w="70" w:type="dxa"/>
              <w:bottom w:w="70" w:type="dxa"/>
              <w:right w:w="70" w:type="dxa"/>
            </w:tcMar>
          </w:tcPr>
          <w:p w14:paraId="3EFC90C2" w14:textId="77777777" w:rsidR="000D14E7" w:rsidRPr="00AC175B" w:rsidRDefault="000D14E7">
            <w:pPr>
              <w:jc w:val="center"/>
              <w:rPr>
                <w:sz w:val="20"/>
                <w:szCs w:val="20"/>
              </w:rPr>
            </w:pPr>
            <w:r w:rsidRPr="00AC175B">
              <w:rPr>
                <w:sz w:val="20"/>
                <w:szCs w:val="20"/>
              </w:rPr>
              <w:t>1.2</w:t>
            </w:r>
          </w:p>
        </w:tc>
        <w:tc>
          <w:tcPr>
            <w:tcW w:w="1654" w:type="pct"/>
            <w:tcMar>
              <w:top w:w="70" w:type="dxa"/>
              <w:left w:w="70" w:type="dxa"/>
              <w:bottom w:w="70" w:type="dxa"/>
              <w:right w:w="70" w:type="dxa"/>
            </w:tcMar>
          </w:tcPr>
          <w:p w14:paraId="7A4A2755"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09D3E550" w14:textId="77777777" w:rsidR="000D14E7" w:rsidRPr="00AC175B" w:rsidRDefault="000D14E7">
            <w:pPr>
              <w:rPr>
                <w:sz w:val="20"/>
                <w:szCs w:val="20"/>
              </w:rPr>
            </w:pPr>
            <w:r w:rsidRPr="00AC175B">
              <w:rPr>
                <w:sz w:val="20"/>
                <w:szCs w:val="20"/>
              </w:rPr>
              <w:t>Pertemuan 2: Peserta didik mampu menelaah kandungan QS. Ali Imran: 190-191 dan hadis terkait ilmu/berpikir, menjelaskan ciri ulul albab, serta menghubungkannya dengan sikap ilmiah dan tanggung jawab sebagai pelajar muslim.</w:t>
            </w:r>
          </w:p>
        </w:tc>
        <w:tc>
          <w:tcPr>
            <w:tcW w:w="1737" w:type="pct"/>
            <w:tcMar>
              <w:top w:w="70" w:type="dxa"/>
              <w:left w:w="70" w:type="dxa"/>
              <w:bottom w:w="70" w:type="dxa"/>
              <w:right w:w="70" w:type="dxa"/>
            </w:tcMar>
          </w:tcPr>
          <w:p w14:paraId="2110E43D" w14:textId="77777777" w:rsidR="000D14E7" w:rsidRPr="00AC175B" w:rsidRDefault="000D14E7">
            <w:pPr>
              <w:rPr>
                <w:sz w:val="20"/>
                <w:szCs w:val="20"/>
              </w:rPr>
            </w:pPr>
            <w:r w:rsidRPr="00AC175B">
              <w:rPr>
                <w:sz w:val="20"/>
                <w:szCs w:val="20"/>
              </w:rPr>
              <w:t>Pertemuan 2: Tadabbur kandungan QS. Ali Imran: 190-191 dan hadis tentang ilmu/berpikir.. Aktivitas utama: Diskusi kandungan ayat, analisis nilai, kerja kelompok, LKPD tadabbur.</w:t>
            </w:r>
          </w:p>
        </w:tc>
      </w:tr>
      <w:tr w:rsidR="000D14E7" w:rsidRPr="00AC175B" w14:paraId="074BAD24" w14:textId="77777777" w:rsidTr="000D14E7">
        <w:trPr>
          <w:jc w:val="center"/>
        </w:trPr>
        <w:tc>
          <w:tcPr>
            <w:tcW w:w="287" w:type="pct"/>
            <w:shd w:val="clear" w:color="auto" w:fill="E8F0E6"/>
            <w:tcMar>
              <w:top w:w="70" w:type="dxa"/>
              <w:left w:w="70" w:type="dxa"/>
              <w:bottom w:w="70" w:type="dxa"/>
              <w:right w:w="70" w:type="dxa"/>
            </w:tcMar>
          </w:tcPr>
          <w:p w14:paraId="7F2EBA97" w14:textId="77777777" w:rsidR="000D14E7" w:rsidRPr="00AC175B" w:rsidRDefault="000D14E7">
            <w:pPr>
              <w:jc w:val="center"/>
              <w:rPr>
                <w:sz w:val="20"/>
                <w:szCs w:val="20"/>
              </w:rPr>
            </w:pPr>
            <w:r w:rsidRPr="00AC175B">
              <w:rPr>
                <w:sz w:val="20"/>
                <w:szCs w:val="20"/>
              </w:rPr>
              <w:t>1.3</w:t>
            </w:r>
          </w:p>
        </w:tc>
        <w:tc>
          <w:tcPr>
            <w:tcW w:w="1654" w:type="pct"/>
            <w:tcMar>
              <w:top w:w="70" w:type="dxa"/>
              <w:left w:w="70" w:type="dxa"/>
              <w:bottom w:w="70" w:type="dxa"/>
              <w:right w:w="70" w:type="dxa"/>
            </w:tcMar>
          </w:tcPr>
          <w:p w14:paraId="3EB93FA5"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63CB8278" w14:textId="77777777" w:rsidR="000D14E7" w:rsidRPr="00AC175B" w:rsidRDefault="000D14E7">
            <w:pPr>
              <w:rPr>
                <w:sz w:val="20"/>
                <w:szCs w:val="20"/>
              </w:rPr>
            </w:pPr>
            <w:r w:rsidRPr="00AC175B">
              <w:rPr>
                <w:sz w:val="20"/>
                <w:szCs w:val="20"/>
              </w:rPr>
              <w:t>Pertemuan 3: Peserta didik mampu menerapkan nilai berpikir kritis dalam menganalisis kasus informasi digital, membedakan fakta dan opini, menyusun argumen santun, serta membuat produk edukatif sederhana.</w:t>
            </w:r>
          </w:p>
        </w:tc>
        <w:tc>
          <w:tcPr>
            <w:tcW w:w="1737" w:type="pct"/>
            <w:tcMar>
              <w:top w:w="70" w:type="dxa"/>
              <w:left w:w="70" w:type="dxa"/>
              <w:bottom w:w="70" w:type="dxa"/>
              <w:right w:w="70" w:type="dxa"/>
            </w:tcMar>
          </w:tcPr>
          <w:p w14:paraId="11591428" w14:textId="77777777" w:rsidR="000D14E7" w:rsidRPr="00AC175B" w:rsidRDefault="000D14E7">
            <w:pPr>
              <w:rPr>
                <w:sz w:val="20"/>
                <w:szCs w:val="20"/>
              </w:rPr>
            </w:pPr>
            <w:r w:rsidRPr="00AC175B">
              <w:rPr>
                <w:sz w:val="20"/>
                <w:szCs w:val="20"/>
              </w:rPr>
              <w:t>Pertemuan 3: Aplikasi berpikir kritis dalam menghadapi informasi, teknologi, dan fenomena sosial.. Aktivitas utama: Studi kasus, simulasi cek informasi, gallery walk, penyusunan poster/infografis mini.</w:t>
            </w:r>
          </w:p>
        </w:tc>
      </w:tr>
      <w:tr w:rsidR="000D14E7" w:rsidRPr="00AC175B" w14:paraId="501F4EFA" w14:textId="77777777" w:rsidTr="000D14E7">
        <w:trPr>
          <w:jc w:val="center"/>
        </w:trPr>
        <w:tc>
          <w:tcPr>
            <w:tcW w:w="287" w:type="pct"/>
            <w:shd w:val="clear" w:color="auto" w:fill="E8F0E6"/>
            <w:tcMar>
              <w:top w:w="70" w:type="dxa"/>
              <w:left w:w="70" w:type="dxa"/>
              <w:bottom w:w="70" w:type="dxa"/>
              <w:right w:w="70" w:type="dxa"/>
            </w:tcMar>
          </w:tcPr>
          <w:p w14:paraId="7D3DFD8A" w14:textId="77777777" w:rsidR="000D14E7" w:rsidRPr="00AC175B" w:rsidRDefault="000D14E7">
            <w:pPr>
              <w:jc w:val="center"/>
              <w:rPr>
                <w:sz w:val="20"/>
                <w:szCs w:val="20"/>
              </w:rPr>
            </w:pPr>
            <w:r w:rsidRPr="00AC175B">
              <w:rPr>
                <w:sz w:val="20"/>
                <w:szCs w:val="20"/>
              </w:rPr>
              <w:t>1.4</w:t>
            </w:r>
          </w:p>
        </w:tc>
        <w:tc>
          <w:tcPr>
            <w:tcW w:w="1654" w:type="pct"/>
            <w:tcMar>
              <w:top w:w="70" w:type="dxa"/>
              <w:left w:w="70" w:type="dxa"/>
              <w:bottom w:w="70" w:type="dxa"/>
              <w:right w:w="70" w:type="dxa"/>
            </w:tcMar>
          </w:tcPr>
          <w:p w14:paraId="4E349191"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51C13A05" w14:textId="77777777" w:rsidR="000D14E7" w:rsidRPr="00AC175B" w:rsidRDefault="000D14E7">
            <w:pPr>
              <w:rPr>
                <w:sz w:val="20"/>
                <w:szCs w:val="20"/>
              </w:rPr>
            </w:pPr>
            <w:r w:rsidRPr="00AC175B">
              <w:rPr>
                <w:sz w:val="20"/>
                <w:szCs w:val="20"/>
              </w:rPr>
              <w:t>Pertemuan 4: Peserta didik mampu mempresentasikan produk, menjawab asesmen akhir, melakukan refleksi mendalam, dan menulis komitmen pengamalan nilai berpikir kritis dalam kehidupan sehari-hari.</w:t>
            </w:r>
          </w:p>
        </w:tc>
        <w:tc>
          <w:tcPr>
            <w:tcW w:w="1737" w:type="pct"/>
            <w:tcMar>
              <w:top w:w="70" w:type="dxa"/>
              <w:left w:w="70" w:type="dxa"/>
              <w:bottom w:w="70" w:type="dxa"/>
              <w:right w:w="70" w:type="dxa"/>
            </w:tcMar>
          </w:tcPr>
          <w:p w14:paraId="7CDBC38E" w14:textId="77777777" w:rsidR="000D14E7" w:rsidRPr="00AC175B" w:rsidRDefault="000D14E7">
            <w:pPr>
              <w:rPr>
                <w:sz w:val="20"/>
                <w:szCs w:val="20"/>
              </w:rPr>
            </w:pPr>
            <w:r w:rsidRPr="00AC175B">
              <w:rPr>
                <w:sz w:val="20"/>
                <w:szCs w:val="20"/>
              </w:rPr>
              <w:t>Pertemuan 4: Presentasi produk, asesmen akhir, refleksi mendalam, dan komitmen pengamalan.. Aktivitas utama: Presentasi kelompok, asesmen sumatif, refleksi akhir, komitmen tindak lanjut.</w:t>
            </w:r>
          </w:p>
        </w:tc>
      </w:tr>
    </w:tbl>
    <w:p w14:paraId="46F229F5" w14:textId="77777777" w:rsidR="000D14E7" w:rsidRPr="00AC175B" w:rsidRDefault="000D14E7">
      <w:pPr>
        <w:rPr>
          <w:sz w:val="20"/>
          <w:szCs w:val="20"/>
        </w:rPr>
      </w:pPr>
    </w:p>
    <w:p w14:paraId="2B6ED375" w14:textId="77777777" w:rsidR="00103F1F" w:rsidRPr="00AC175B" w:rsidRDefault="006F164F">
      <w:pPr>
        <w:pStyle w:val="BabHead"/>
        <w:spacing w:before="120" w:after="80"/>
        <w:rPr>
          <w:sz w:val="20"/>
          <w:szCs w:val="20"/>
        </w:rPr>
      </w:pPr>
      <w:r w:rsidRPr="00AC175B">
        <w:rPr>
          <w:sz w:val="20"/>
          <w:szCs w:val="20"/>
        </w:rPr>
        <w:lastRenderedPageBreak/>
        <w:t>BAB 2 - Bukti Iman: Memenuhi Janji, Menyukuri Nikmat, Memelihara Lisan, Menutup Aib Orang Lain</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0BC8D960" w14:textId="77777777" w:rsidTr="000D14E7">
        <w:trPr>
          <w:tblHeader/>
          <w:jc w:val="center"/>
        </w:trPr>
        <w:tc>
          <w:tcPr>
            <w:tcW w:w="287" w:type="pct"/>
            <w:shd w:val="clear" w:color="auto" w:fill="91A58B"/>
            <w:tcMar>
              <w:top w:w="70" w:type="dxa"/>
              <w:left w:w="70" w:type="dxa"/>
              <w:bottom w:w="70" w:type="dxa"/>
              <w:right w:w="70" w:type="dxa"/>
            </w:tcMar>
            <w:vAlign w:val="center"/>
          </w:tcPr>
          <w:p w14:paraId="55B2EEE4"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4C83944B"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6EDCD790"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294692BE"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483180FF" w14:textId="77777777" w:rsidTr="000D14E7">
        <w:trPr>
          <w:jc w:val="center"/>
        </w:trPr>
        <w:tc>
          <w:tcPr>
            <w:tcW w:w="287" w:type="pct"/>
            <w:shd w:val="clear" w:color="auto" w:fill="E8F0E6"/>
            <w:tcMar>
              <w:top w:w="70" w:type="dxa"/>
              <w:left w:w="70" w:type="dxa"/>
              <w:bottom w:w="70" w:type="dxa"/>
              <w:right w:w="70" w:type="dxa"/>
            </w:tcMar>
          </w:tcPr>
          <w:p w14:paraId="3347E535" w14:textId="77777777" w:rsidR="000D14E7" w:rsidRPr="00AC175B" w:rsidRDefault="000D14E7">
            <w:pPr>
              <w:jc w:val="center"/>
              <w:rPr>
                <w:sz w:val="20"/>
                <w:szCs w:val="20"/>
              </w:rPr>
            </w:pPr>
            <w:r w:rsidRPr="00AC175B">
              <w:rPr>
                <w:sz w:val="20"/>
                <w:szCs w:val="20"/>
              </w:rPr>
              <w:t>2.1</w:t>
            </w:r>
          </w:p>
        </w:tc>
        <w:tc>
          <w:tcPr>
            <w:tcW w:w="1654" w:type="pct"/>
            <w:tcMar>
              <w:top w:w="70" w:type="dxa"/>
              <w:left w:w="70" w:type="dxa"/>
              <w:bottom w:w="70" w:type="dxa"/>
              <w:right w:w="70" w:type="dxa"/>
            </w:tcMar>
          </w:tcPr>
          <w:p w14:paraId="6830F7F8" w14:textId="77777777" w:rsidR="000D14E7" w:rsidRPr="00AC175B" w:rsidRDefault="000D14E7">
            <w:pPr>
              <w:rPr>
                <w:sz w:val="20"/>
                <w:szCs w:val="20"/>
              </w:rPr>
            </w:pPr>
            <w:r w:rsidRPr="00AC175B">
              <w:rPr>
                <w:sz w:val="20"/>
                <w:szCs w:val="20"/>
              </w:rPr>
              <w:t>Pada akhir pembelajaran Fase F kelas XI elemen Akidah, murid mampu meyakini dan merefleksikan beberapa cabang iman atau syu`ab al-iman serta keterkaitan antara iman, Islam, dan ihsan. Dalam topik ini, murid menguatkan pemahaman bahwa memenuhi janji, menyukuri nikmat, memelihara lisan, dan menutup aib orang lain merupakan bukti iman yang harus tercermin dalam sikap, pilihan ucapan, tanggung jawab sosial, dan kebiasaan hidup sehari-hari.</w:t>
            </w:r>
          </w:p>
        </w:tc>
        <w:tc>
          <w:tcPr>
            <w:tcW w:w="1322" w:type="pct"/>
            <w:tcMar>
              <w:top w:w="70" w:type="dxa"/>
              <w:left w:w="70" w:type="dxa"/>
              <w:bottom w:w="70" w:type="dxa"/>
              <w:right w:w="70" w:type="dxa"/>
            </w:tcMar>
          </w:tcPr>
          <w:p w14:paraId="39A5DD81" w14:textId="77777777" w:rsidR="000D14E7" w:rsidRPr="00AC175B" w:rsidRDefault="000D14E7">
            <w:pPr>
              <w:rPr>
                <w:sz w:val="20"/>
                <w:szCs w:val="20"/>
              </w:rPr>
            </w:pPr>
            <w:r w:rsidRPr="00AC175B">
              <w:rPr>
                <w:sz w:val="20"/>
                <w:szCs w:val="20"/>
              </w:rPr>
              <w:t>Pertemuan 1: Peserta didik mampu menjelaskan makna bukti iman, mengidentifikasi contoh memenuhi janji dan menyukuri nikmat, serta menunjukkan kesadaran awal untuk memperbaiki perilaku sehari-hari.</w:t>
            </w:r>
          </w:p>
        </w:tc>
        <w:tc>
          <w:tcPr>
            <w:tcW w:w="1737" w:type="pct"/>
            <w:tcMar>
              <w:top w:w="70" w:type="dxa"/>
              <w:left w:w="70" w:type="dxa"/>
              <w:bottom w:w="70" w:type="dxa"/>
              <w:right w:w="70" w:type="dxa"/>
            </w:tcMar>
          </w:tcPr>
          <w:p w14:paraId="2B2F73BC" w14:textId="77777777" w:rsidR="000D14E7" w:rsidRPr="00AC175B" w:rsidRDefault="000D14E7">
            <w:pPr>
              <w:rPr>
                <w:sz w:val="20"/>
                <w:szCs w:val="20"/>
              </w:rPr>
            </w:pPr>
            <w:r w:rsidRPr="00AC175B">
              <w:rPr>
                <w:sz w:val="20"/>
                <w:szCs w:val="20"/>
              </w:rPr>
              <w:t>Pertemuan 1: Orientasi dan pemahaman awal bukti iman: memenuhi janji dan menyukuri nikmat.. Aktivitas utama: Apersepsi, kuis diagnostik, telaah konsep, diskusi pasangan, dan peta konsep awal.</w:t>
            </w:r>
          </w:p>
        </w:tc>
      </w:tr>
      <w:tr w:rsidR="000D14E7" w:rsidRPr="00AC175B" w14:paraId="023D5959" w14:textId="77777777" w:rsidTr="000D14E7">
        <w:trPr>
          <w:jc w:val="center"/>
        </w:trPr>
        <w:tc>
          <w:tcPr>
            <w:tcW w:w="287" w:type="pct"/>
            <w:shd w:val="clear" w:color="auto" w:fill="E8F0E6"/>
            <w:tcMar>
              <w:top w:w="70" w:type="dxa"/>
              <w:left w:w="70" w:type="dxa"/>
              <w:bottom w:w="70" w:type="dxa"/>
              <w:right w:w="70" w:type="dxa"/>
            </w:tcMar>
          </w:tcPr>
          <w:p w14:paraId="2E2E975F" w14:textId="77777777" w:rsidR="000D14E7" w:rsidRPr="00AC175B" w:rsidRDefault="000D14E7">
            <w:pPr>
              <w:jc w:val="center"/>
              <w:rPr>
                <w:sz w:val="20"/>
                <w:szCs w:val="20"/>
              </w:rPr>
            </w:pPr>
            <w:r w:rsidRPr="00AC175B">
              <w:rPr>
                <w:sz w:val="20"/>
                <w:szCs w:val="20"/>
              </w:rPr>
              <w:t>2.2</w:t>
            </w:r>
          </w:p>
        </w:tc>
        <w:tc>
          <w:tcPr>
            <w:tcW w:w="1654" w:type="pct"/>
            <w:tcMar>
              <w:top w:w="70" w:type="dxa"/>
              <w:left w:w="70" w:type="dxa"/>
              <w:bottom w:w="70" w:type="dxa"/>
              <w:right w:w="70" w:type="dxa"/>
            </w:tcMar>
          </w:tcPr>
          <w:p w14:paraId="4C71DE18"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47621C9B" w14:textId="77777777" w:rsidR="000D14E7" w:rsidRPr="00AC175B" w:rsidRDefault="000D14E7">
            <w:pPr>
              <w:rPr>
                <w:sz w:val="20"/>
                <w:szCs w:val="20"/>
              </w:rPr>
            </w:pPr>
            <w:r w:rsidRPr="00AC175B">
              <w:rPr>
                <w:sz w:val="20"/>
                <w:szCs w:val="20"/>
              </w:rPr>
              <w:t>Pertemuan 2: Peserta didik mampu menganalisis kasus memelihara lisan dan menutup aib orang lain, menyusun solusi sikap yang sesuai dengan akidah Islam, serta mempraktikkan komunikasi santun.</w:t>
            </w:r>
          </w:p>
        </w:tc>
        <w:tc>
          <w:tcPr>
            <w:tcW w:w="1737" w:type="pct"/>
            <w:tcMar>
              <w:top w:w="70" w:type="dxa"/>
              <w:left w:w="70" w:type="dxa"/>
              <w:bottom w:w="70" w:type="dxa"/>
              <w:right w:w="70" w:type="dxa"/>
            </w:tcMar>
          </w:tcPr>
          <w:p w14:paraId="19F030A4" w14:textId="77777777" w:rsidR="000D14E7" w:rsidRPr="00AC175B" w:rsidRDefault="000D14E7">
            <w:pPr>
              <w:rPr>
                <w:sz w:val="20"/>
                <w:szCs w:val="20"/>
              </w:rPr>
            </w:pPr>
            <w:r w:rsidRPr="00AC175B">
              <w:rPr>
                <w:sz w:val="20"/>
                <w:szCs w:val="20"/>
              </w:rPr>
              <w:t>Pertemuan 2: Pendalaman makna memelihara lisan dan menutup aib orang lain.. Aktivitas utama: Studi kasus, diskusi kelompok, role playing komunikasi santun, dan penyusunan solusi.</w:t>
            </w:r>
          </w:p>
        </w:tc>
      </w:tr>
      <w:tr w:rsidR="000D14E7" w:rsidRPr="00AC175B" w14:paraId="231B98B1" w14:textId="77777777" w:rsidTr="000D14E7">
        <w:trPr>
          <w:jc w:val="center"/>
        </w:trPr>
        <w:tc>
          <w:tcPr>
            <w:tcW w:w="287" w:type="pct"/>
            <w:shd w:val="clear" w:color="auto" w:fill="E8F0E6"/>
            <w:tcMar>
              <w:top w:w="70" w:type="dxa"/>
              <w:left w:w="70" w:type="dxa"/>
              <w:bottom w:w="70" w:type="dxa"/>
              <w:right w:w="70" w:type="dxa"/>
            </w:tcMar>
          </w:tcPr>
          <w:p w14:paraId="06995260" w14:textId="77777777" w:rsidR="000D14E7" w:rsidRPr="00AC175B" w:rsidRDefault="000D14E7">
            <w:pPr>
              <w:jc w:val="center"/>
              <w:rPr>
                <w:sz w:val="20"/>
                <w:szCs w:val="20"/>
              </w:rPr>
            </w:pPr>
            <w:r w:rsidRPr="00AC175B">
              <w:rPr>
                <w:sz w:val="20"/>
                <w:szCs w:val="20"/>
              </w:rPr>
              <w:t>2.3</w:t>
            </w:r>
          </w:p>
        </w:tc>
        <w:tc>
          <w:tcPr>
            <w:tcW w:w="1654" w:type="pct"/>
            <w:tcMar>
              <w:top w:w="70" w:type="dxa"/>
              <w:left w:w="70" w:type="dxa"/>
              <w:bottom w:w="70" w:type="dxa"/>
              <w:right w:w="70" w:type="dxa"/>
            </w:tcMar>
          </w:tcPr>
          <w:p w14:paraId="42F9D257"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05073D8C" w14:textId="77777777" w:rsidR="000D14E7" w:rsidRPr="00AC175B" w:rsidRDefault="000D14E7">
            <w:pPr>
              <w:rPr>
                <w:sz w:val="20"/>
                <w:szCs w:val="20"/>
              </w:rPr>
            </w:pPr>
            <w:r w:rsidRPr="00AC175B">
              <w:rPr>
                <w:sz w:val="20"/>
                <w:szCs w:val="20"/>
              </w:rPr>
              <w:t>Pertemuan 3: Peserta didik mampu mempresentasikan hasil belajar, menyelesaikan asesmen akhir, merefleksikan perubahan diri, dan menyusun komitmen pengamalan bukti iman secara nyata.</w:t>
            </w:r>
          </w:p>
        </w:tc>
        <w:tc>
          <w:tcPr>
            <w:tcW w:w="1737" w:type="pct"/>
            <w:tcMar>
              <w:top w:w="70" w:type="dxa"/>
              <w:left w:w="70" w:type="dxa"/>
              <w:bottom w:w="70" w:type="dxa"/>
              <w:right w:w="70" w:type="dxa"/>
            </w:tcMar>
          </w:tcPr>
          <w:p w14:paraId="01D0E846" w14:textId="77777777" w:rsidR="000D14E7" w:rsidRPr="00AC175B" w:rsidRDefault="000D14E7">
            <w:pPr>
              <w:rPr>
                <w:sz w:val="20"/>
                <w:szCs w:val="20"/>
              </w:rPr>
            </w:pPr>
            <w:r w:rsidRPr="00AC175B">
              <w:rPr>
                <w:sz w:val="20"/>
                <w:szCs w:val="20"/>
              </w:rPr>
              <w:t>Pertemuan 3: Aplikasi, presentasi, refleksi iman, dan asesmen akhir.. Aktivitas utama: Kuis penguatan, presentasi kelompok, kampanye mini “Bukti Iman di Sekolah”, asesmen akhir, dan muhasabah.</w:t>
            </w:r>
          </w:p>
        </w:tc>
      </w:tr>
    </w:tbl>
    <w:p w14:paraId="74BD851B" w14:textId="77777777" w:rsidR="00103F1F" w:rsidRPr="00AC175B" w:rsidRDefault="00103F1F">
      <w:pPr>
        <w:rPr>
          <w:sz w:val="20"/>
          <w:szCs w:val="20"/>
        </w:rPr>
      </w:pPr>
    </w:p>
    <w:p w14:paraId="6D5FB555" w14:textId="77777777" w:rsidR="000D14E7" w:rsidRPr="00AC175B" w:rsidRDefault="000D14E7">
      <w:pPr>
        <w:rPr>
          <w:sz w:val="20"/>
          <w:szCs w:val="20"/>
        </w:rPr>
      </w:pPr>
    </w:p>
    <w:p w14:paraId="589FA46A" w14:textId="77777777" w:rsidR="000D14E7" w:rsidRPr="00AC175B" w:rsidRDefault="000D14E7">
      <w:pPr>
        <w:rPr>
          <w:sz w:val="20"/>
          <w:szCs w:val="20"/>
        </w:rPr>
      </w:pPr>
    </w:p>
    <w:p w14:paraId="0545DEDD" w14:textId="77777777" w:rsidR="000D14E7" w:rsidRPr="00AC175B" w:rsidRDefault="000D14E7">
      <w:pPr>
        <w:rPr>
          <w:sz w:val="20"/>
          <w:szCs w:val="20"/>
        </w:rPr>
      </w:pPr>
    </w:p>
    <w:p w14:paraId="20C49A77" w14:textId="77777777" w:rsidR="000D14E7" w:rsidRPr="00AC175B" w:rsidRDefault="000D14E7">
      <w:pPr>
        <w:rPr>
          <w:sz w:val="20"/>
          <w:szCs w:val="20"/>
        </w:rPr>
      </w:pPr>
    </w:p>
    <w:p w14:paraId="45BD2990" w14:textId="77777777" w:rsidR="000D14E7" w:rsidRPr="00AC175B" w:rsidRDefault="000D14E7">
      <w:pPr>
        <w:rPr>
          <w:sz w:val="20"/>
          <w:szCs w:val="20"/>
        </w:rPr>
      </w:pPr>
    </w:p>
    <w:p w14:paraId="0FD8B1B1" w14:textId="77777777" w:rsidR="000D14E7" w:rsidRPr="00AC175B" w:rsidRDefault="000D14E7">
      <w:pPr>
        <w:rPr>
          <w:sz w:val="20"/>
          <w:szCs w:val="20"/>
        </w:rPr>
      </w:pPr>
    </w:p>
    <w:p w14:paraId="4742BFDC" w14:textId="77777777" w:rsidR="000D14E7" w:rsidRPr="00AC175B" w:rsidRDefault="000D14E7">
      <w:pPr>
        <w:rPr>
          <w:sz w:val="20"/>
          <w:szCs w:val="20"/>
        </w:rPr>
      </w:pPr>
    </w:p>
    <w:p w14:paraId="32FC4CA7" w14:textId="77777777" w:rsidR="000D14E7" w:rsidRPr="00AC175B" w:rsidRDefault="000D14E7">
      <w:pPr>
        <w:rPr>
          <w:sz w:val="20"/>
          <w:szCs w:val="20"/>
        </w:rPr>
      </w:pPr>
    </w:p>
    <w:p w14:paraId="14A757CF" w14:textId="77777777" w:rsidR="000D14E7" w:rsidRPr="00AC175B" w:rsidRDefault="000D14E7">
      <w:pPr>
        <w:rPr>
          <w:sz w:val="20"/>
          <w:szCs w:val="20"/>
        </w:rPr>
      </w:pPr>
    </w:p>
    <w:p w14:paraId="25A84F9A" w14:textId="77777777" w:rsidR="00103F1F" w:rsidRPr="00AC175B" w:rsidRDefault="006F164F">
      <w:pPr>
        <w:pStyle w:val="BabHead"/>
        <w:spacing w:before="120" w:after="80"/>
        <w:rPr>
          <w:sz w:val="20"/>
          <w:szCs w:val="20"/>
        </w:rPr>
      </w:pPr>
      <w:r w:rsidRPr="00AC175B">
        <w:rPr>
          <w:sz w:val="20"/>
          <w:szCs w:val="20"/>
        </w:rPr>
        <w:lastRenderedPageBreak/>
        <w:t>BAB 3 - Penyakit Sosial: Perundungan, Perkelahian, dan Perjudian</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4BE331E4" w14:textId="77777777" w:rsidTr="000D14E7">
        <w:trPr>
          <w:tblHeader/>
          <w:jc w:val="center"/>
        </w:trPr>
        <w:tc>
          <w:tcPr>
            <w:tcW w:w="287" w:type="pct"/>
            <w:shd w:val="clear" w:color="auto" w:fill="91A58B"/>
            <w:tcMar>
              <w:top w:w="70" w:type="dxa"/>
              <w:left w:w="70" w:type="dxa"/>
              <w:bottom w:w="70" w:type="dxa"/>
              <w:right w:w="70" w:type="dxa"/>
            </w:tcMar>
            <w:vAlign w:val="center"/>
          </w:tcPr>
          <w:p w14:paraId="450284E9"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0CB1C0CE"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1A3E505E"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639DDC18"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70894160" w14:textId="77777777" w:rsidTr="000D14E7">
        <w:trPr>
          <w:jc w:val="center"/>
        </w:trPr>
        <w:tc>
          <w:tcPr>
            <w:tcW w:w="287" w:type="pct"/>
            <w:shd w:val="clear" w:color="auto" w:fill="E8F0E6"/>
            <w:tcMar>
              <w:top w:w="70" w:type="dxa"/>
              <w:left w:w="70" w:type="dxa"/>
              <w:bottom w:w="70" w:type="dxa"/>
              <w:right w:w="70" w:type="dxa"/>
            </w:tcMar>
          </w:tcPr>
          <w:p w14:paraId="65FDD26A" w14:textId="77777777" w:rsidR="000D14E7" w:rsidRPr="00AC175B" w:rsidRDefault="000D14E7">
            <w:pPr>
              <w:jc w:val="center"/>
              <w:rPr>
                <w:sz w:val="20"/>
                <w:szCs w:val="20"/>
              </w:rPr>
            </w:pPr>
            <w:r w:rsidRPr="00AC175B">
              <w:rPr>
                <w:sz w:val="20"/>
                <w:szCs w:val="20"/>
              </w:rPr>
              <w:t>3.1</w:t>
            </w:r>
          </w:p>
        </w:tc>
        <w:tc>
          <w:tcPr>
            <w:tcW w:w="1654" w:type="pct"/>
            <w:tcMar>
              <w:top w:w="70" w:type="dxa"/>
              <w:left w:w="70" w:type="dxa"/>
              <w:bottom w:w="70" w:type="dxa"/>
              <w:right w:w="70" w:type="dxa"/>
            </w:tcMar>
          </w:tcPr>
          <w:p w14:paraId="557E1D80" w14:textId="77777777" w:rsidR="000D14E7" w:rsidRPr="00AC175B" w:rsidRDefault="000D14E7">
            <w:pPr>
              <w:rPr>
                <w:sz w:val="20"/>
                <w:szCs w:val="20"/>
              </w:rPr>
            </w:pPr>
            <w:r w:rsidRPr="00AC175B">
              <w:rPr>
                <w:sz w:val="20"/>
                <w:szCs w:val="20"/>
              </w:rPr>
              <w:t>Pada akhir Fase F, khususnya elemen Akhlak, peserta didik mampu menerapkan manfaat menghindari penyakit sosial serta merefleksikan adab bermasyarakat dan etika digital dalam Islam. Pada Bab 3 Kelas XI Semester 1, pembelajaran diarahkan agar murid mengenal bentuk penyakit sosial berupa perundungan, perkelahian, dan perjudian, memahami dampaknya bagi diri dan masyarakat, serta membiasakan perilaku akhlak mulia yang menjaga keselamatan, kehormatan, dan kedamaian bersama.</w:t>
            </w:r>
          </w:p>
        </w:tc>
        <w:tc>
          <w:tcPr>
            <w:tcW w:w="1322" w:type="pct"/>
            <w:tcMar>
              <w:top w:w="70" w:type="dxa"/>
              <w:left w:w="70" w:type="dxa"/>
              <w:bottom w:w="70" w:type="dxa"/>
              <w:right w:w="70" w:type="dxa"/>
            </w:tcMar>
          </w:tcPr>
          <w:p w14:paraId="623E8E0A" w14:textId="77777777" w:rsidR="000D14E7" w:rsidRPr="00AC175B" w:rsidRDefault="000D14E7">
            <w:pPr>
              <w:rPr>
                <w:sz w:val="20"/>
                <w:szCs w:val="20"/>
              </w:rPr>
            </w:pPr>
            <w:r w:rsidRPr="00AC175B">
              <w:rPr>
                <w:sz w:val="20"/>
                <w:szCs w:val="20"/>
              </w:rPr>
              <w:t>Pertemuan 1: Peserta didik mampu menjelaskan pengertian penyakit sosial, mengidentifikasi bentuk perundungan, perkelahian, dan perjudian, serta menyampaikan pemahaman awal tentang pentingnya akhlak sosial dalam Islam.</w:t>
            </w:r>
          </w:p>
        </w:tc>
        <w:tc>
          <w:tcPr>
            <w:tcW w:w="1737" w:type="pct"/>
            <w:tcMar>
              <w:top w:w="70" w:type="dxa"/>
              <w:left w:w="70" w:type="dxa"/>
              <w:bottom w:w="70" w:type="dxa"/>
              <w:right w:w="70" w:type="dxa"/>
            </w:tcMar>
          </w:tcPr>
          <w:p w14:paraId="14DC0DF8" w14:textId="77777777" w:rsidR="000D14E7" w:rsidRPr="00AC175B" w:rsidRDefault="000D14E7">
            <w:pPr>
              <w:rPr>
                <w:sz w:val="20"/>
                <w:szCs w:val="20"/>
              </w:rPr>
            </w:pPr>
            <w:r w:rsidRPr="00AC175B">
              <w:rPr>
                <w:sz w:val="20"/>
                <w:szCs w:val="20"/>
              </w:rPr>
              <w:t>Pertemuan 1: Orientasi penyakit sosial dan penggalian makna akhlak. Aktivitas utama: Apersepsi, kuis diagnostik, telaah stimulus, peta konsep awal, diskusi ringan, refleksi pribadi.</w:t>
            </w:r>
          </w:p>
        </w:tc>
      </w:tr>
      <w:tr w:rsidR="000D14E7" w:rsidRPr="00AC175B" w14:paraId="48CDA69B" w14:textId="77777777" w:rsidTr="000D14E7">
        <w:trPr>
          <w:jc w:val="center"/>
        </w:trPr>
        <w:tc>
          <w:tcPr>
            <w:tcW w:w="287" w:type="pct"/>
            <w:shd w:val="clear" w:color="auto" w:fill="E8F0E6"/>
            <w:tcMar>
              <w:top w:w="70" w:type="dxa"/>
              <w:left w:w="70" w:type="dxa"/>
              <w:bottom w:w="70" w:type="dxa"/>
              <w:right w:w="70" w:type="dxa"/>
            </w:tcMar>
          </w:tcPr>
          <w:p w14:paraId="5C9DF37D" w14:textId="77777777" w:rsidR="000D14E7" w:rsidRPr="00AC175B" w:rsidRDefault="000D14E7">
            <w:pPr>
              <w:jc w:val="center"/>
              <w:rPr>
                <w:sz w:val="20"/>
                <w:szCs w:val="20"/>
              </w:rPr>
            </w:pPr>
            <w:r w:rsidRPr="00AC175B">
              <w:rPr>
                <w:sz w:val="20"/>
                <w:szCs w:val="20"/>
              </w:rPr>
              <w:t>3.2</w:t>
            </w:r>
          </w:p>
        </w:tc>
        <w:tc>
          <w:tcPr>
            <w:tcW w:w="1654" w:type="pct"/>
            <w:tcMar>
              <w:top w:w="70" w:type="dxa"/>
              <w:left w:w="70" w:type="dxa"/>
              <w:bottom w:w="70" w:type="dxa"/>
              <w:right w:w="70" w:type="dxa"/>
            </w:tcMar>
          </w:tcPr>
          <w:p w14:paraId="3292E6BE"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48AAC2D1" w14:textId="77777777" w:rsidR="000D14E7" w:rsidRPr="00AC175B" w:rsidRDefault="000D14E7">
            <w:pPr>
              <w:rPr>
                <w:sz w:val="20"/>
                <w:szCs w:val="20"/>
              </w:rPr>
            </w:pPr>
            <w:r w:rsidRPr="00AC175B">
              <w:rPr>
                <w:sz w:val="20"/>
                <w:szCs w:val="20"/>
              </w:rPr>
              <w:t>Pertemuan 2: Peserta didik mampu menganalisis kasus penyakit sosial, menguraikan dampaknya, menemukan nilai akhlak yang relevan, dan menyusun solusi pencegahan melalui diskusi kelompok atau role playing.</w:t>
            </w:r>
          </w:p>
        </w:tc>
        <w:tc>
          <w:tcPr>
            <w:tcW w:w="1737" w:type="pct"/>
            <w:tcMar>
              <w:top w:w="70" w:type="dxa"/>
              <w:left w:w="70" w:type="dxa"/>
              <w:bottom w:w="70" w:type="dxa"/>
              <w:right w:w="70" w:type="dxa"/>
            </w:tcMar>
          </w:tcPr>
          <w:p w14:paraId="5A00A3D1" w14:textId="77777777" w:rsidR="000D14E7" w:rsidRPr="00AC175B" w:rsidRDefault="000D14E7">
            <w:pPr>
              <w:rPr>
                <w:sz w:val="20"/>
                <w:szCs w:val="20"/>
              </w:rPr>
            </w:pPr>
            <w:r w:rsidRPr="00AC175B">
              <w:rPr>
                <w:sz w:val="20"/>
                <w:szCs w:val="20"/>
              </w:rPr>
              <w:t>Pertemuan 2: Pendalaman dampak dan solusi melalui studi kasus. Aktivitas utama: Studi kasus, role playing, diskusi kelompok, penyusunan rekomendasi solusi, gallery walk.</w:t>
            </w:r>
          </w:p>
        </w:tc>
      </w:tr>
      <w:tr w:rsidR="000D14E7" w:rsidRPr="00AC175B" w14:paraId="78050DF1" w14:textId="77777777" w:rsidTr="000D14E7">
        <w:trPr>
          <w:jc w:val="center"/>
        </w:trPr>
        <w:tc>
          <w:tcPr>
            <w:tcW w:w="287" w:type="pct"/>
            <w:shd w:val="clear" w:color="auto" w:fill="E8F0E6"/>
            <w:tcMar>
              <w:top w:w="70" w:type="dxa"/>
              <w:left w:w="70" w:type="dxa"/>
              <w:bottom w:w="70" w:type="dxa"/>
              <w:right w:w="70" w:type="dxa"/>
            </w:tcMar>
          </w:tcPr>
          <w:p w14:paraId="147D7329" w14:textId="77777777" w:rsidR="000D14E7" w:rsidRPr="00AC175B" w:rsidRDefault="000D14E7">
            <w:pPr>
              <w:jc w:val="center"/>
              <w:rPr>
                <w:sz w:val="20"/>
                <w:szCs w:val="20"/>
              </w:rPr>
            </w:pPr>
            <w:r w:rsidRPr="00AC175B">
              <w:rPr>
                <w:sz w:val="20"/>
                <w:szCs w:val="20"/>
              </w:rPr>
              <w:t>3.3</w:t>
            </w:r>
          </w:p>
        </w:tc>
        <w:tc>
          <w:tcPr>
            <w:tcW w:w="1654" w:type="pct"/>
            <w:tcMar>
              <w:top w:w="70" w:type="dxa"/>
              <w:left w:w="70" w:type="dxa"/>
              <w:bottom w:w="70" w:type="dxa"/>
              <w:right w:w="70" w:type="dxa"/>
            </w:tcMar>
          </w:tcPr>
          <w:p w14:paraId="2BB7A01F"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3E868FE4" w14:textId="77777777" w:rsidR="000D14E7" w:rsidRPr="00AC175B" w:rsidRDefault="000D14E7">
            <w:pPr>
              <w:rPr>
                <w:sz w:val="20"/>
                <w:szCs w:val="20"/>
              </w:rPr>
            </w:pPr>
            <w:r w:rsidRPr="00AC175B">
              <w:rPr>
                <w:sz w:val="20"/>
                <w:szCs w:val="20"/>
              </w:rPr>
              <w:t>Pertemuan 3: Peserta didik mampu mempresentasikan produk kampanye akhlak, mengikuti asesmen akhir, melakukan refleksi mendalam, dan menulis komitmen pengamalan untuk menghindari penyakit sosial.</w:t>
            </w:r>
          </w:p>
        </w:tc>
        <w:tc>
          <w:tcPr>
            <w:tcW w:w="1737" w:type="pct"/>
            <w:tcMar>
              <w:top w:w="70" w:type="dxa"/>
              <w:left w:w="70" w:type="dxa"/>
              <w:bottom w:w="70" w:type="dxa"/>
              <w:right w:w="70" w:type="dxa"/>
            </w:tcMar>
          </w:tcPr>
          <w:p w14:paraId="4B4AF45F" w14:textId="77777777" w:rsidR="000D14E7" w:rsidRPr="00AC175B" w:rsidRDefault="000D14E7">
            <w:pPr>
              <w:rPr>
                <w:sz w:val="20"/>
                <w:szCs w:val="20"/>
              </w:rPr>
            </w:pPr>
            <w:r w:rsidRPr="00AC175B">
              <w:rPr>
                <w:sz w:val="20"/>
                <w:szCs w:val="20"/>
              </w:rPr>
              <w:t>Pertemuan 3: Presentasi produk, refleksi mendalam, dan asesmen akhir. Aktivitas utama: Kuis singkat, presentasi produk, asesmen sumatif, refleksi akhir, komitmen tindak lanjut.</w:t>
            </w:r>
          </w:p>
        </w:tc>
      </w:tr>
    </w:tbl>
    <w:p w14:paraId="74F4E104" w14:textId="77777777" w:rsidR="00103F1F" w:rsidRPr="00AC175B" w:rsidRDefault="00103F1F">
      <w:pPr>
        <w:rPr>
          <w:sz w:val="20"/>
          <w:szCs w:val="20"/>
        </w:rPr>
      </w:pPr>
    </w:p>
    <w:p w14:paraId="26C559AE" w14:textId="77777777" w:rsidR="000D14E7" w:rsidRPr="00AC175B" w:rsidRDefault="000D14E7">
      <w:pPr>
        <w:rPr>
          <w:sz w:val="20"/>
          <w:szCs w:val="20"/>
        </w:rPr>
      </w:pPr>
    </w:p>
    <w:p w14:paraId="47961A96" w14:textId="77777777" w:rsidR="000D14E7" w:rsidRPr="00AC175B" w:rsidRDefault="000D14E7">
      <w:pPr>
        <w:rPr>
          <w:sz w:val="20"/>
          <w:szCs w:val="20"/>
        </w:rPr>
      </w:pPr>
    </w:p>
    <w:p w14:paraId="23C961A7" w14:textId="77777777" w:rsidR="000D14E7" w:rsidRPr="00AC175B" w:rsidRDefault="000D14E7">
      <w:pPr>
        <w:rPr>
          <w:sz w:val="20"/>
          <w:szCs w:val="20"/>
        </w:rPr>
      </w:pPr>
    </w:p>
    <w:p w14:paraId="39D1AD70" w14:textId="77777777" w:rsidR="000D14E7" w:rsidRPr="00AC175B" w:rsidRDefault="000D14E7">
      <w:pPr>
        <w:rPr>
          <w:sz w:val="20"/>
          <w:szCs w:val="20"/>
        </w:rPr>
      </w:pPr>
    </w:p>
    <w:p w14:paraId="1DA45A3D" w14:textId="77777777" w:rsidR="000D14E7" w:rsidRPr="00AC175B" w:rsidRDefault="000D14E7">
      <w:pPr>
        <w:rPr>
          <w:sz w:val="20"/>
          <w:szCs w:val="20"/>
        </w:rPr>
      </w:pPr>
    </w:p>
    <w:p w14:paraId="746F2D62" w14:textId="77777777" w:rsidR="000D14E7" w:rsidRPr="00AC175B" w:rsidRDefault="000D14E7">
      <w:pPr>
        <w:rPr>
          <w:sz w:val="20"/>
          <w:szCs w:val="20"/>
        </w:rPr>
      </w:pPr>
    </w:p>
    <w:p w14:paraId="4DF54BE9" w14:textId="77777777" w:rsidR="000D14E7" w:rsidRPr="00AC175B" w:rsidRDefault="000D14E7">
      <w:pPr>
        <w:rPr>
          <w:sz w:val="20"/>
          <w:szCs w:val="20"/>
        </w:rPr>
      </w:pPr>
    </w:p>
    <w:p w14:paraId="57F561C8" w14:textId="77777777" w:rsidR="000D14E7" w:rsidRPr="00AC175B" w:rsidRDefault="000D14E7">
      <w:pPr>
        <w:rPr>
          <w:sz w:val="20"/>
          <w:szCs w:val="20"/>
        </w:rPr>
      </w:pPr>
    </w:p>
    <w:p w14:paraId="71694A11" w14:textId="77777777" w:rsidR="00103F1F" w:rsidRPr="00AC175B" w:rsidRDefault="006F164F">
      <w:pPr>
        <w:pStyle w:val="BabHead"/>
        <w:spacing w:before="120" w:after="80"/>
        <w:rPr>
          <w:sz w:val="20"/>
          <w:szCs w:val="20"/>
        </w:rPr>
      </w:pPr>
      <w:r w:rsidRPr="00AC175B">
        <w:rPr>
          <w:sz w:val="20"/>
          <w:szCs w:val="20"/>
        </w:rPr>
        <w:lastRenderedPageBreak/>
        <w:t>BAB 4 - Khotbah, Tablig, dan Dakwah yang Mencerahkan</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47824F2E" w14:textId="77777777" w:rsidTr="000D14E7">
        <w:trPr>
          <w:tblHeader/>
          <w:jc w:val="center"/>
        </w:trPr>
        <w:tc>
          <w:tcPr>
            <w:tcW w:w="287" w:type="pct"/>
            <w:shd w:val="clear" w:color="auto" w:fill="91A58B"/>
            <w:tcMar>
              <w:top w:w="70" w:type="dxa"/>
              <w:left w:w="70" w:type="dxa"/>
              <w:bottom w:w="70" w:type="dxa"/>
              <w:right w:w="70" w:type="dxa"/>
            </w:tcMar>
            <w:vAlign w:val="center"/>
          </w:tcPr>
          <w:p w14:paraId="6F4B5281"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37A90118"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699BD4A7"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1A39E9D4"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3CCF863C" w14:textId="77777777" w:rsidTr="000D14E7">
        <w:trPr>
          <w:jc w:val="center"/>
        </w:trPr>
        <w:tc>
          <w:tcPr>
            <w:tcW w:w="287" w:type="pct"/>
            <w:shd w:val="clear" w:color="auto" w:fill="E8F0E6"/>
            <w:tcMar>
              <w:top w:w="70" w:type="dxa"/>
              <w:left w:w="70" w:type="dxa"/>
              <w:bottom w:w="70" w:type="dxa"/>
              <w:right w:w="70" w:type="dxa"/>
            </w:tcMar>
          </w:tcPr>
          <w:p w14:paraId="6D248088" w14:textId="77777777" w:rsidR="000D14E7" w:rsidRPr="00AC175B" w:rsidRDefault="000D14E7">
            <w:pPr>
              <w:jc w:val="center"/>
              <w:rPr>
                <w:sz w:val="20"/>
                <w:szCs w:val="20"/>
              </w:rPr>
            </w:pPr>
            <w:r w:rsidRPr="00AC175B">
              <w:rPr>
                <w:sz w:val="20"/>
                <w:szCs w:val="20"/>
              </w:rPr>
              <w:t>4.1</w:t>
            </w:r>
          </w:p>
        </w:tc>
        <w:tc>
          <w:tcPr>
            <w:tcW w:w="1654" w:type="pct"/>
            <w:tcMar>
              <w:top w:w="70" w:type="dxa"/>
              <w:left w:w="70" w:type="dxa"/>
              <w:bottom w:w="70" w:type="dxa"/>
              <w:right w:w="70" w:type="dxa"/>
            </w:tcMar>
          </w:tcPr>
          <w:p w14:paraId="2C63E608" w14:textId="77777777" w:rsidR="000D14E7" w:rsidRPr="00AC175B" w:rsidRDefault="000D14E7">
            <w:pPr>
              <w:rPr>
                <w:sz w:val="20"/>
                <w:szCs w:val="20"/>
              </w:rPr>
            </w:pPr>
            <w:r w:rsidRPr="00AC175B">
              <w:rPr>
                <w:sz w:val="20"/>
                <w:szCs w:val="20"/>
              </w:rPr>
              <w:t>Pada akhir Fase F, murid mampu menerapkan dan merefleksikan ketentuan khotbah, tablig, dan dakwah secara benar, moderat, dan aplikatif. Murid memahami dalil, tujuan, syarat, rukun, adab, serta hikmah penyampaian pesan keagamaan; mampu membedakan praktik yang sesuai dan tidak sesuai dengan tuntunan Islam; menunjukkan sikap santun, bertanggung jawab, tidak mudah menyalahkan, serta mampu menyampaikan kebaikan secara mencerahkan dalam kehidupan sekolah, keluarga, masyarakat, dan ruang digital.</w:t>
            </w:r>
          </w:p>
        </w:tc>
        <w:tc>
          <w:tcPr>
            <w:tcW w:w="1322" w:type="pct"/>
            <w:tcMar>
              <w:top w:w="70" w:type="dxa"/>
              <w:left w:w="70" w:type="dxa"/>
              <w:bottom w:w="70" w:type="dxa"/>
              <w:right w:w="70" w:type="dxa"/>
            </w:tcMar>
          </w:tcPr>
          <w:p w14:paraId="0F7C87DE" w14:textId="77777777" w:rsidR="000D14E7" w:rsidRPr="00AC175B" w:rsidRDefault="000D14E7">
            <w:pPr>
              <w:rPr>
                <w:sz w:val="20"/>
                <w:szCs w:val="20"/>
              </w:rPr>
            </w:pPr>
            <w:r w:rsidRPr="00AC175B">
              <w:rPr>
                <w:sz w:val="20"/>
                <w:szCs w:val="20"/>
              </w:rPr>
              <w:t>Pertemuan 1: Peserta didik mampu menjelaskan pengertian, tujuan, hukum, dalil, dan perbedaan khotbah, tablig, serta dakwah; menyusun peta konsep awal secara benar; serta menunjukkan kesiapan belajar yang disiplin, santun, dan bertanggung jawab.</w:t>
            </w:r>
          </w:p>
        </w:tc>
        <w:tc>
          <w:tcPr>
            <w:tcW w:w="1737" w:type="pct"/>
            <w:tcMar>
              <w:top w:w="70" w:type="dxa"/>
              <w:left w:w="70" w:type="dxa"/>
              <w:bottom w:w="70" w:type="dxa"/>
              <w:right w:w="70" w:type="dxa"/>
            </w:tcMar>
          </w:tcPr>
          <w:p w14:paraId="377503A6" w14:textId="77777777" w:rsidR="000D14E7" w:rsidRPr="00AC175B" w:rsidRDefault="000D14E7">
            <w:pPr>
              <w:rPr>
                <w:sz w:val="20"/>
                <w:szCs w:val="20"/>
              </w:rPr>
            </w:pPr>
            <w:r w:rsidRPr="00AC175B">
              <w:rPr>
                <w:sz w:val="20"/>
                <w:szCs w:val="20"/>
              </w:rPr>
              <w:t>Pertemuan 1: Konsep dasar, kedudukan hukum, dalil, dan perbedaan khotbah, tablig, serta dakwah.. Aktivitas utama: Apersepsi, kuis diagnostik, membaca bahan bacaan, peta konsep, diskusi pasangan, refleksi awal.</w:t>
            </w:r>
          </w:p>
        </w:tc>
      </w:tr>
      <w:tr w:rsidR="000D14E7" w:rsidRPr="00AC175B" w14:paraId="5EBE6F24" w14:textId="77777777" w:rsidTr="000D14E7">
        <w:trPr>
          <w:jc w:val="center"/>
        </w:trPr>
        <w:tc>
          <w:tcPr>
            <w:tcW w:w="287" w:type="pct"/>
            <w:shd w:val="clear" w:color="auto" w:fill="E8F0E6"/>
            <w:tcMar>
              <w:top w:w="70" w:type="dxa"/>
              <w:left w:w="70" w:type="dxa"/>
              <w:bottom w:w="70" w:type="dxa"/>
              <w:right w:w="70" w:type="dxa"/>
            </w:tcMar>
          </w:tcPr>
          <w:p w14:paraId="005D7CA6" w14:textId="77777777" w:rsidR="000D14E7" w:rsidRPr="00AC175B" w:rsidRDefault="000D14E7">
            <w:pPr>
              <w:jc w:val="center"/>
              <w:rPr>
                <w:sz w:val="20"/>
                <w:szCs w:val="20"/>
              </w:rPr>
            </w:pPr>
            <w:r w:rsidRPr="00AC175B">
              <w:rPr>
                <w:sz w:val="20"/>
                <w:szCs w:val="20"/>
              </w:rPr>
              <w:t>4.2</w:t>
            </w:r>
          </w:p>
        </w:tc>
        <w:tc>
          <w:tcPr>
            <w:tcW w:w="1654" w:type="pct"/>
            <w:tcMar>
              <w:top w:w="70" w:type="dxa"/>
              <w:left w:w="70" w:type="dxa"/>
              <w:bottom w:w="70" w:type="dxa"/>
              <w:right w:w="70" w:type="dxa"/>
            </w:tcMar>
          </w:tcPr>
          <w:p w14:paraId="1D839F69"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5D872DFA" w14:textId="77777777" w:rsidR="000D14E7" w:rsidRPr="00AC175B" w:rsidRDefault="000D14E7">
            <w:pPr>
              <w:rPr>
                <w:sz w:val="20"/>
                <w:szCs w:val="20"/>
              </w:rPr>
            </w:pPr>
            <w:r w:rsidRPr="00AC175B">
              <w:rPr>
                <w:sz w:val="20"/>
                <w:szCs w:val="20"/>
              </w:rPr>
              <w:t>Pertemuan 2: Peserta didik mampu menganalisis ketentuan khotbah, adab tablig dan dakwah, serta menyelesaikan studi kasus penyampaian pesan keagamaan dengan menggunakan pertimbangan fikih, etika, dan kemaslahatan.</w:t>
            </w:r>
          </w:p>
        </w:tc>
        <w:tc>
          <w:tcPr>
            <w:tcW w:w="1737" w:type="pct"/>
            <w:tcMar>
              <w:top w:w="70" w:type="dxa"/>
              <w:left w:w="70" w:type="dxa"/>
              <w:bottom w:w="70" w:type="dxa"/>
              <w:right w:w="70" w:type="dxa"/>
            </w:tcMar>
          </w:tcPr>
          <w:p w14:paraId="25FBA5D7" w14:textId="77777777" w:rsidR="000D14E7" w:rsidRPr="00AC175B" w:rsidRDefault="000D14E7">
            <w:pPr>
              <w:rPr>
                <w:sz w:val="20"/>
                <w:szCs w:val="20"/>
              </w:rPr>
            </w:pPr>
            <w:r w:rsidRPr="00AC175B">
              <w:rPr>
                <w:sz w:val="20"/>
                <w:szCs w:val="20"/>
              </w:rPr>
              <w:t>Pertemuan 2: Ketentuan, rukun/syarat khotbah, adab tablig dan dakwah, serta studi kasus penyampaian pesan Islam.. Aktivitas utama: Studi kasus, diskusi kelompok, analisis contoh teks, penyusunan kerangka pesan dakwah yang santun.</w:t>
            </w:r>
          </w:p>
        </w:tc>
      </w:tr>
      <w:tr w:rsidR="000D14E7" w:rsidRPr="00AC175B" w14:paraId="2EFCB1EA" w14:textId="77777777" w:rsidTr="000D14E7">
        <w:trPr>
          <w:jc w:val="center"/>
        </w:trPr>
        <w:tc>
          <w:tcPr>
            <w:tcW w:w="287" w:type="pct"/>
            <w:shd w:val="clear" w:color="auto" w:fill="E8F0E6"/>
            <w:tcMar>
              <w:top w:w="70" w:type="dxa"/>
              <w:left w:w="70" w:type="dxa"/>
              <w:bottom w:w="70" w:type="dxa"/>
              <w:right w:w="70" w:type="dxa"/>
            </w:tcMar>
          </w:tcPr>
          <w:p w14:paraId="4ABA998F" w14:textId="77777777" w:rsidR="000D14E7" w:rsidRPr="00AC175B" w:rsidRDefault="000D14E7">
            <w:pPr>
              <w:jc w:val="center"/>
              <w:rPr>
                <w:sz w:val="20"/>
                <w:szCs w:val="20"/>
              </w:rPr>
            </w:pPr>
            <w:r w:rsidRPr="00AC175B">
              <w:rPr>
                <w:sz w:val="20"/>
                <w:szCs w:val="20"/>
              </w:rPr>
              <w:t>4.3</w:t>
            </w:r>
          </w:p>
        </w:tc>
        <w:tc>
          <w:tcPr>
            <w:tcW w:w="1654" w:type="pct"/>
            <w:tcMar>
              <w:top w:w="70" w:type="dxa"/>
              <w:left w:w="70" w:type="dxa"/>
              <w:bottom w:w="70" w:type="dxa"/>
              <w:right w:w="70" w:type="dxa"/>
            </w:tcMar>
          </w:tcPr>
          <w:p w14:paraId="73A1E8D9"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256ECE3C" w14:textId="77777777" w:rsidR="000D14E7" w:rsidRPr="00AC175B" w:rsidRDefault="000D14E7">
            <w:pPr>
              <w:rPr>
                <w:sz w:val="20"/>
                <w:szCs w:val="20"/>
              </w:rPr>
            </w:pPr>
            <w:r w:rsidRPr="00AC175B">
              <w:rPr>
                <w:sz w:val="20"/>
                <w:szCs w:val="20"/>
              </w:rPr>
              <w:t>Pertemuan 3: Peserta didik mampu mempraktikkan atau mempresentasikan pesan khotbah/tablig/dakwah singkat secara benar, santun, dan mencerahkan; mengevaluasi proses belajar; serta menulis komitmen pengamalan.</w:t>
            </w:r>
          </w:p>
        </w:tc>
        <w:tc>
          <w:tcPr>
            <w:tcW w:w="1737" w:type="pct"/>
            <w:tcMar>
              <w:top w:w="70" w:type="dxa"/>
              <w:left w:w="70" w:type="dxa"/>
              <w:bottom w:w="70" w:type="dxa"/>
              <w:right w:w="70" w:type="dxa"/>
            </w:tcMar>
          </w:tcPr>
          <w:p w14:paraId="26EAA1F3" w14:textId="77777777" w:rsidR="000D14E7" w:rsidRPr="00AC175B" w:rsidRDefault="000D14E7">
            <w:pPr>
              <w:rPr>
                <w:sz w:val="20"/>
                <w:szCs w:val="20"/>
              </w:rPr>
            </w:pPr>
            <w:r w:rsidRPr="00AC175B">
              <w:rPr>
                <w:sz w:val="20"/>
                <w:szCs w:val="20"/>
              </w:rPr>
              <w:t>Pertemuan 3: Simulasi/praktik penyampaian khotbah, tablig, atau dakwah singkat serta refleksi pengamalan.. Aktivitas utama: Presentasi/simulasi, umpan balik antarteman, asesmen sumatif, refleksi akhir, komitmen aksi.</w:t>
            </w:r>
          </w:p>
        </w:tc>
      </w:tr>
    </w:tbl>
    <w:p w14:paraId="2F421827" w14:textId="77777777" w:rsidR="00103F1F" w:rsidRPr="00AC175B" w:rsidRDefault="00103F1F">
      <w:pPr>
        <w:rPr>
          <w:sz w:val="20"/>
          <w:szCs w:val="20"/>
        </w:rPr>
      </w:pPr>
    </w:p>
    <w:p w14:paraId="70A3D8D1" w14:textId="77777777" w:rsidR="000D14E7" w:rsidRPr="00AC175B" w:rsidRDefault="000D14E7">
      <w:pPr>
        <w:rPr>
          <w:sz w:val="20"/>
          <w:szCs w:val="20"/>
        </w:rPr>
      </w:pPr>
    </w:p>
    <w:p w14:paraId="1C54B2AC" w14:textId="77777777" w:rsidR="000D14E7" w:rsidRPr="00AC175B" w:rsidRDefault="000D14E7">
      <w:pPr>
        <w:rPr>
          <w:sz w:val="20"/>
          <w:szCs w:val="20"/>
        </w:rPr>
      </w:pPr>
    </w:p>
    <w:p w14:paraId="418A0BDC" w14:textId="77777777" w:rsidR="000D14E7" w:rsidRPr="00AC175B" w:rsidRDefault="000D14E7">
      <w:pPr>
        <w:rPr>
          <w:sz w:val="20"/>
          <w:szCs w:val="20"/>
        </w:rPr>
      </w:pPr>
    </w:p>
    <w:p w14:paraId="5B53E626" w14:textId="77777777" w:rsidR="000D14E7" w:rsidRPr="00AC175B" w:rsidRDefault="000D14E7">
      <w:pPr>
        <w:rPr>
          <w:sz w:val="20"/>
          <w:szCs w:val="20"/>
        </w:rPr>
      </w:pPr>
    </w:p>
    <w:p w14:paraId="74F77528" w14:textId="77777777" w:rsidR="000D14E7" w:rsidRPr="00AC175B" w:rsidRDefault="000D14E7">
      <w:pPr>
        <w:rPr>
          <w:sz w:val="20"/>
          <w:szCs w:val="20"/>
        </w:rPr>
      </w:pPr>
    </w:p>
    <w:p w14:paraId="66461799" w14:textId="77777777" w:rsidR="000D14E7" w:rsidRPr="00AC175B" w:rsidRDefault="000D14E7">
      <w:pPr>
        <w:rPr>
          <w:sz w:val="20"/>
          <w:szCs w:val="20"/>
        </w:rPr>
      </w:pPr>
    </w:p>
    <w:p w14:paraId="7CA92F65" w14:textId="77777777" w:rsidR="000D14E7" w:rsidRPr="00AC175B" w:rsidRDefault="000D14E7">
      <w:pPr>
        <w:rPr>
          <w:sz w:val="20"/>
          <w:szCs w:val="20"/>
        </w:rPr>
      </w:pPr>
    </w:p>
    <w:p w14:paraId="15A56836" w14:textId="77777777" w:rsidR="00103F1F" w:rsidRPr="00AC175B" w:rsidRDefault="006F164F">
      <w:pPr>
        <w:pStyle w:val="BabHead"/>
        <w:spacing w:before="120" w:after="80"/>
        <w:rPr>
          <w:sz w:val="20"/>
          <w:szCs w:val="20"/>
        </w:rPr>
      </w:pPr>
      <w:r w:rsidRPr="00AC175B">
        <w:rPr>
          <w:sz w:val="20"/>
          <w:szCs w:val="20"/>
        </w:rPr>
        <w:lastRenderedPageBreak/>
        <w:t>BAB 5 - Peran Tokoh Ulama Indonesia dalam Perkembangan Peradaban Islam di Dunia Sebelum Abad Ke-19</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5033FEBC" w14:textId="77777777" w:rsidTr="000D14E7">
        <w:trPr>
          <w:tblHeader/>
          <w:jc w:val="center"/>
        </w:trPr>
        <w:tc>
          <w:tcPr>
            <w:tcW w:w="287" w:type="pct"/>
            <w:shd w:val="clear" w:color="auto" w:fill="91A58B"/>
            <w:tcMar>
              <w:top w:w="70" w:type="dxa"/>
              <w:left w:w="70" w:type="dxa"/>
              <w:bottom w:w="70" w:type="dxa"/>
              <w:right w:w="70" w:type="dxa"/>
            </w:tcMar>
            <w:vAlign w:val="center"/>
          </w:tcPr>
          <w:p w14:paraId="059BA382"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3EDC5512"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25B858C6"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2C32777A"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5B7E688B" w14:textId="77777777" w:rsidTr="000D14E7">
        <w:trPr>
          <w:jc w:val="center"/>
        </w:trPr>
        <w:tc>
          <w:tcPr>
            <w:tcW w:w="287" w:type="pct"/>
            <w:shd w:val="clear" w:color="auto" w:fill="E8F0E6"/>
            <w:tcMar>
              <w:top w:w="70" w:type="dxa"/>
              <w:left w:w="70" w:type="dxa"/>
              <w:bottom w:w="70" w:type="dxa"/>
              <w:right w:w="70" w:type="dxa"/>
            </w:tcMar>
          </w:tcPr>
          <w:p w14:paraId="75C0476A" w14:textId="77777777" w:rsidR="000D14E7" w:rsidRPr="00AC175B" w:rsidRDefault="000D14E7">
            <w:pPr>
              <w:jc w:val="center"/>
              <w:rPr>
                <w:sz w:val="20"/>
                <w:szCs w:val="20"/>
              </w:rPr>
            </w:pPr>
            <w:r w:rsidRPr="00AC175B">
              <w:rPr>
                <w:sz w:val="20"/>
                <w:szCs w:val="20"/>
              </w:rPr>
              <w:t>5.1</w:t>
            </w:r>
          </w:p>
        </w:tc>
        <w:tc>
          <w:tcPr>
            <w:tcW w:w="1654" w:type="pct"/>
            <w:tcMar>
              <w:top w:w="70" w:type="dxa"/>
              <w:left w:w="70" w:type="dxa"/>
              <w:bottom w:w="70" w:type="dxa"/>
              <w:right w:w="70" w:type="dxa"/>
            </w:tcMar>
          </w:tcPr>
          <w:p w14:paraId="6C809488" w14:textId="77777777" w:rsidR="000D14E7" w:rsidRPr="00AC175B" w:rsidRDefault="000D14E7">
            <w:pPr>
              <w:rPr>
                <w:sz w:val="20"/>
                <w:szCs w:val="20"/>
              </w:rPr>
            </w:pPr>
            <w:r w:rsidRPr="00AC175B">
              <w:rPr>
                <w:sz w:val="20"/>
                <w:szCs w:val="20"/>
              </w:rPr>
              <w:t>Pada akhir Fase F, dalam elemen Sejarah Peradaban Islam, peserta didik mampu merefleksikan peran tokoh ulama Indonesia dalam perkembangan peradaban Islam di dunia dan peran organisasi-organisasi Islam di Indonesia. Dalam modul ini, capaian difokuskan pada kemampuan memahami, menelaah, dan merefleksikan peran tokoh ulama Indonesia dalam perkembangan peradaban Islam di dunia sebelum abad ke-19 dengan menekankan kronologi sejarah, jaringan keilmuan, keteladanan, ibrah, dan relevansi nilai perjuangan bagi kehidupan murid masa kini.</w:t>
            </w:r>
          </w:p>
        </w:tc>
        <w:tc>
          <w:tcPr>
            <w:tcW w:w="1322" w:type="pct"/>
            <w:tcMar>
              <w:top w:w="70" w:type="dxa"/>
              <w:left w:w="70" w:type="dxa"/>
              <w:bottom w:w="70" w:type="dxa"/>
              <w:right w:w="70" w:type="dxa"/>
            </w:tcMar>
          </w:tcPr>
          <w:p w14:paraId="1BCF1C52" w14:textId="77777777" w:rsidR="000D14E7" w:rsidRPr="00AC175B" w:rsidRDefault="000D14E7">
            <w:pPr>
              <w:rPr>
                <w:sz w:val="20"/>
                <w:szCs w:val="20"/>
              </w:rPr>
            </w:pPr>
            <w:r w:rsidRPr="00AC175B">
              <w:rPr>
                <w:sz w:val="20"/>
                <w:szCs w:val="20"/>
              </w:rPr>
              <w:t>Pertemuan 1: Peserta didik mampu menjelaskan konsep peradaban Islam, menyebutkan contoh tokoh ulama Indonesia sebelum abad ke-19, mengidentifikasi jaringan keilmuan dan kontribusinya, serta menuliskan ibrah awal yang relevan dengan kehidupan pelajar.</w:t>
            </w:r>
          </w:p>
        </w:tc>
        <w:tc>
          <w:tcPr>
            <w:tcW w:w="1737" w:type="pct"/>
            <w:tcMar>
              <w:top w:w="70" w:type="dxa"/>
              <w:left w:w="70" w:type="dxa"/>
              <w:bottom w:w="70" w:type="dxa"/>
              <w:right w:w="70" w:type="dxa"/>
            </w:tcMar>
          </w:tcPr>
          <w:p w14:paraId="737E3374" w14:textId="77777777" w:rsidR="000D14E7" w:rsidRPr="00AC175B" w:rsidRDefault="000D14E7">
            <w:pPr>
              <w:rPr>
                <w:sz w:val="20"/>
                <w:szCs w:val="20"/>
              </w:rPr>
            </w:pPr>
            <w:r w:rsidRPr="00AC175B">
              <w:rPr>
                <w:sz w:val="20"/>
                <w:szCs w:val="20"/>
              </w:rPr>
              <w:t>Pertemuan 1: Orientasi sejarah, kronologi awal, jaringan keilmuan ulama Indonesia sebelum abad ke-19, dan makna peran ulama dalam peradaban Islam dunia.. Aktivitas utama: Apersepsi, kuis diagnostik, membaca bahan bacaan singkat, menelaah peta konsep, diskusi pasangan, dan penyusunan catatan kronologi.</w:t>
            </w:r>
          </w:p>
        </w:tc>
      </w:tr>
      <w:tr w:rsidR="000D14E7" w:rsidRPr="00AC175B" w14:paraId="7F5BAD00" w14:textId="77777777" w:rsidTr="000D14E7">
        <w:trPr>
          <w:jc w:val="center"/>
        </w:trPr>
        <w:tc>
          <w:tcPr>
            <w:tcW w:w="287" w:type="pct"/>
            <w:shd w:val="clear" w:color="auto" w:fill="E8F0E6"/>
            <w:tcMar>
              <w:top w:w="70" w:type="dxa"/>
              <w:left w:w="70" w:type="dxa"/>
              <w:bottom w:w="70" w:type="dxa"/>
              <w:right w:w="70" w:type="dxa"/>
            </w:tcMar>
          </w:tcPr>
          <w:p w14:paraId="1B7D8540" w14:textId="77777777" w:rsidR="000D14E7" w:rsidRPr="00AC175B" w:rsidRDefault="000D14E7">
            <w:pPr>
              <w:jc w:val="center"/>
              <w:rPr>
                <w:sz w:val="20"/>
                <w:szCs w:val="20"/>
              </w:rPr>
            </w:pPr>
            <w:r w:rsidRPr="00AC175B">
              <w:rPr>
                <w:sz w:val="20"/>
                <w:szCs w:val="20"/>
              </w:rPr>
              <w:t>5.2</w:t>
            </w:r>
          </w:p>
        </w:tc>
        <w:tc>
          <w:tcPr>
            <w:tcW w:w="1654" w:type="pct"/>
            <w:tcMar>
              <w:top w:w="70" w:type="dxa"/>
              <w:left w:w="70" w:type="dxa"/>
              <w:bottom w:w="70" w:type="dxa"/>
              <w:right w:w="70" w:type="dxa"/>
            </w:tcMar>
          </w:tcPr>
          <w:p w14:paraId="396D992E"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3C9A44A4" w14:textId="77777777" w:rsidR="000D14E7" w:rsidRPr="00AC175B" w:rsidRDefault="000D14E7">
            <w:pPr>
              <w:rPr>
                <w:sz w:val="20"/>
                <w:szCs w:val="20"/>
              </w:rPr>
            </w:pPr>
            <w:r w:rsidRPr="00AC175B">
              <w:rPr>
                <w:sz w:val="20"/>
                <w:szCs w:val="20"/>
              </w:rPr>
              <w:t>Pertemuan 2: Peserta didik mampu menganalisis nilai keteladanan ulama Indonesia, menyajikan hasil kajian dalam bentuk infografis/peta konsep/presentasi, memberikan umpan balik santun, mengerjakan asesmen akhir, dan menyusun komitmen pengamalan nilai cinta ilmu serta dakwah damai.</w:t>
            </w:r>
          </w:p>
        </w:tc>
        <w:tc>
          <w:tcPr>
            <w:tcW w:w="1737" w:type="pct"/>
            <w:tcMar>
              <w:top w:w="70" w:type="dxa"/>
              <w:left w:w="70" w:type="dxa"/>
              <w:bottom w:w="70" w:type="dxa"/>
              <w:right w:w="70" w:type="dxa"/>
            </w:tcMar>
          </w:tcPr>
          <w:p w14:paraId="054813A2" w14:textId="77777777" w:rsidR="000D14E7" w:rsidRPr="00AC175B" w:rsidRDefault="000D14E7">
            <w:pPr>
              <w:rPr>
                <w:sz w:val="20"/>
                <w:szCs w:val="20"/>
              </w:rPr>
            </w:pPr>
            <w:r w:rsidRPr="00AC175B">
              <w:rPr>
                <w:sz w:val="20"/>
                <w:szCs w:val="20"/>
              </w:rPr>
              <w:t>Pertemuan 2: Pendalaman kontribusi tokoh, analisis ibrah, relevansi masa kini, presentasi produk sejarah, refleksi akhir, dan asesmen sumatif.. Aktivitas utama: Studi kasus, kerja kelompok, penyusunan infografis/peta konsep, gallery walk, presentasi, asesmen sumatif, dan refleksi akhir modul.</w:t>
            </w:r>
          </w:p>
        </w:tc>
      </w:tr>
    </w:tbl>
    <w:p w14:paraId="7B08D561" w14:textId="77777777" w:rsidR="00103F1F" w:rsidRPr="00AC175B" w:rsidRDefault="00103F1F">
      <w:pPr>
        <w:rPr>
          <w:sz w:val="20"/>
          <w:szCs w:val="20"/>
        </w:rPr>
      </w:pPr>
    </w:p>
    <w:p w14:paraId="77B229E7" w14:textId="77777777" w:rsidR="000D14E7" w:rsidRPr="00AC175B" w:rsidRDefault="000D14E7">
      <w:pPr>
        <w:rPr>
          <w:sz w:val="20"/>
          <w:szCs w:val="20"/>
        </w:rPr>
      </w:pPr>
    </w:p>
    <w:p w14:paraId="25F944FC" w14:textId="77777777" w:rsidR="000D14E7" w:rsidRPr="00AC175B" w:rsidRDefault="000D14E7">
      <w:pPr>
        <w:rPr>
          <w:sz w:val="20"/>
          <w:szCs w:val="20"/>
        </w:rPr>
      </w:pPr>
    </w:p>
    <w:p w14:paraId="10F6D453" w14:textId="77777777" w:rsidR="000D14E7" w:rsidRPr="00AC175B" w:rsidRDefault="000D14E7">
      <w:pPr>
        <w:rPr>
          <w:sz w:val="20"/>
          <w:szCs w:val="20"/>
        </w:rPr>
      </w:pPr>
    </w:p>
    <w:p w14:paraId="688C68DB" w14:textId="77777777" w:rsidR="000D14E7" w:rsidRPr="00AC175B" w:rsidRDefault="000D14E7">
      <w:pPr>
        <w:rPr>
          <w:sz w:val="20"/>
          <w:szCs w:val="20"/>
        </w:rPr>
      </w:pPr>
    </w:p>
    <w:p w14:paraId="19CFF995" w14:textId="77777777" w:rsidR="000D14E7" w:rsidRPr="00AC175B" w:rsidRDefault="000D14E7">
      <w:pPr>
        <w:rPr>
          <w:sz w:val="20"/>
          <w:szCs w:val="20"/>
        </w:rPr>
      </w:pPr>
    </w:p>
    <w:p w14:paraId="414EC93D" w14:textId="77777777" w:rsidR="000D14E7" w:rsidRPr="00AC175B" w:rsidRDefault="000D14E7">
      <w:pPr>
        <w:rPr>
          <w:sz w:val="20"/>
          <w:szCs w:val="20"/>
        </w:rPr>
      </w:pPr>
    </w:p>
    <w:p w14:paraId="1C8379BF" w14:textId="77777777" w:rsidR="000D14E7" w:rsidRPr="00AC175B" w:rsidRDefault="000D14E7">
      <w:pPr>
        <w:rPr>
          <w:sz w:val="20"/>
          <w:szCs w:val="20"/>
        </w:rPr>
      </w:pPr>
    </w:p>
    <w:p w14:paraId="56E2EFD5" w14:textId="77777777" w:rsidR="000D14E7" w:rsidRPr="00AC175B" w:rsidRDefault="000D14E7">
      <w:pPr>
        <w:rPr>
          <w:sz w:val="20"/>
          <w:szCs w:val="20"/>
        </w:rPr>
      </w:pPr>
    </w:p>
    <w:p w14:paraId="4D715CEC" w14:textId="77777777" w:rsidR="000D14E7" w:rsidRPr="00AC175B" w:rsidRDefault="000D14E7">
      <w:pPr>
        <w:rPr>
          <w:sz w:val="20"/>
          <w:szCs w:val="20"/>
        </w:rPr>
      </w:pPr>
    </w:p>
    <w:p w14:paraId="465C5479" w14:textId="77777777" w:rsidR="000D14E7" w:rsidRPr="00AC175B" w:rsidRDefault="000D14E7">
      <w:pPr>
        <w:rPr>
          <w:sz w:val="20"/>
          <w:szCs w:val="20"/>
        </w:rPr>
      </w:pPr>
    </w:p>
    <w:p w14:paraId="1CEED829" w14:textId="77777777" w:rsidR="00103F1F" w:rsidRPr="00AC175B" w:rsidRDefault="006F164F">
      <w:pPr>
        <w:pStyle w:val="BabHead"/>
        <w:spacing w:before="120" w:after="80"/>
        <w:rPr>
          <w:sz w:val="20"/>
          <w:szCs w:val="20"/>
        </w:rPr>
      </w:pPr>
      <w:r w:rsidRPr="00AC175B">
        <w:rPr>
          <w:sz w:val="20"/>
          <w:szCs w:val="20"/>
        </w:rPr>
        <w:lastRenderedPageBreak/>
        <w:t>BAB 6 - Ilmu Pengetahuan dan Teknologi untuk Kemaslahatan</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5D3E4464" w14:textId="77777777" w:rsidTr="000D14E7">
        <w:trPr>
          <w:tblHeader/>
          <w:jc w:val="center"/>
        </w:trPr>
        <w:tc>
          <w:tcPr>
            <w:tcW w:w="287" w:type="pct"/>
            <w:shd w:val="clear" w:color="auto" w:fill="91A58B"/>
            <w:tcMar>
              <w:top w:w="70" w:type="dxa"/>
              <w:left w:w="70" w:type="dxa"/>
              <w:bottom w:w="70" w:type="dxa"/>
              <w:right w:w="70" w:type="dxa"/>
            </w:tcMar>
            <w:vAlign w:val="center"/>
          </w:tcPr>
          <w:p w14:paraId="11E7625B"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74B4FF24"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5EAD1039"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30543632"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30008FE5" w14:textId="77777777" w:rsidTr="000D14E7">
        <w:trPr>
          <w:jc w:val="center"/>
        </w:trPr>
        <w:tc>
          <w:tcPr>
            <w:tcW w:w="287" w:type="pct"/>
            <w:shd w:val="clear" w:color="auto" w:fill="E8F0E6"/>
            <w:tcMar>
              <w:top w:w="70" w:type="dxa"/>
              <w:left w:w="70" w:type="dxa"/>
              <w:bottom w:w="70" w:type="dxa"/>
              <w:right w:w="70" w:type="dxa"/>
            </w:tcMar>
          </w:tcPr>
          <w:p w14:paraId="38D286CC" w14:textId="77777777" w:rsidR="000D14E7" w:rsidRPr="00AC175B" w:rsidRDefault="000D14E7">
            <w:pPr>
              <w:jc w:val="center"/>
              <w:rPr>
                <w:sz w:val="20"/>
                <w:szCs w:val="20"/>
              </w:rPr>
            </w:pPr>
            <w:r w:rsidRPr="00AC175B">
              <w:rPr>
                <w:sz w:val="20"/>
                <w:szCs w:val="20"/>
              </w:rPr>
              <w:t>6.1</w:t>
            </w:r>
          </w:p>
        </w:tc>
        <w:tc>
          <w:tcPr>
            <w:tcW w:w="1654" w:type="pct"/>
            <w:tcMar>
              <w:top w:w="70" w:type="dxa"/>
              <w:left w:w="70" w:type="dxa"/>
              <w:bottom w:w="70" w:type="dxa"/>
              <w:right w:w="70" w:type="dxa"/>
            </w:tcMar>
          </w:tcPr>
          <w:p w14:paraId="7F8A0B1C" w14:textId="77777777" w:rsidR="000D14E7" w:rsidRPr="00AC175B" w:rsidRDefault="000D14E7">
            <w:pPr>
              <w:rPr>
                <w:sz w:val="20"/>
                <w:szCs w:val="20"/>
              </w:rPr>
            </w:pPr>
            <w:r w:rsidRPr="00AC175B">
              <w:rPr>
                <w:sz w:val="20"/>
                <w:szCs w:val="20"/>
              </w:rPr>
              <w:t>Pada akhir Fase F, peserta didik mampu membaca, menghafal, menulis, dan merefleksikan ayat Al-Qur’an tentang pentingnya berpikir kritis, ilmu pengetahuan dan teknologi, memelihara kehidupan manusia, dan moderasi beragama beserta hadis terkait. Dalam modul ini, fokus pembelajaran diarahkan pada QS. Ar-Rahman: 33 dan hadis tentang ilmu pengetahuan serta teknologi agar peserta didik memiliki sikap terbuka, ilmiah, kreatif, bertanggung jawab, dan menjadikan IPTEK sebagai sarana kemaslahatan.</w:t>
            </w:r>
          </w:p>
        </w:tc>
        <w:tc>
          <w:tcPr>
            <w:tcW w:w="1322" w:type="pct"/>
            <w:tcMar>
              <w:top w:w="70" w:type="dxa"/>
              <w:left w:w="70" w:type="dxa"/>
              <w:bottom w:w="70" w:type="dxa"/>
              <w:right w:w="70" w:type="dxa"/>
            </w:tcMar>
          </w:tcPr>
          <w:p w14:paraId="6DD92A8E" w14:textId="77777777" w:rsidR="000D14E7" w:rsidRPr="00AC175B" w:rsidRDefault="000D14E7">
            <w:pPr>
              <w:rPr>
                <w:sz w:val="20"/>
                <w:szCs w:val="20"/>
              </w:rPr>
            </w:pPr>
            <w:r w:rsidRPr="00AC175B">
              <w:rPr>
                <w:sz w:val="20"/>
                <w:szCs w:val="20"/>
              </w:rPr>
              <w:t>Pertemuan 1: Peserta didik mampu membaca QS. Ar-Rahman: 33 dengan memperhatikan makharijul huruf dan tajwid dasar, mengidentifikasi mufradat penting, menjelaskan terjemah, dan menyusun peta konsep awal tentang hubungan ilmu, iman, dan teknologi.</w:t>
            </w:r>
          </w:p>
        </w:tc>
        <w:tc>
          <w:tcPr>
            <w:tcW w:w="1737" w:type="pct"/>
            <w:tcMar>
              <w:top w:w="70" w:type="dxa"/>
              <w:left w:w="70" w:type="dxa"/>
              <w:bottom w:w="70" w:type="dxa"/>
              <w:right w:w="70" w:type="dxa"/>
            </w:tcMar>
          </w:tcPr>
          <w:p w14:paraId="3F426D51" w14:textId="77777777" w:rsidR="000D14E7" w:rsidRPr="00AC175B" w:rsidRDefault="000D14E7">
            <w:pPr>
              <w:rPr>
                <w:sz w:val="20"/>
                <w:szCs w:val="20"/>
              </w:rPr>
            </w:pPr>
            <w:r w:rsidRPr="00AC175B">
              <w:rPr>
                <w:sz w:val="20"/>
                <w:szCs w:val="20"/>
              </w:rPr>
              <w:t>Pertemuan 1: Membaca QS. Ar-Rahman: 33, mufradat, terjemah, dan konsep dasar IPTEK dalam Islam.. Aktivitas utama: Tahsin awal, apersepsi fenomena teknologi, membaca ayat, mengidentifikasi mufradat, diskusi awal, dan peta konsep sederhana.</w:t>
            </w:r>
          </w:p>
        </w:tc>
      </w:tr>
      <w:tr w:rsidR="000D14E7" w:rsidRPr="00AC175B" w14:paraId="6A56F406" w14:textId="77777777" w:rsidTr="000D14E7">
        <w:trPr>
          <w:jc w:val="center"/>
        </w:trPr>
        <w:tc>
          <w:tcPr>
            <w:tcW w:w="287" w:type="pct"/>
            <w:shd w:val="clear" w:color="auto" w:fill="E8F0E6"/>
            <w:tcMar>
              <w:top w:w="70" w:type="dxa"/>
              <w:left w:w="70" w:type="dxa"/>
              <w:bottom w:w="70" w:type="dxa"/>
              <w:right w:w="70" w:type="dxa"/>
            </w:tcMar>
          </w:tcPr>
          <w:p w14:paraId="209D1989" w14:textId="77777777" w:rsidR="000D14E7" w:rsidRPr="00AC175B" w:rsidRDefault="000D14E7">
            <w:pPr>
              <w:jc w:val="center"/>
              <w:rPr>
                <w:sz w:val="20"/>
                <w:szCs w:val="20"/>
              </w:rPr>
            </w:pPr>
            <w:r w:rsidRPr="00AC175B">
              <w:rPr>
                <w:sz w:val="20"/>
                <w:szCs w:val="20"/>
              </w:rPr>
              <w:t>6.2</w:t>
            </w:r>
          </w:p>
        </w:tc>
        <w:tc>
          <w:tcPr>
            <w:tcW w:w="1654" w:type="pct"/>
            <w:tcMar>
              <w:top w:w="70" w:type="dxa"/>
              <w:left w:w="70" w:type="dxa"/>
              <w:bottom w:w="70" w:type="dxa"/>
              <w:right w:w="70" w:type="dxa"/>
            </w:tcMar>
          </w:tcPr>
          <w:p w14:paraId="45E97256"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27D437B8" w14:textId="77777777" w:rsidR="000D14E7" w:rsidRPr="00AC175B" w:rsidRDefault="000D14E7">
            <w:pPr>
              <w:rPr>
                <w:sz w:val="20"/>
                <w:szCs w:val="20"/>
              </w:rPr>
            </w:pPr>
            <w:r w:rsidRPr="00AC175B">
              <w:rPr>
                <w:sz w:val="20"/>
                <w:szCs w:val="20"/>
              </w:rPr>
              <w:t>Pertemuan 2: Peserta didik mampu menadabburi kandungan QS. Ar-Rahman: 33 dan hadis tentang menuntut ilmu, menganalisis contoh sikap ilmiah, serta menjelaskan adab menggunakan teknologi secara bertanggung jawab.</w:t>
            </w:r>
          </w:p>
        </w:tc>
        <w:tc>
          <w:tcPr>
            <w:tcW w:w="1737" w:type="pct"/>
            <w:tcMar>
              <w:top w:w="70" w:type="dxa"/>
              <w:left w:w="70" w:type="dxa"/>
              <w:bottom w:w="70" w:type="dxa"/>
              <w:right w:w="70" w:type="dxa"/>
            </w:tcMar>
          </w:tcPr>
          <w:p w14:paraId="136A4598" w14:textId="77777777" w:rsidR="000D14E7" w:rsidRPr="00AC175B" w:rsidRDefault="000D14E7">
            <w:pPr>
              <w:rPr>
                <w:sz w:val="20"/>
                <w:szCs w:val="20"/>
              </w:rPr>
            </w:pPr>
            <w:r w:rsidRPr="00AC175B">
              <w:rPr>
                <w:sz w:val="20"/>
                <w:szCs w:val="20"/>
              </w:rPr>
              <w:t>Pertemuan 2: Tadabbur kandungan QS. Ar-Rahman: 33 dan hadis tentang ilmu; sikap ilmiah, adab belajar, dan tanggung jawab digital.. Aktivitas utama: Kajian kandungan ayat, telaah hadis, diskusi kelompok, studi kasus adab digital, dan jurnal refleksi.</w:t>
            </w:r>
          </w:p>
        </w:tc>
      </w:tr>
      <w:tr w:rsidR="000D14E7" w:rsidRPr="00AC175B" w14:paraId="6BF8B948" w14:textId="77777777" w:rsidTr="000D14E7">
        <w:trPr>
          <w:jc w:val="center"/>
        </w:trPr>
        <w:tc>
          <w:tcPr>
            <w:tcW w:w="287" w:type="pct"/>
            <w:shd w:val="clear" w:color="auto" w:fill="E8F0E6"/>
            <w:tcMar>
              <w:top w:w="70" w:type="dxa"/>
              <w:left w:w="70" w:type="dxa"/>
              <w:bottom w:w="70" w:type="dxa"/>
              <w:right w:w="70" w:type="dxa"/>
            </w:tcMar>
          </w:tcPr>
          <w:p w14:paraId="24DC6DE9" w14:textId="77777777" w:rsidR="000D14E7" w:rsidRPr="00AC175B" w:rsidRDefault="000D14E7">
            <w:pPr>
              <w:jc w:val="center"/>
              <w:rPr>
                <w:sz w:val="20"/>
                <w:szCs w:val="20"/>
              </w:rPr>
            </w:pPr>
            <w:r w:rsidRPr="00AC175B">
              <w:rPr>
                <w:sz w:val="20"/>
                <w:szCs w:val="20"/>
              </w:rPr>
              <w:t>6.3</w:t>
            </w:r>
          </w:p>
        </w:tc>
        <w:tc>
          <w:tcPr>
            <w:tcW w:w="1654" w:type="pct"/>
            <w:tcMar>
              <w:top w:w="70" w:type="dxa"/>
              <w:left w:w="70" w:type="dxa"/>
              <w:bottom w:w="70" w:type="dxa"/>
              <w:right w:w="70" w:type="dxa"/>
            </w:tcMar>
          </w:tcPr>
          <w:p w14:paraId="3771546B"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11C05F5F" w14:textId="77777777" w:rsidR="000D14E7" w:rsidRPr="00AC175B" w:rsidRDefault="000D14E7">
            <w:pPr>
              <w:rPr>
                <w:sz w:val="20"/>
                <w:szCs w:val="20"/>
              </w:rPr>
            </w:pPr>
            <w:r w:rsidRPr="00AC175B">
              <w:rPr>
                <w:sz w:val="20"/>
                <w:szCs w:val="20"/>
              </w:rPr>
              <w:t>Pertemuan 3: Peserta didik mampu menganalisis studi kasus pemanfaatan teknologi, menentukan pilihan sikap yang sesuai dengan nilai Al-Qur’an Hadis, dan merancang produk edukatif berupa infografis/kampanye digital tentang IPTEK untuk kemaslahatan.</w:t>
            </w:r>
          </w:p>
        </w:tc>
        <w:tc>
          <w:tcPr>
            <w:tcW w:w="1737" w:type="pct"/>
            <w:tcMar>
              <w:top w:w="70" w:type="dxa"/>
              <w:left w:w="70" w:type="dxa"/>
              <w:bottom w:w="70" w:type="dxa"/>
              <w:right w:w="70" w:type="dxa"/>
            </w:tcMar>
          </w:tcPr>
          <w:p w14:paraId="1C177277" w14:textId="77777777" w:rsidR="000D14E7" w:rsidRPr="00AC175B" w:rsidRDefault="000D14E7">
            <w:pPr>
              <w:rPr>
                <w:sz w:val="20"/>
                <w:szCs w:val="20"/>
              </w:rPr>
            </w:pPr>
            <w:r w:rsidRPr="00AC175B">
              <w:rPr>
                <w:sz w:val="20"/>
                <w:szCs w:val="20"/>
              </w:rPr>
              <w:t>Pertemuan 3: Aplikasi nilai Al-Qur’an Hadis dalam pemanfaatan IPTEK untuk kemaslahatan.. Aktivitas utama: Studi kasus kontekstual, kerja kelompok, desain infografis/kampanye digital, simulasi presentasi, dan penilaian proses.</w:t>
            </w:r>
          </w:p>
        </w:tc>
      </w:tr>
      <w:tr w:rsidR="000D14E7" w:rsidRPr="00AC175B" w14:paraId="5ADB3353" w14:textId="77777777" w:rsidTr="000D14E7">
        <w:trPr>
          <w:jc w:val="center"/>
        </w:trPr>
        <w:tc>
          <w:tcPr>
            <w:tcW w:w="287" w:type="pct"/>
            <w:shd w:val="clear" w:color="auto" w:fill="E8F0E6"/>
            <w:tcMar>
              <w:top w:w="70" w:type="dxa"/>
              <w:left w:w="70" w:type="dxa"/>
              <w:bottom w:w="70" w:type="dxa"/>
              <w:right w:w="70" w:type="dxa"/>
            </w:tcMar>
          </w:tcPr>
          <w:p w14:paraId="3FE8F11F" w14:textId="77777777" w:rsidR="000D14E7" w:rsidRPr="00AC175B" w:rsidRDefault="000D14E7">
            <w:pPr>
              <w:jc w:val="center"/>
              <w:rPr>
                <w:sz w:val="20"/>
                <w:szCs w:val="20"/>
              </w:rPr>
            </w:pPr>
            <w:r w:rsidRPr="00AC175B">
              <w:rPr>
                <w:sz w:val="20"/>
                <w:szCs w:val="20"/>
              </w:rPr>
              <w:t>6.4</w:t>
            </w:r>
          </w:p>
        </w:tc>
        <w:tc>
          <w:tcPr>
            <w:tcW w:w="1654" w:type="pct"/>
            <w:tcMar>
              <w:top w:w="70" w:type="dxa"/>
              <w:left w:w="70" w:type="dxa"/>
              <w:bottom w:w="70" w:type="dxa"/>
              <w:right w:w="70" w:type="dxa"/>
            </w:tcMar>
          </w:tcPr>
          <w:p w14:paraId="667716BD"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01B040C2" w14:textId="77777777" w:rsidR="000D14E7" w:rsidRPr="00AC175B" w:rsidRDefault="000D14E7">
            <w:pPr>
              <w:rPr>
                <w:sz w:val="20"/>
                <w:szCs w:val="20"/>
              </w:rPr>
            </w:pPr>
            <w:r w:rsidRPr="00AC175B">
              <w:rPr>
                <w:sz w:val="20"/>
                <w:szCs w:val="20"/>
              </w:rPr>
              <w:t>Pertemuan 4: Peserta didik mampu mempresentasikan produk, memberikan umpan balik santun, mengikuti asesmen akhir, melakukan refleksi mendalam, dan menulis komitmen pengamalan nilai ilmu serta teknologi dalam kehidupan sehari-hari.</w:t>
            </w:r>
          </w:p>
        </w:tc>
        <w:tc>
          <w:tcPr>
            <w:tcW w:w="1737" w:type="pct"/>
            <w:tcMar>
              <w:top w:w="70" w:type="dxa"/>
              <w:left w:w="70" w:type="dxa"/>
              <w:bottom w:w="70" w:type="dxa"/>
              <w:right w:w="70" w:type="dxa"/>
            </w:tcMar>
          </w:tcPr>
          <w:p w14:paraId="61B0FBC3" w14:textId="77777777" w:rsidR="000D14E7" w:rsidRPr="00AC175B" w:rsidRDefault="000D14E7">
            <w:pPr>
              <w:rPr>
                <w:sz w:val="20"/>
                <w:szCs w:val="20"/>
              </w:rPr>
            </w:pPr>
            <w:r w:rsidRPr="00AC175B">
              <w:rPr>
                <w:sz w:val="20"/>
                <w:szCs w:val="20"/>
              </w:rPr>
              <w:t>Pertemuan 4: Presentasi produk, asesmen akhir, refleksi mendalam, dan komitmen pengamalan.. Aktivitas utama: Presentasi kelompok, gallery walk, asesmen sumatif, refleksi akhir, dan komitmen tindak lanjut.</w:t>
            </w:r>
          </w:p>
        </w:tc>
      </w:tr>
    </w:tbl>
    <w:p w14:paraId="264CD617" w14:textId="77777777" w:rsidR="00103F1F" w:rsidRPr="00AC175B" w:rsidRDefault="00103F1F">
      <w:pPr>
        <w:rPr>
          <w:sz w:val="20"/>
          <w:szCs w:val="20"/>
        </w:rPr>
      </w:pPr>
    </w:p>
    <w:p w14:paraId="211F9E94" w14:textId="77777777" w:rsidR="000D14E7" w:rsidRPr="00AC175B" w:rsidRDefault="000D14E7">
      <w:pPr>
        <w:rPr>
          <w:sz w:val="20"/>
          <w:szCs w:val="20"/>
        </w:rPr>
      </w:pPr>
    </w:p>
    <w:p w14:paraId="153D9D6D" w14:textId="77777777" w:rsidR="000D14E7" w:rsidRPr="00AC175B" w:rsidRDefault="000D14E7">
      <w:pPr>
        <w:rPr>
          <w:sz w:val="20"/>
          <w:szCs w:val="20"/>
        </w:rPr>
      </w:pPr>
    </w:p>
    <w:p w14:paraId="146E6FB8" w14:textId="77777777" w:rsidR="000D14E7" w:rsidRPr="00AC175B" w:rsidRDefault="000D14E7">
      <w:pPr>
        <w:rPr>
          <w:sz w:val="20"/>
          <w:szCs w:val="20"/>
        </w:rPr>
      </w:pPr>
    </w:p>
    <w:p w14:paraId="6CBDE926" w14:textId="77777777" w:rsidR="00103F1F" w:rsidRPr="00AC175B" w:rsidRDefault="006F164F">
      <w:pPr>
        <w:pStyle w:val="BabHead"/>
        <w:spacing w:before="120" w:after="80"/>
        <w:rPr>
          <w:sz w:val="20"/>
          <w:szCs w:val="20"/>
        </w:rPr>
      </w:pPr>
      <w:r w:rsidRPr="00AC175B">
        <w:rPr>
          <w:sz w:val="20"/>
          <w:szCs w:val="20"/>
        </w:rPr>
        <w:lastRenderedPageBreak/>
        <w:t>BAB 7 - Menguatkan Iman: Menjaga Kehormatan, Ikhlas, Malu, dan Zuhud</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56895A54" w14:textId="77777777" w:rsidTr="000D14E7">
        <w:trPr>
          <w:tblHeader/>
          <w:jc w:val="center"/>
        </w:trPr>
        <w:tc>
          <w:tcPr>
            <w:tcW w:w="287" w:type="pct"/>
            <w:shd w:val="clear" w:color="auto" w:fill="91A58B"/>
            <w:tcMar>
              <w:top w:w="70" w:type="dxa"/>
              <w:left w:w="70" w:type="dxa"/>
              <w:bottom w:w="70" w:type="dxa"/>
              <w:right w:w="70" w:type="dxa"/>
            </w:tcMar>
            <w:vAlign w:val="center"/>
          </w:tcPr>
          <w:p w14:paraId="4CA64ADE"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22930E6D"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7E9D3506"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700827AE"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7E5C8D86" w14:textId="77777777" w:rsidTr="000D14E7">
        <w:trPr>
          <w:jc w:val="center"/>
        </w:trPr>
        <w:tc>
          <w:tcPr>
            <w:tcW w:w="287" w:type="pct"/>
            <w:shd w:val="clear" w:color="auto" w:fill="E8F0E6"/>
            <w:tcMar>
              <w:top w:w="70" w:type="dxa"/>
              <w:left w:w="70" w:type="dxa"/>
              <w:bottom w:w="70" w:type="dxa"/>
              <w:right w:w="70" w:type="dxa"/>
            </w:tcMar>
          </w:tcPr>
          <w:p w14:paraId="6E5B1B16" w14:textId="77777777" w:rsidR="000D14E7" w:rsidRPr="00AC175B" w:rsidRDefault="000D14E7">
            <w:pPr>
              <w:jc w:val="center"/>
              <w:rPr>
                <w:sz w:val="20"/>
                <w:szCs w:val="20"/>
              </w:rPr>
            </w:pPr>
            <w:r w:rsidRPr="00AC175B">
              <w:rPr>
                <w:sz w:val="20"/>
                <w:szCs w:val="20"/>
              </w:rPr>
              <w:t>7.1</w:t>
            </w:r>
          </w:p>
        </w:tc>
        <w:tc>
          <w:tcPr>
            <w:tcW w:w="1654" w:type="pct"/>
            <w:tcMar>
              <w:top w:w="70" w:type="dxa"/>
              <w:left w:w="70" w:type="dxa"/>
              <w:bottom w:w="70" w:type="dxa"/>
              <w:right w:w="70" w:type="dxa"/>
            </w:tcMar>
          </w:tcPr>
          <w:p w14:paraId="382AFB47" w14:textId="77777777" w:rsidR="000D14E7" w:rsidRPr="00AC175B" w:rsidRDefault="000D14E7">
            <w:pPr>
              <w:rPr>
                <w:sz w:val="20"/>
                <w:szCs w:val="20"/>
              </w:rPr>
            </w:pPr>
            <w:r w:rsidRPr="00AC175B">
              <w:rPr>
                <w:sz w:val="20"/>
                <w:szCs w:val="20"/>
              </w:rPr>
              <w:t>Pada Fase F elemen Akidah, peserta didik diharapkan mampu meyakini dan merefleksikan beberapa cabang iman atau syu'ab al-iman, serta memahami keterkaitan antara iman, Islam, dan ihsan. Dalam modul ini capaian tersebut diarahkan pada kemampuan memahami makna menjaga kehormatan, ikhlas, malu, dan zuhud; menilai perilaku sehari-hari berdasarkan nilai akidah; serta menyusun komitmen pengamalan dalam kehidupan keluarga, sekolah, masyarakat, dan ruang digital.</w:t>
            </w:r>
          </w:p>
        </w:tc>
        <w:tc>
          <w:tcPr>
            <w:tcW w:w="1322" w:type="pct"/>
            <w:tcMar>
              <w:top w:w="70" w:type="dxa"/>
              <w:left w:w="70" w:type="dxa"/>
              <w:bottom w:w="70" w:type="dxa"/>
              <w:right w:w="70" w:type="dxa"/>
            </w:tcMar>
          </w:tcPr>
          <w:p w14:paraId="63F69600" w14:textId="77777777" w:rsidR="000D14E7" w:rsidRPr="00AC175B" w:rsidRDefault="000D14E7">
            <w:pPr>
              <w:rPr>
                <w:sz w:val="20"/>
                <w:szCs w:val="20"/>
              </w:rPr>
            </w:pPr>
            <w:r w:rsidRPr="00AC175B">
              <w:rPr>
                <w:sz w:val="20"/>
                <w:szCs w:val="20"/>
              </w:rPr>
              <w:t>Pertemuan 1: Peserta didik mampu menjelaskan pengertian menjaga kehormatan, ikhlas, malu, dan zuhud; mengidentifikasi contoh perilaku dalam kehidupan sehari-hari; serta menyampaikan pertanyaan atau pengalaman awal secara santun.</w:t>
            </w:r>
          </w:p>
        </w:tc>
        <w:tc>
          <w:tcPr>
            <w:tcW w:w="1737" w:type="pct"/>
            <w:tcMar>
              <w:top w:w="70" w:type="dxa"/>
              <w:left w:w="70" w:type="dxa"/>
              <w:bottom w:w="70" w:type="dxa"/>
              <w:right w:w="70" w:type="dxa"/>
            </w:tcMar>
          </w:tcPr>
          <w:p w14:paraId="05E57B95" w14:textId="77777777" w:rsidR="000D14E7" w:rsidRPr="00AC175B" w:rsidRDefault="000D14E7">
            <w:pPr>
              <w:rPr>
                <w:sz w:val="20"/>
                <w:szCs w:val="20"/>
              </w:rPr>
            </w:pPr>
            <w:r w:rsidRPr="00AC175B">
              <w:rPr>
                <w:sz w:val="20"/>
                <w:szCs w:val="20"/>
              </w:rPr>
              <w:t>Pertemuan 1: Orientasi konsep menjaga kehormatan, ikhlas, malu, dan zuhud sebagai cabang iman.. Aktivitas utama: Apersepsi, kuis diagnostik, membaca bahan ringkas, tanya jawab, peta konsep awal, refleksi pribadi.</w:t>
            </w:r>
          </w:p>
        </w:tc>
      </w:tr>
      <w:tr w:rsidR="000D14E7" w:rsidRPr="00AC175B" w14:paraId="23DF4F72" w14:textId="77777777" w:rsidTr="000D14E7">
        <w:trPr>
          <w:jc w:val="center"/>
        </w:trPr>
        <w:tc>
          <w:tcPr>
            <w:tcW w:w="287" w:type="pct"/>
            <w:shd w:val="clear" w:color="auto" w:fill="E8F0E6"/>
            <w:tcMar>
              <w:top w:w="70" w:type="dxa"/>
              <w:left w:w="70" w:type="dxa"/>
              <w:bottom w:w="70" w:type="dxa"/>
              <w:right w:w="70" w:type="dxa"/>
            </w:tcMar>
          </w:tcPr>
          <w:p w14:paraId="3FAE5B85" w14:textId="77777777" w:rsidR="000D14E7" w:rsidRPr="00AC175B" w:rsidRDefault="000D14E7">
            <w:pPr>
              <w:jc w:val="center"/>
              <w:rPr>
                <w:sz w:val="20"/>
                <w:szCs w:val="20"/>
              </w:rPr>
            </w:pPr>
            <w:r w:rsidRPr="00AC175B">
              <w:rPr>
                <w:sz w:val="20"/>
                <w:szCs w:val="20"/>
              </w:rPr>
              <w:t>7.2</w:t>
            </w:r>
          </w:p>
        </w:tc>
        <w:tc>
          <w:tcPr>
            <w:tcW w:w="1654" w:type="pct"/>
            <w:tcMar>
              <w:top w:w="70" w:type="dxa"/>
              <w:left w:w="70" w:type="dxa"/>
              <w:bottom w:w="70" w:type="dxa"/>
              <w:right w:w="70" w:type="dxa"/>
            </w:tcMar>
          </w:tcPr>
          <w:p w14:paraId="1EF9D150"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70DFB54A" w14:textId="77777777" w:rsidR="000D14E7" w:rsidRPr="00AC175B" w:rsidRDefault="000D14E7">
            <w:pPr>
              <w:rPr>
                <w:sz w:val="20"/>
                <w:szCs w:val="20"/>
              </w:rPr>
            </w:pPr>
            <w:r w:rsidRPr="00AC175B">
              <w:rPr>
                <w:sz w:val="20"/>
                <w:szCs w:val="20"/>
              </w:rPr>
              <w:t>Pertemuan 2: Peserta didik mampu menganalisis kasus pergaulan, riya, budaya pamer, dan gaya hidup berlebihan; membedakan sikap yang sesuai dan tidak sesuai dengan nilai akidah; serta menyusun solusi kelompok.</w:t>
            </w:r>
          </w:p>
        </w:tc>
        <w:tc>
          <w:tcPr>
            <w:tcW w:w="1737" w:type="pct"/>
            <w:tcMar>
              <w:top w:w="70" w:type="dxa"/>
              <w:left w:w="70" w:type="dxa"/>
              <w:bottom w:w="70" w:type="dxa"/>
              <w:right w:w="70" w:type="dxa"/>
            </w:tcMar>
          </w:tcPr>
          <w:p w14:paraId="513ABFCF" w14:textId="77777777" w:rsidR="000D14E7" w:rsidRPr="00AC175B" w:rsidRDefault="000D14E7">
            <w:pPr>
              <w:rPr>
                <w:sz w:val="20"/>
                <w:szCs w:val="20"/>
              </w:rPr>
            </w:pPr>
            <w:r w:rsidRPr="00AC175B">
              <w:rPr>
                <w:sz w:val="20"/>
                <w:szCs w:val="20"/>
              </w:rPr>
              <w:t>Pertemuan 2: Pendalaman nilai dan analisis fenomena kehidupan remaja.. Aktivitas utama: Studi kasus, diskusi kelompok, role playing singkat, penyusunan solusi, gallery walk, umpan balik antarkelompok.</w:t>
            </w:r>
          </w:p>
        </w:tc>
      </w:tr>
      <w:tr w:rsidR="000D14E7" w:rsidRPr="00AC175B" w14:paraId="698210AF" w14:textId="77777777" w:rsidTr="000D14E7">
        <w:trPr>
          <w:jc w:val="center"/>
        </w:trPr>
        <w:tc>
          <w:tcPr>
            <w:tcW w:w="287" w:type="pct"/>
            <w:shd w:val="clear" w:color="auto" w:fill="E8F0E6"/>
            <w:tcMar>
              <w:top w:w="70" w:type="dxa"/>
              <w:left w:w="70" w:type="dxa"/>
              <w:bottom w:w="70" w:type="dxa"/>
              <w:right w:w="70" w:type="dxa"/>
            </w:tcMar>
          </w:tcPr>
          <w:p w14:paraId="48F78C39" w14:textId="77777777" w:rsidR="000D14E7" w:rsidRPr="00AC175B" w:rsidRDefault="000D14E7">
            <w:pPr>
              <w:jc w:val="center"/>
              <w:rPr>
                <w:sz w:val="20"/>
                <w:szCs w:val="20"/>
              </w:rPr>
            </w:pPr>
            <w:r w:rsidRPr="00AC175B">
              <w:rPr>
                <w:sz w:val="20"/>
                <w:szCs w:val="20"/>
              </w:rPr>
              <w:t>7.3</w:t>
            </w:r>
          </w:p>
        </w:tc>
        <w:tc>
          <w:tcPr>
            <w:tcW w:w="1654" w:type="pct"/>
            <w:tcMar>
              <w:top w:w="70" w:type="dxa"/>
              <w:left w:w="70" w:type="dxa"/>
              <w:bottom w:w="70" w:type="dxa"/>
              <w:right w:w="70" w:type="dxa"/>
            </w:tcMar>
          </w:tcPr>
          <w:p w14:paraId="5BCB4F4E"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21AE530E" w14:textId="77777777" w:rsidR="000D14E7" w:rsidRPr="00AC175B" w:rsidRDefault="000D14E7">
            <w:pPr>
              <w:rPr>
                <w:sz w:val="20"/>
                <w:szCs w:val="20"/>
              </w:rPr>
            </w:pPr>
            <w:r w:rsidRPr="00AC175B">
              <w:rPr>
                <w:sz w:val="20"/>
                <w:szCs w:val="20"/>
              </w:rPr>
              <w:t>Pertemuan 3: Peserta didik mampu mempresentasikan hasil pemahaman, mengikuti asesmen akhir, melakukan refleksi mendalam, dan menyusun komitmen pengamalan nilai iman secara nyata.</w:t>
            </w:r>
          </w:p>
        </w:tc>
        <w:tc>
          <w:tcPr>
            <w:tcW w:w="1737" w:type="pct"/>
            <w:tcMar>
              <w:top w:w="70" w:type="dxa"/>
              <w:left w:w="70" w:type="dxa"/>
              <w:bottom w:w="70" w:type="dxa"/>
              <w:right w:w="70" w:type="dxa"/>
            </w:tcMar>
          </w:tcPr>
          <w:p w14:paraId="37B51342" w14:textId="77777777" w:rsidR="000D14E7" w:rsidRPr="00AC175B" w:rsidRDefault="000D14E7">
            <w:pPr>
              <w:rPr>
                <w:sz w:val="20"/>
                <w:szCs w:val="20"/>
              </w:rPr>
            </w:pPr>
            <w:r w:rsidRPr="00AC175B">
              <w:rPr>
                <w:sz w:val="20"/>
                <w:szCs w:val="20"/>
              </w:rPr>
              <w:t>Pertemuan 3: Presentasi, produk komitmen pengamalan, refleksi mendalam, dan asesmen akhir.. Aktivitas utama: Presentasi poster nilai, asesmen sumatif, refleksi akhir, penilaian diri, penyusunan rencana tindak lanjut.</w:t>
            </w:r>
          </w:p>
        </w:tc>
      </w:tr>
    </w:tbl>
    <w:p w14:paraId="3DC7032F" w14:textId="77777777" w:rsidR="00103F1F" w:rsidRPr="00AC175B" w:rsidRDefault="00103F1F">
      <w:pPr>
        <w:rPr>
          <w:sz w:val="20"/>
          <w:szCs w:val="20"/>
        </w:rPr>
      </w:pPr>
    </w:p>
    <w:p w14:paraId="58EE97A1" w14:textId="77777777" w:rsidR="000D14E7" w:rsidRPr="00AC175B" w:rsidRDefault="000D14E7">
      <w:pPr>
        <w:rPr>
          <w:sz w:val="20"/>
          <w:szCs w:val="20"/>
        </w:rPr>
      </w:pPr>
    </w:p>
    <w:p w14:paraId="189030E0" w14:textId="77777777" w:rsidR="000D14E7" w:rsidRPr="00AC175B" w:rsidRDefault="000D14E7">
      <w:pPr>
        <w:rPr>
          <w:sz w:val="20"/>
          <w:szCs w:val="20"/>
        </w:rPr>
      </w:pPr>
    </w:p>
    <w:p w14:paraId="6A48EC5C" w14:textId="77777777" w:rsidR="000D14E7" w:rsidRPr="00AC175B" w:rsidRDefault="000D14E7">
      <w:pPr>
        <w:rPr>
          <w:sz w:val="20"/>
          <w:szCs w:val="20"/>
        </w:rPr>
      </w:pPr>
    </w:p>
    <w:p w14:paraId="479B462E" w14:textId="77777777" w:rsidR="000D14E7" w:rsidRPr="00AC175B" w:rsidRDefault="000D14E7">
      <w:pPr>
        <w:rPr>
          <w:sz w:val="20"/>
          <w:szCs w:val="20"/>
        </w:rPr>
      </w:pPr>
    </w:p>
    <w:p w14:paraId="773096D6" w14:textId="77777777" w:rsidR="000D14E7" w:rsidRPr="00AC175B" w:rsidRDefault="000D14E7">
      <w:pPr>
        <w:rPr>
          <w:sz w:val="20"/>
          <w:szCs w:val="20"/>
        </w:rPr>
      </w:pPr>
    </w:p>
    <w:p w14:paraId="09058826" w14:textId="77777777" w:rsidR="000D14E7" w:rsidRPr="00AC175B" w:rsidRDefault="000D14E7">
      <w:pPr>
        <w:rPr>
          <w:sz w:val="20"/>
          <w:szCs w:val="20"/>
        </w:rPr>
      </w:pPr>
    </w:p>
    <w:p w14:paraId="681403CF" w14:textId="77777777" w:rsidR="000D14E7" w:rsidRPr="00AC175B" w:rsidRDefault="000D14E7">
      <w:pPr>
        <w:rPr>
          <w:sz w:val="20"/>
          <w:szCs w:val="20"/>
        </w:rPr>
      </w:pPr>
    </w:p>
    <w:p w14:paraId="26D99692" w14:textId="77777777" w:rsidR="000D14E7" w:rsidRPr="00AC175B" w:rsidRDefault="000D14E7">
      <w:pPr>
        <w:rPr>
          <w:sz w:val="20"/>
          <w:szCs w:val="20"/>
        </w:rPr>
      </w:pPr>
    </w:p>
    <w:p w14:paraId="16D1F459" w14:textId="77777777" w:rsidR="00103F1F" w:rsidRPr="00AC175B" w:rsidRDefault="006F164F">
      <w:pPr>
        <w:pStyle w:val="BabHead"/>
        <w:spacing w:before="120" w:after="80"/>
        <w:rPr>
          <w:sz w:val="20"/>
          <w:szCs w:val="20"/>
        </w:rPr>
      </w:pPr>
      <w:r w:rsidRPr="00AC175B">
        <w:rPr>
          <w:sz w:val="20"/>
          <w:szCs w:val="20"/>
        </w:rPr>
        <w:lastRenderedPageBreak/>
        <w:t>BAB 8 - Penyakit Sosial: Minuman Keras dan Narkoba</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4C64F280" w14:textId="77777777" w:rsidTr="000D14E7">
        <w:trPr>
          <w:tblHeader/>
          <w:jc w:val="center"/>
        </w:trPr>
        <w:tc>
          <w:tcPr>
            <w:tcW w:w="287" w:type="pct"/>
            <w:shd w:val="clear" w:color="auto" w:fill="91A58B"/>
            <w:tcMar>
              <w:top w:w="70" w:type="dxa"/>
              <w:left w:w="70" w:type="dxa"/>
              <w:bottom w:w="70" w:type="dxa"/>
              <w:right w:w="70" w:type="dxa"/>
            </w:tcMar>
            <w:vAlign w:val="center"/>
          </w:tcPr>
          <w:p w14:paraId="0F97BEBF"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4B7D52A5"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21D852B1"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02E92679"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299DC51F" w14:textId="77777777" w:rsidTr="000D14E7">
        <w:trPr>
          <w:jc w:val="center"/>
        </w:trPr>
        <w:tc>
          <w:tcPr>
            <w:tcW w:w="287" w:type="pct"/>
            <w:shd w:val="clear" w:color="auto" w:fill="E8F0E6"/>
            <w:tcMar>
              <w:top w:w="70" w:type="dxa"/>
              <w:left w:w="70" w:type="dxa"/>
              <w:bottom w:w="70" w:type="dxa"/>
              <w:right w:w="70" w:type="dxa"/>
            </w:tcMar>
          </w:tcPr>
          <w:p w14:paraId="57B7EB5F" w14:textId="77777777" w:rsidR="000D14E7" w:rsidRPr="00AC175B" w:rsidRDefault="000D14E7">
            <w:pPr>
              <w:jc w:val="center"/>
              <w:rPr>
                <w:sz w:val="20"/>
                <w:szCs w:val="20"/>
              </w:rPr>
            </w:pPr>
            <w:r w:rsidRPr="00AC175B">
              <w:rPr>
                <w:sz w:val="20"/>
                <w:szCs w:val="20"/>
              </w:rPr>
              <w:t>8.1</w:t>
            </w:r>
          </w:p>
        </w:tc>
        <w:tc>
          <w:tcPr>
            <w:tcW w:w="1654" w:type="pct"/>
            <w:tcMar>
              <w:top w:w="70" w:type="dxa"/>
              <w:left w:w="70" w:type="dxa"/>
              <w:bottom w:w="70" w:type="dxa"/>
              <w:right w:w="70" w:type="dxa"/>
            </w:tcMar>
          </w:tcPr>
          <w:p w14:paraId="45CD714E" w14:textId="77777777" w:rsidR="000D14E7" w:rsidRPr="00AC175B" w:rsidRDefault="000D14E7">
            <w:pPr>
              <w:rPr>
                <w:sz w:val="20"/>
                <w:szCs w:val="20"/>
              </w:rPr>
            </w:pPr>
            <w:r w:rsidRPr="00AC175B">
              <w:rPr>
                <w:sz w:val="20"/>
                <w:szCs w:val="20"/>
              </w:rPr>
              <w:t>Pada akhir Fase F, pada elemen Akhlak, peserta didik mampu menerapkan manfaat menghindari penyakit sosial serta merefleksikan adab bermasyarakat dan etika dalam kehidupan. Pada modul ini, capaian tersebut diarahkan agar murid memahami bentuk penyakit sosial berupa minuman keras dan narkoba, menganalisis dampaknya bagi diri, keluarga, sekolah, dan masyarakat, serta membiasakan perilaku menjaga diri, bertanggung jawab, peduli, dan berani menolak ajakan yang bertentangan dengan nilai Islam.</w:t>
            </w:r>
          </w:p>
        </w:tc>
        <w:tc>
          <w:tcPr>
            <w:tcW w:w="1322" w:type="pct"/>
            <w:tcMar>
              <w:top w:w="70" w:type="dxa"/>
              <w:left w:w="70" w:type="dxa"/>
              <w:bottom w:w="70" w:type="dxa"/>
              <w:right w:w="70" w:type="dxa"/>
            </w:tcMar>
          </w:tcPr>
          <w:p w14:paraId="75809659" w14:textId="77777777" w:rsidR="000D14E7" w:rsidRPr="00AC175B" w:rsidRDefault="000D14E7">
            <w:pPr>
              <w:rPr>
                <w:sz w:val="20"/>
                <w:szCs w:val="20"/>
              </w:rPr>
            </w:pPr>
            <w:r w:rsidRPr="00AC175B">
              <w:rPr>
                <w:sz w:val="20"/>
                <w:szCs w:val="20"/>
              </w:rPr>
              <w:t>Pertemuan 1: Peserta didik mampu menjelaskan pengertian penyakit sosial, mengidentifikasi bentuk minuman keras dan narkoba, menyebutkan dampak awalnya, serta menuliskan alasan moral-spiritual untuk menjauhinya.</w:t>
            </w:r>
          </w:p>
        </w:tc>
        <w:tc>
          <w:tcPr>
            <w:tcW w:w="1737" w:type="pct"/>
            <w:tcMar>
              <w:top w:w="70" w:type="dxa"/>
              <w:left w:w="70" w:type="dxa"/>
              <w:bottom w:w="70" w:type="dxa"/>
              <w:right w:w="70" w:type="dxa"/>
            </w:tcMar>
          </w:tcPr>
          <w:p w14:paraId="6114CC71" w14:textId="77777777" w:rsidR="000D14E7" w:rsidRPr="00AC175B" w:rsidRDefault="000D14E7">
            <w:pPr>
              <w:rPr>
                <w:sz w:val="20"/>
                <w:szCs w:val="20"/>
              </w:rPr>
            </w:pPr>
            <w:r w:rsidRPr="00AC175B">
              <w:rPr>
                <w:sz w:val="20"/>
                <w:szCs w:val="20"/>
              </w:rPr>
              <w:t>Pertemuan 1: Konsep penyakit sosial, pengertian minuman keras dan narkoba, dasar larangan, serta dampak awal bagi diri dan lingkungan.. Aktivitas utama: Apersepsi, video stimulus, tanya jawab, identifikasi konsep, peta pengetahuan awal, LKPD 1.</w:t>
            </w:r>
          </w:p>
        </w:tc>
      </w:tr>
      <w:tr w:rsidR="000D14E7" w:rsidRPr="00AC175B" w14:paraId="1EC44728" w14:textId="77777777" w:rsidTr="000D14E7">
        <w:trPr>
          <w:jc w:val="center"/>
        </w:trPr>
        <w:tc>
          <w:tcPr>
            <w:tcW w:w="287" w:type="pct"/>
            <w:shd w:val="clear" w:color="auto" w:fill="E8F0E6"/>
            <w:tcMar>
              <w:top w:w="70" w:type="dxa"/>
              <w:left w:w="70" w:type="dxa"/>
              <w:bottom w:w="70" w:type="dxa"/>
              <w:right w:w="70" w:type="dxa"/>
            </w:tcMar>
          </w:tcPr>
          <w:p w14:paraId="249FFE6B" w14:textId="77777777" w:rsidR="000D14E7" w:rsidRPr="00AC175B" w:rsidRDefault="000D14E7">
            <w:pPr>
              <w:jc w:val="center"/>
              <w:rPr>
                <w:sz w:val="20"/>
                <w:szCs w:val="20"/>
              </w:rPr>
            </w:pPr>
            <w:r w:rsidRPr="00AC175B">
              <w:rPr>
                <w:sz w:val="20"/>
                <w:szCs w:val="20"/>
              </w:rPr>
              <w:t>8.2</w:t>
            </w:r>
          </w:p>
        </w:tc>
        <w:tc>
          <w:tcPr>
            <w:tcW w:w="1654" w:type="pct"/>
            <w:tcMar>
              <w:top w:w="70" w:type="dxa"/>
              <w:left w:w="70" w:type="dxa"/>
              <w:bottom w:w="70" w:type="dxa"/>
              <w:right w:w="70" w:type="dxa"/>
            </w:tcMar>
          </w:tcPr>
          <w:p w14:paraId="28F025A4"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1FE0C518" w14:textId="77777777" w:rsidR="000D14E7" w:rsidRPr="00AC175B" w:rsidRDefault="000D14E7">
            <w:pPr>
              <w:rPr>
                <w:sz w:val="20"/>
                <w:szCs w:val="20"/>
              </w:rPr>
            </w:pPr>
            <w:r w:rsidRPr="00AC175B">
              <w:rPr>
                <w:sz w:val="20"/>
                <w:szCs w:val="20"/>
              </w:rPr>
              <w:t>Pertemuan 2: Peserta didik mampu menganalisis faktor penyebab penyalahgunaan minuman keras dan narkoba, menyelesaikan studi kasus, serta mempraktikkan komunikasi menolak ajakan negatif secara santun, tegas, dan bertanggung jawab.</w:t>
            </w:r>
          </w:p>
        </w:tc>
        <w:tc>
          <w:tcPr>
            <w:tcW w:w="1737" w:type="pct"/>
            <w:tcMar>
              <w:top w:w="70" w:type="dxa"/>
              <w:left w:w="70" w:type="dxa"/>
              <w:bottom w:w="70" w:type="dxa"/>
              <w:right w:w="70" w:type="dxa"/>
            </w:tcMar>
          </w:tcPr>
          <w:p w14:paraId="0CF5EC42" w14:textId="77777777" w:rsidR="000D14E7" w:rsidRPr="00AC175B" w:rsidRDefault="000D14E7">
            <w:pPr>
              <w:rPr>
                <w:sz w:val="20"/>
                <w:szCs w:val="20"/>
              </w:rPr>
            </w:pPr>
            <w:r w:rsidRPr="00AC175B">
              <w:rPr>
                <w:sz w:val="20"/>
                <w:szCs w:val="20"/>
              </w:rPr>
              <w:t>Pertemuan 2: Pendalaman dampak minuman keras dan narkoba, faktor penyebab, tekanan teman sebaya, dan strategi menolak ajakan negatif.. Aktivitas utama: Studi kasus, diskusi kelompok, role playing, penyusunan peta solusi, LKPD 2.</w:t>
            </w:r>
          </w:p>
        </w:tc>
      </w:tr>
      <w:tr w:rsidR="000D14E7" w:rsidRPr="00AC175B" w14:paraId="1C9F7E3C" w14:textId="77777777" w:rsidTr="000D14E7">
        <w:trPr>
          <w:jc w:val="center"/>
        </w:trPr>
        <w:tc>
          <w:tcPr>
            <w:tcW w:w="287" w:type="pct"/>
            <w:shd w:val="clear" w:color="auto" w:fill="E8F0E6"/>
            <w:tcMar>
              <w:top w:w="70" w:type="dxa"/>
              <w:left w:w="70" w:type="dxa"/>
              <w:bottom w:w="70" w:type="dxa"/>
              <w:right w:w="70" w:type="dxa"/>
            </w:tcMar>
          </w:tcPr>
          <w:p w14:paraId="6AEA9655" w14:textId="77777777" w:rsidR="000D14E7" w:rsidRPr="00AC175B" w:rsidRDefault="000D14E7">
            <w:pPr>
              <w:jc w:val="center"/>
              <w:rPr>
                <w:sz w:val="20"/>
                <w:szCs w:val="20"/>
              </w:rPr>
            </w:pPr>
            <w:r w:rsidRPr="00AC175B">
              <w:rPr>
                <w:sz w:val="20"/>
                <w:szCs w:val="20"/>
              </w:rPr>
              <w:t>8.3</w:t>
            </w:r>
          </w:p>
        </w:tc>
        <w:tc>
          <w:tcPr>
            <w:tcW w:w="1654" w:type="pct"/>
            <w:tcMar>
              <w:top w:w="70" w:type="dxa"/>
              <w:left w:w="70" w:type="dxa"/>
              <w:bottom w:w="70" w:type="dxa"/>
              <w:right w:w="70" w:type="dxa"/>
            </w:tcMar>
          </w:tcPr>
          <w:p w14:paraId="44961BB0"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4DB0FC7D" w14:textId="77777777" w:rsidR="000D14E7" w:rsidRPr="00AC175B" w:rsidRDefault="000D14E7">
            <w:pPr>
              <w:rPr>
                <w:sz w:val="20"/>
                <w:szCs w:val="20"/>
              </w:rPr>
            </w:pPr>
            <w:r w:rsidRPr="00AC175B">
              <w:rPr>
                <w:sz w:val="20"/>
                <w:szCs w:val="20"/>
              </w:rPr>
              <w:t>Pertemuan 3: Peserta didik mampu menyajikan produk kampanye pencegahan, mengikuti asesmen akhir, melakukan refleksi diri, serta menyusun komitmen pengamalan untuk menjaga diri dan lingkungan dari minuman keras dan narkoba.</w:t>
            </w:r>
          </w:p>
        </w:tc>
        <w:tc>
          <w:tcPr>
            <w:tcW w:w="1737" w:type="pct"/>
            <w:tcMar>
              <w:top w:w="70" w:type="dxa"/>
              <w:left w:w="70" w:type="dxa"/>
              <w:bottom w:w="70" w:type="dxa"/>
              <w:right w:w="70" w:type="dxa"/>
            </w:tcMar>
          </w:tcPr>
          <w:p w14:paraId="19D3212D" w14:textId="77777777" w:rsidR="000D14E7" w:rsidRPr="00AC175B" w:rsidRDefault="000D14E7">
            <w:pPr>
              <w:rPr>
                <w:sz w:val="20"/>
                <w:szCs w:val="20"/>
              </w:rPr>
            </w:pPr>
            <w:r w:rsidRPr="00AC175B">
              <w:rPr>
                <w:sz w:val="20"/>
                <w:szCs w:val="20"/>
              </w:rPr>
              <w:t>Pertemuan 3: Kampanye akhlak pencegahan minuman keras dan narkoba, presentasi produk, asesmen akhir, dan komitmen pengamalan.. Aktivitas utama: Presentasi kampanye, galeri karya, asesmen sumatif, refleksi akhir, LKPD 3.</w:t>
            </w:r>
          </w:p>
        </w:tc>
      </w:tr>
    </w:tbl>
    <w:p w14:paraId="2DBA91A6" w14:textId="77777777" w:rsidR="00103F1F" w:rsidRPr="00AC175B" w:rsidRDefault="00103F1F">
      <w:pPr>
        <w:rPr>
          <w:sz w:val="20"/>
          <w:szCs w:val="20"/>
        </w:rPr>
      </w:pPr>
    </w:p>
    <w:p w14:paraId="2C226B3E" w14:textId="77777777" w:rsidR="000D14E7" w:rsidRPr="00AC175B" w:rsidRDefault="000D14E7">
      <w:pPr>
        <w:rPr>
          <w:sz w:val="20"/>
          <w:szCs w:val="20"/>
        </w:rPr>
      </w:pPr>
    </w:p>
    <w:p w14:paraId="1BA35096" w14:textId="77777777" w:rsidR="000D14E7" w:rsidRPr="00AC175B" w:rsidRDefault="000D14E7">
      <w:pPr>
        <w:rPr>
          <w:sz w:val="20"/>
          <w:szCs w:val="20"/>
        </w:rPr>
      </w:pPr>
    </w:p>
    <w:p w14:paraId="2871FC6B" w14:textId="77777777" w:rsidR="000D14E7" w:rsidRPr="00AC175B" w:rsidRDefault="000D14E7">
      <w:pPr>
        <w:rPr>
          <w:sz w:val="20"/>
          <w:szCs w:val="20"/>
        </w:rPr>
      </w:pPr>
    </w:p>
    <w:p w14:paraId="27B4F0B5" w14:textId="77777777" w:rsidR="000D14E7" w:rsidRPr="00AC175B" w:rsidRDefault="000D14E7">
      <w:pPr>
        <w:rPr>
          <w:sz w:val="20"/>
          <w:szCs w:val="20"/>
        </w:rPr>
      </w:pPr>
    </w:p>
    <w:p w14:paraId="39D3FE69" w14:textId="77777777" w:rsidR="000D14E7" w:rsidRPr="00AC175B" w:rsidRDefault="000D14E7">
      <w:pPr>
        <w:rPr>
          <w:sz w:val="20"/>
          <w:szCs w:val="20"/>
        </w:rPr>
      </w:pPr>
    </w:p>
    <w:p w14:paraId="616CC2F0" w14:textId="77777777" w:rsidR="000D14E7" w:rsidRPr="00AC175B" w:rsidRDefault="000D14E7">
      <w:pPr>
        <w:rPr>
          <w:sz w:val="20"/>
          <w:szCs w:val="20"/>
        </w:rPr>
      </w:pPr>
    </w:p>
    <w:p w14:paraId="479E2177" w14:textId="77777777" w:rsidR="000D14E7" w:rsidRPr="00AC175B" w:rsidRDefault="000D14E7">
      <w:pPr>
        <w:rPr>
          <w:sz w:val="20"/>
          <w:szCs w:val="20"/>
        </w:rPr>
      </w:pPr>
    </w:p>
    <w:p w14:paraId="69725C94" w14:textId="77777777" w:rsidR="00103F1F" w:rsidRPr="00AC175B" w:rsidRDefault="006F164F">
      <w:pPr>
        <w:pStyle w:val="BabHead"/>
        <w:spacing w:before="120" w:after="80"/>
        <w:rPr>
          <w:sz w:val="20"/>
          <w:szCs w:val="20"/>
        </w:rPr>
      </w:pPr>
      <w:r w:rsidRPr="00AC175B">
        <w:rPr>
          <w:sz w:val="20"/>
          <w:szCs w:val="20"/>
        </w:rPr>
        <w:lastRenderedPageBreak/>
        <w:t>BAB 9 - Ekonomi Syariah dan Wakaf Produktif</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33985515" w14:textId="77777777" w:rsidTr="000D14E7">
        <w:trPr>
          <w:tblHeader/>
          <w:jc w:val="center"/>
        </w:trPr>
        <w:tc>
          <w:tcPr>
            <w:tcW w:w="287" w:type="pct"/>
            <w:shd w:val="clear" w:color="auto" w:fill="91A58B"/>
            <w:tcMar>
              <w:top w:w="70" w:type="dxa"/>
              <w:left w:w="70" w:type="dxa"/>
              <w:bottom w:w="70" w:type="dxa"/>
              <w:right w:w="70" w:type="dxa"/>
            </w:tcMar>
            <w:vAlign w:val="center"/>
          </w:tcPr>
          <w:p w14:paraId="63567A59"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07A08758"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3474FABC"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06C3C7E1"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2E9810B7" w14:textId="77777777" w:rsidTr="000D14E7">
        <w:trPr>
          <w:jc w:val="center"/>
        </w:trPr>
        <w:tc>
          <w:tcPr>
            <w:tcW w:w="287" w:type="pct"/>
            <w:shd w:val="clear" w:color="auto" w:fill="E8F0E6"/>
            <w:tcMar>
              <w:top w:w="70" w:type="dxa"/>
              <w:left w:w="70" w:type="dxa"/>
              <w:bottom w:w="70" w:type="dxa"/>
              <w:right w:w="70" w:type="dxa"/>
            </w:tcMar>
          </w:tcPr>
          <w:p w14:paraId="7604D048" w14:textId="77777777" w:rsidR="000D14E7" w:rsidRPr="00AC175B" w:rsidRDefault="000D14E7">
            <w:pPr>
              <w:jc w:val="center"/>
              <w:rPr>
                <w:sz w:val="20"/>
                <w:szCs w:val="20"/>
              </w:rPr>
            </w:pPr>
            <w:r w:rsidRPr="00AC175B">
              <w:rPr>
                <w:sz w:val="20"/>
                <w:szCs w:val="20"/>
              </w:rPr>
              <w:t>9.1</w:t>
            </w:r>
          </w:p>
        </w:tc>
        <w:tc>
          <w:tcPr>
            <w:tcW w:w="1654" w:type="pct"/>
            <w:tcMar>
              <w:top w:w="70" w:type="dxa"/>
              <w:left w:w="70" w:type="dxa"/>
              <w:bottom w:w="70" w:type="dxa"/>
              <w:right w:w="70" w:type="dxa"/>
            </w:tcMar>
          </w:tcPr>
          <w:p w14:paraId="31B74934" w14:textId="77777777" w:rsidR="000D14E7" w:rsidRPr="00AC175B" w:rsidRDefault="000D14E7">
            <w:pPr>
              <w:rPr>
                <w:sz w:val="20"/>
                <w:szCs w:val="20"/>
              </w:rPr>
            </w:pPr>
            <w:r w:rsidRPr="00AC175B">
              <w:rPr>
                <w:sz w:val="20"/>
                <w:szCs w:val="20"/>
              </w:rPr>
              <w:t>Pada akhir Fase F, peserta didik mampu menerapkan dan merefleksikan ketentuan fikih muamalah, termasuk ekonomi syariah dan wakaf, secara benar, moderat, aplikatif, dan bertanggung jawab. Dalam topik ini, murid diharapkan memahami prinsip ekonomi syariah, mengenali peran lembaga syariah, menelaah potensi dan pengelolaan wakaf produktif, serta menunjukkan sikap amanah, adil, jujur, peduli, dan mampu merancang aksi nyata sederhana yang bermanfaat bagi lingkungan sekolah atau masyarakat.</w:t>
            </w:r>
          </w:p>
        </w:tc>
        <w:tc>
          <w:tcPr>
            <w:tcW w:w="1322" w:type="pct"/>
            <w:tcMar>
              <w:top w:w="70" w:type="dxa"/>
              <w:left w:w="70" w:type="dxa"/>
              <w:bottom w:w="70" w:type="dxa"/>
              <w:right w:w="70" w:type="dxa"/>
            </w:tcMar>
          </w:tcPr>
          <w:p w14:paraId="5F800ADC" w14:textId="77777777" w:rsidR="000D14E7" w:rsidRPr="00AC175B" w:rsidRDefault="000D14E7">
            <w:pPr>
              <w:rPr>
                <w:sz w:val="20"/>
                <w:szCs w:val="20"/>
              </w:rPr>
            </w:pPr>
            <w:r w:rsidRPr="00AC175B">
              <w:rPr>
                <w:sz w:val="20"/>
                <w:szCs w:val="20"/>
              </w:rPr>
              <w:t>Pertemuan 1: Peserta didik mampu menjelaskan pengertian ekonomi syariah, dasar dalil, nilai dasar, prinsip utama, tujuan, karakteristik, dan perbedaan pokok ekonomi syariah dengan ekonomi konvensional melalui peta konsep dan kuis formatif.</w:t>
            </w:r>
          </w:p>
        </w:tc>
        <w:tc>
          <w:tcPr>
            <w:tcW w:w="1737" w:type="pct"/>
            <w:tcMar>
              <w:top w:w="70" w:type="dxa"/>
              <w:left w:w="70" w:type="dxa"/>
              <w:bottom w:w="70" w:type="dxa"/>
              <w:right w:w="70" w:type="dxa"/>
            </w:tcMar>
          </w:tcPr>
          <w:p w14:paraId="4E2D71E3" w14:textId="77777777" w:rsidR="000D14E7" w:rsidRPr="00AC175B" w:rsidRDefault="000D14E7">
            <w:pPr>
              <w:rPr>
                <w:sz w:val="20"/>
                <w:szCs w:val="20"/>
              </w:rPr>
            </w:pPr>
            <w:r w:rsidRPr="00AC175B">
              <w:rPr>
                <w:sz w:val="20"/>
                <w:szCs w:val="20"/>
              </w:rPr>
              <w:t>Pertemuan 1: Orientasi konsep ekonomi syariah. Aktivitas utama: Apersepsi, kuis diagnostik, pengamatan stimulus, ceramah interaktif, peta konsep awal, diskusi pasangan, dan refleksi awal.</w:t>
            </w:r>
          </w:p>
        </w:tc>
      </w:tr>
      <w:tr w:rsidR="000D14E7" w:rsidRPr="00AC175B" w14:paraId="6D05A91D" w14:textId="77777777" w:rsidTr="000D14E7">
        <w:trPr>
          <w:jc w:val="center"/>
        </w:trPr>
        <w:tc>
          <w:tcPr>
            <w:tcW w:w="287" w:type="pct"/>
            <w:shd w:val="clear" w:color="auto" w:fill="E8F0E6"/>
            <w:tcMar>
              <w:top w:w="70" w:type="dxa"/>
              <w:left w:w="70" w:type="dxa"/>
              <w:bottom w:w="70" w:type="dxa"/>
              <w:right w:w="70" w:type="dxa"/>
            </w:tcMar>
          </w:tcPr>
          <w:p w14:paraId="1AC60158" w14:textId="77777777" w:rsidR="000D14E7" w:rsidRPr="00AC175B" w:rsidRDefault="000D14E7">
            <w:pPr>
              <w:jc w:val="center"/>
              <w:rPr>
                <w:sz w:val="20"/>
                <w:szCs w:val="20"/>
              </w:rPr>
            </w:pPr>
            <w:r w:rsidRPr="00AC175B">
              <w:rPr>
                <w:sz w:val="20"/>
                <w:szCs w:val="20"/>
              </w:rPr>
              <w:t>9.2</w:t>
            </w:r>
          </w:p>
        </w:tc>
        <w:tc>
          <w:tcPr>
            <w:tcW w:w="1654" w:type="pct"/>
            <w:tcMar>
              <w:top w:w="70" w:type="dxa"/>
              <w:left w:w="70" w:type="dxa"/>
              <w:bottom w:w="70" w:type="dxa"/>
              <w:right w:w="70" w:type="dxa"/>
            </w:tcMar>
          </w:tcPr>
          <w:p w14:paraId="392E3DAC"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3E00CBDF" w14:textId="77777777" w:rsidR="000D14E7" w:rsidRPr="00AC175B" w:rsidRDefault="000D14E7">
            <w:pPr>
              <w:rPr>
                <w:sz w:val="20"/>
                <w:szCs w:val="20"/>
              </w:rPr>
            </w:pPr>
            <w:r w:rsidRPr="00AC175B">
              <w:rPr>
                <w:sz w:val="20"/>
                <w:szCs w:val="20"/>
              </w:rPr>
              <w:t>Pertemuan 2: Peserta didik mampu menganalisis peran lembaga syariah dan wakaf produktif, mengidentifikasi masalah ekonomi kontekstual, serta menyusun rancangan awal aksi wakaf produktif melalui diskusi dan studi kasus.</w:t>
            </w:r>
          </w:p>
        </w:tc>
        <w:tc>
          <w:tcPr>
            <w:tcW w:w="1737" w:type="pct"/>
            <w:tcMar>
              <w:top w:w="70" w:type="dxa"/>
              <w:left w:w="70" w:type="dxa"/>
              <w:bottom w:w="70" w:type="dxa"/>
              <w:right w:w="70" w:type="dxa"/>
            </w:tcMar>
          </w:tcPr>
          <w:p w14:paraId="3F9A026D" w14:textId="77777777" w:rsidR="000D14E7" w:rsidRPr="00AC175B" w:rsidRDefault="000D14E7">
            <w:pPr>
              <w:rPr>
                <w:sz w:val="20"/>
                <w:szCs w:val="20"/>
              </w:rPr>
            </w:pPr>
            <w:r w:rsidRPr="00AC175B">
              <w:rPr>
                <w:sz w:val="20"/>
                <w:szCs w:val="20"/>
              </w:rPr>
              <w:t>Pertemuan 2: Lembaga syariah dan wakaf produktif. Aktivitas utama: Studi kasus, diskusi kelompok, analisis peran lembaga syariah, simulasi pengelolaan wakaf, dan penyusunan rancangan aksi sederhana.</w:t>
            </w:r>
          </w:p>
        </w:tc>
      </w:tr>
      <w:tr w:rsidR="000D14E7" w:rsidRPr="00AC175B" w14:paraId="55AFC99B" w14:textId="77777777" w:rsidTr="000D14E7">
        <w:trPr>
          <w:jc w:val="center"/>
        </w:trPr>
        <w:tc>
          <w:tcPr>
            <w:tcW w:w="287" w:type="pct"/>
            <w:shd w:val="clear" w:color="auto" w:fill="E8F0E6"/>
            <w:tcMar>
              <w:top w:w="70" w:type="dxa"/>
              <w:left w:w="70" w:type="dxa"/>
              <w:bottom w:w="70" w:type="dxa"/>
              <w:right w:w="70" w:type="dxa"/>
            </w:tcMar>
          </w:tcPr>
          <w:p w14:paraId="0D35AB02" w14:textId="77777777" w:rsidR="000D14E7" w:rsidRPr="00AC175B" w:rsidRDefault="000D14E7">
            <w:pPr>
              <w:jc w:val="center"/>
              <w:rPr>
                <w:sz w:val="20"/>
                <w:szCs w:val="20"/>
              </w:rPr>
            </w:pPr>
            <w:r w:rsidRPr="00AC175B">
              <w:rPr>
                <w:sz w:val="20"/>
                <w:szCs w:val="20"/>
              </w:rPr>
              <w:t>9.3</w:t>
            </w:r>
          </w:p>
        </w:tc>
        <w:tc>
          <w:tcPr>
            <w:tcW w:w="1654" w:type="pct"/>
            <w:tcMar>
              <w:top w:w="70" w:type="dxa"/>
              <w:left w:w="70" w:type="dxa"/>
              <w:bottom w:w="70" w:type="dxa"/>
              <w:right w:w="70" w:type="dxa"/>
            </w:tcMar>
          </w:tcPr>
          <w:p w14:paraId="5EEE2DBD"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725D8678" w14:textId="77777777" w:rsidR="000D14E7" w:rsidRPr="00AC175B" w:rsidRDefault="000D14E7">
            <w:pPr>
              <w:rPr>
                <w:sz w:val="20"/>
                <w:szCs w:val="20"/>
              </w:rPr>
            </w:pPr>
            <w:r w:rsidRPr="00AC175B">
              <w:rPr>
                <w:sz w:val="20"/>
                <w:szCs w:val="20"/>
              </w:rPr>
              <w:t>Pertemuan 3: Peserta didik mampu mempresentasikan produk kampanye atau proposal mini wakaf produktif, memberi umpan balik santun, menyelesaikan asesmen akhir, dan menyusun komitmen pengamalan nilai ekonomi syariah dalam kehidupan sehari-hari.</w:t>
            </w:r>
          </w:p>
        </w:tc>
        <w:tc>
          <w:tcPr>
            <w:tcW w:w="1737" w:type="pct"/>
            <w:tcMar>
              <w:top w:w="70" w:type="dxa"/>
              <w:left w:w="70" w:type="dxa"/>
              <w:bottom w:w="70" w:type="dxa"/>
              <w:right w:w="70" w:type="dxa"/>
            </w:tcMar>
          </w:tcPr>
          <w:p w14:paraId="08FCAF7F" w14:textId="77777777" w:rsidR="000D14E7" w:rsidRPr="00AC175B" w:rsidRDefault="000D14E7">
            <w:pPr>
              <w:rPr>
                <w:sz w:val="20"/>
                <w:szCs w:val="20"/>
              </w:rPr>
            </w:pPr>
            <w:r w:rsidRPr="00AC175B">
              <w:rPr>
                <w:sz w:val="20"/>
                <w:szCs w:val="20"/>
              </w:rPr>
              <w:t>Pertemuan 3: Aksi nyata, presentasi, refleksi, dan asesmen akhir. Aktivitas utama: Kuis ulasan, finalisasi produk, presentasi kelompok, peer feedback, asesmen sumatif, refleksi akhir, dan komitmen pengamalan.</w:t>
            </w:r>
          </w:p>
        </w:tc>
      </w:tr>
    </w:tbl>
    <w:p w14:paraId="53D625E2" w14:textId="77777777" w:rsidR="00103F1F" w:rsidRPr="00AC175B" w:rsidRDefault="00103F1F">
      <w:pPr>
        <w:rPr>
          <w:sz w:val="20"/>
          <w:szCs w:val="20"/>
        </w:rPr>
      </w:pPr>
    </w:p>
    <w:p w14:paraId="1DC4E86B" w14:textId="77777777" w:rsidR="000D14E7" w:rsidRPr="00AC175B" w:rsidRDefault="000D14E7">
      <w:pPr>
        <w:rPr>
          <w:sz w:val="20"/>
          <w:szCs w:val="20"/>
        </w:rPr>
      </w:pPr>
    </w:p>
    <w:p w14:paraId="109C4D44" w14:textId="77777777" w:rsidR="000D14E7" w:rsidRPr="00AC175B" w:rsidRDefault="000D14E7">
      <w:pPr>
        <w:rPr>
          <w:sz w:val="20"/>
          <w:szCs w:val="20"/>
        </w:rPr>
      </w:pPr>
    </w:p>
    <w:p w14:paraId="39529074" w14:textId="77777777" w:rsidR="000D14E7" w:rsidRPr="00AC175B" w:rsidRDefault="000D14E7">
      <w:pPr>
        <w:rPr>
          <w:sz w:val="20"/>
          <w:szCs w:val="20"/>
        </w:rPr>
      </w:pPr>
    </w:p>
    <w:p w14:paraId="590A22BB" w14:textId="77777777" w:rsidR="000D14E7" w:rsidRPr="00AC175B" w:rsidRDefault="000D14E7">
      <w:pPr>
        <w:rPr>
          <w:sz w:val="20"/>
          <w:szCs w:val="20"/>
        </w:rPr>
      </w:pPr>
    </w:p>
    <w:p w14:paraId="507C00F1" w14:textId="77777777" w:rsidR="000D14E7" w:rsidRPr="00AC175B" w:rsidRDefault="000D14E7">
      <w:pPr>
        <w:rPr>
          <w:sz w:val="20"/>
          <w:szCs w:val="20"/>
        </w:rPr>
      </w:pPr>
    </w:p>
    <w:p w14:paraId="753814E2" w14:textId="77777777" w:rsidR="000D14E7" w:rsidRPr="00AC175B" w:rsidRDefault="000D14E7">
      <w:pPr>
        <w:rPr>
          <w:sz w:val="20"/>
          <w:szCs w:val="20"/>
        </w:rPr>
      </w:pPr>
    </w:p>
    <w:p w14:paraId="6748106A" w14:textId="77777777" w:rsidR="000D14E7" w:rsidRPr="00AC175B" w:rsidRDefault="000D14E7">
      <w:pPr>
        <w:rPr>
          <w:sz w:val="20"/>
          <w:szCs w:val="20"/>
        </w:rPr>
      </w:pPr>
    </w:p>
    <w:p w14:paraId="5978427D" w14:textId="77777777" w:rsidR="00103F1F" w:rsidRPr="00AC175B" w:rsidRDefault="006F164F">
      <w:pPr>
        <w:pStyle w:val="BabHead"/>
        <w:spacing w:before="120" w:after="80"/>
        <w:rPr>
          <w:sz w:val="20"/>
          <w:szCs w:val="20"/>
        </w:rPr>
      </w:pPr>
      <w:r w:rsidRPr="00AC175B">
        <w:rPr>
          <w:sz w:val="20"/>
          <w:szCs w:val="20"/>
        </w:rPr>
        <w:lastRenderedPageBreak/>
        <w:t>BAB 10 - Peran Tokoh ulama Indonesia dalam perkembangan peradaban Islam di dunia setelah abad ke-19</w:t>
      </w:r>
    </w:p>
    <w:tbl>
      <w:tblPr>
        <w:tblStyle w:val="TableGrid"/>
        <w:tblW w:w="5000" w:type="pct"/>
        <w:jc w:val="center"/>
        <w:tblLook w:val="04A0" w:firstRow="1" w:lastRow="0" w:firstColumn="1" w:lastColumn="0" w:noHBand="0" w:noVBand="1"/>
      </w:tblPr>
      <w:tblGrid>
        <w:gridCol w:w="876"/>
        <w:gridCol w:w="5041"/>
        <w:gridCol w:w="4029"/>
        <w:gridCol w:w="5294"/>
      </w:tblGrid>
      <w:tr w:rsidR="000D14E7" w:rsidRPr="00AC175B" w14:paraId="428AD6BF" w14:textId="77777777" w:rsidTr="000D14E7">
        <w:trPr>
          <w:tblHeader/>
          <w:jc w:val="center"/>
        </w:trPr>
        <w:tc>
          <w:tcPr>
            <w:tcW w:w="287" w:type="pct"/>
            <w:shd w:val="clear" w:color="auto" w:fill="91A58B"/>
            <w:tcMar>
              <w:top w:w="70" w:type="dxa"/>
              <w:left w:w="70" w:type="dxa"/>
              <w:bottom w:w="70" w:type="dxa"/>
              <w:right w:w="70" w:type="dxa"/>
            </w:tcMar>
            <w:vAlign w:val="center"/>
          </w:tcPr>
          <w:p w14:paraId="759BAB1F" w14:textId="77777777" w:rsidR="000D14E7" w:rsidRPr="00AC175B" w:rsidRDefault="000D14E7">
            <w:pPr>
              <w:jc w:val="center"/>
              <w:rPr>
                <w:sz w:val="20"/>
                <w:szCs w:val="20"/>
              </w:rPr>
            </w:pPr>
            <w:proofErr w:type="spellStart"/>
            <w:r w:rsidRPr="00AC175B">
              <w:rPr>
                <w:b/>
                <w:color w:val="FFFFFF"/>
                <w:sz w:val="20"/>
                <w:szCs w:val="20"/>
              </w:rPr>
              <w:t>Nomor</w:t>
            </w:r>
            <w:proofErr w:type="spellEnd"/>
          </w:p>
        </w:tc>
        <w:tc>
          <w:tcPr>
            <w:tcW w:w="1654" w:type="pct"/>
            <w:shd w:val="clear" w:color="auto" w:fill="91A58B"/>
            <w:tcMar>
              <w:top w:w="70" w:type="dxa"/>
              <w:left w:w="70" w:type="dxa"/>
              <w:bottom w:w="70" w:type="dxa"/>
              <w:right w:w="70" w:type="dxa"/>
            </w:tcMar>
            <w:vAlign w:val="center"/>
          </w:tcPr>
          <w:p w14:paraId="7000ABCF" w14:textId="77777777" w:rsidR="000D14E7" w:rsidRPr="00AC175B" w:rsidRDefault="000D14E7">
            <w:pPr>
              <w:jc w:val="center"/>
              <w:rPr>
                <w:sz w:val="20"/>
                <w:szCs w:val="20"/>
              </w:rPr>
            </w:pPr>
            <w:r w:rsidRPr="00AC175B">
              <w:rPr>
                <w:b/>
                <w:color w:val="FFFFFF"/>
                <w:sz w:val="20"/>
                <w:szCs w:val="20"/>
              </w:rPr>
              <w:t>CP</w:t>
            </w:r>
          </w:p>
        </w:tc>
        <w:tc>
          <w:tcPr>
            <w:tcW w:w="1322" w:type="pct"/>
            <w:shd w:val="clear" w:color="auto" w:fill="91A58B"/>
            <w:tcMar>
              <w:top w:w="70" w:type="dxa"/>
              <w:left w:w="70" w:type="dxa"/>
              <w:bottom w:w="70" w:type="dxa"/>
              <w:right w:w="70" w:type="dxa"/>
            </w:tcMar>
            <w:vAlign w:val="center"/>
          </w:tcPr>
          <w:p w14:paraId="64CC2599" w14:textId="77777777" w:rsidR="000D14E7" w:rsidRPr="00AC175B" w:rsidRDefault="000D14E7">
            <w:pPr>
              <w:jc w:val="center"/>
              <w:rPr>
                <w:sz w:val="20"/>
                <w:szCs w:val="20"/>
              </w:rPr>
            </w:pPr>
            <w:r w:rsidRPr="00AC175B">
              <w:rPr>
                <w:b/>
                <w:color w:val="FFFFFF"/>
                <w:sz w:val="20"/>
                <w:szCs w:val="20"/>
              </w:rPr>
              <w:t>TP/Pertemuan</w:t>
            </w:r>
          </w:p>
        </w:tc>
        <w:tc>
          <w:tcPr>
            <w:tcW w:w="1737" w:type="pct"/>
            <w:shd w:val="clear" w:color="auto" w:fill="91A58B"/>
            <w:tcMar>
              <w:top w:w="70" w:type="dxa"/>
              <w:left w:w="70" w:type="dxa"/>
              <w:bottom w:w="70" w:type="dxa"/>
              <w:right w:w="70" w:type="dxa"/>
            </w:tcMar>
            <w:vAlign w:val="center"/>
          </w:tcPr>
          <w:p w14:paraId="06CB5319" w14:textId="77777777" w:rsidR="000D14E7" w:rsidRPr="00AC175B" w:rsidRDefault="000D14E7">
            <w:pPr>
              <w:jc w:val="center"/>
              <w:rPr>
                <w:sz w:val="20"/>
                <w:szCs w:val="20"/>
              </w:rPr>
            </w:pPr>
            <w:r w:rsidRPr="00AC175B">
              <w:rPr>
                <w:b/>
                <w:color w:val="FFFFFF"/>
                <w:sz w:val="20"/>
                <w:szCs w:val="20"/>
              </w:rPr>
              <w:t>ATP/Pertemuan</w:t>
            </w:r>
          </w:p>
        </w:tc>
      </w:tr>
      <w:tr w:rsidR="000D14E7" w:rsidRPr="00AC175B" w14:paraId="3E2FF060" w14:textId="77777777" w:rsidTr="000D14E7">
        <w:trPr>
          <w:jc w:val="center"/>
        </w:trPr>
        <w:tc>
          <w:tcPr>
            <w:tcW w:w="287" w:type="pct"/>
            <w:shd w:val="clear" w:color="auto" w:fill="E8F0E6"/>
            <w:tcMar>
              <w:top w:w="70" w:type="dxa"/>
              <w:left w:w="70" w:type="dxa"/>
              <w:bottom w:w="70" w:type="dxa"/>
              <w:right w:w="70" w:type="dxa"/>
            </w:tcMar>
          </w:tcPr>
          <w:p w14:paraId="635D3DE4" w14:textId="77777777" w:rsidR="000D14E7" w:rsidRPr="00AC175B" w:rsidRDefault="000D14E7">
            <w:pPr>
              <w:jc w:val="center"/>
              <w:rPr>
                <w:sz w:val="20"/>
                <w:szCs w:val="20"/>
              </w:rPr>
            </w:pPr>
            <w:r w:rsidRPr="00AC175B">
              <w:rPr>
                <w:sz w:val="20"/>
                <w:szCs w:val="20"/>
              </w:rPr>
              <w:t>10.1</w:t>
            </w:r>
          </w:p>
        </w:tc>
        <w:tc>
          <w:tcPr>
            <w:tcW w:w="1654" w:type="pct"/>
            <w:tcMar>
              <w:top w:w="70" w:type="dxa"/>
              <w:left w:w="70" w:type="dxa"/>
              <w:bottom w:w="70" w:type="dxa"/>
              <w:right w:w="70" w:type="dxa"/>
            </w:tcMar>
          </w:tcPr>
          <w:p w14:paraId="0B1C523C" w14:textId="77777777" w:rsidR="000D14E7" w:rsidRPr="00AC175B" w:rsidRDefault="000D14E7">
            <w:pPr>
              <w:rPr>
                <w:sz w:val="20"/>
                <w:szCs w:val="20"/>
              </w:rPr>
            </w:pPr>
            <w:r w:rsidRPr="00AC175B">
              <w:rPr>
                <w:sz w:val="20"/>
                <w:szCs w:val="20"/>
              </w:rPr>
              <w:t>Pada akhir Fase F, murid mampu merefleksikan peran tokoh ulama Indonesia dalam perkembangan peradaban Islam di dunia dan peran organisasi-organisasi Islam di Indonesia. Pada modul ini, capaian tersebut difokuskan pada kemampuan memahami, menganalisis, dan merefleksikan kontribusi tokoh ulama Indonesia setelah abad ke-19 melalui kajian kronologi, karya, jaringan keilmuan, nilai perjuangan, serta relevansinya bagi kehidupan murid sebagai pelajar muslim yang berilmu, beradab, moderat, dan bertanggung jawab.</w:t>
            </w:r>
          </w:p>
        </w:tc>
        <w:tc>
          <w:tcPr>
            <w:tcW w:w="1322" w:type="pct"/>
            <w:tcMar>
              <w:top w:w="70" w:type="dxa"/>
              <w:left w:w="70" w:type="dxa"/>
              <w:bottom w:w="70" w:type="dxa"/>
              <w:right w:w="70" w:type="dxa"/>
            </w:tcMar>
          </w:tcPr>
          <w:p w14:paraId="588B8BAE" w14:textId="77777777" w:rsidR="000D14E7" w:rsidRPr="00AC175B" w:rsidRDefault="000D14E7">
            <w:pPr>
              <w:rPr>
                <w:sz w:val="20"/>
                <w:szCs w:val="20"/>
              </w:rPr>
            </w:pPr>
            <w:r w:rsidRPr="00AC175B">
              <w:rPr>
                <w:sz w:val="20"/>
                <w:szCs w:val="20"/>
              </w:rPr>
              <w:t>Pertemuan 1: Peserta didik mampu menjelaskan pengertian peradaban Islam, mengidentifikasi tokoh ulama Indonesia setelah abad ke-19, menyebutkan contoh karya dan kontribusi mereka, serta menyusun peta konsep awal tentang jejaring keilmuan ulama Nusantara.</w:t>
            </w:r>
          </w:p>
        </w:tc>
        <w:tc>
          <w:tcPr>
            <w:tcW w:w="1737" w:type="pct"/>
            <w:tcMar>
              <w:top w:w="70" w:type="dxa"/>
              <w:left w:w="70" w:type="dxa"/>
              <w:bottom w:w="70" w:type="dxa"/>
              <w:right w:w="70" w:type="dxa"/>
            </w:tcMar>
          </w:tcPr>
          <w:p w14:paraId="7C7A81C7" w14:textId="77777777" w:rsidR="000D14E7" w:rsidRPr="00AC175B" w:rsidRDefault="000D14E7">
            <w:pPr>
              <w:rPr>
                <w:sz w:val="20"/>
                <w:szCs w:val="20"/>
              </w:rPr>
            </w:pPr>
            <w:r w:rsidRPr="00AC175B">
              <w:rPr>
                <w:sz w:val="20"/>
                <w:szCs w:val="20"/>
              </w:rPr>
              <w:t>Pertemuan 1: Orientasi, kronologi, tokoh, dan latar perkembangan peradaban Islam setelah abad ke-19. Aktivitas utama: Apersepsi, kuis diagnostik, kajian bahan bacaan, diskusi berpasangan, peta konsep awal, dan refleksi nilai keteladanan.</w:t>
            </w:r>
          </w:p>
        </w:tc>
      </w:tr>
      <w:tr w:rsidR="000D14E7" w:rsidRPr="00AC175B" w14:paraId="31D74854" w14:textId="77777777" w:rsidTr="000D14E7">
        <w:trPr>
          <w:jc w:val="center"/>
        </w:trPr>
        <w:tc>
          <w:tcPr>
            <w:tcW w:w="287" w:type="pct"/>
            <w:shd w:val="clear" w:color="auto" w:fill="E8F0E6"/>
            <w:tcMar>
              <w:top w:w="70" w:type="dxa"/>
              <w:left w:w="70" w:type="dxa"/>
              <w:bottom w:w="70" w:type="dxa"/>
              <w:right w:w="70" w:type="dxa"/>
            </w:tcMar>
          </w:tcPr>
          <w:p w14:paraId="50255AA8" w14:textId="77777777" w:rsidR="000D14E7" w:rsidRPr="00AC175B" w:rsidRDefault="000D14E7">
            <w:pPr>
              <w:jc w:val="center"/>
              <w:rPr>
                <w:sz w:val="20"/>
                <w:szCs w:val="20"/>
              </w:rPr>
            </w:pPr>
            <w:r w:rsidRPr="00AC175B">
              <w:rPr>
                <w:sz w:val="20"/>
                <w:szCs w:val="20"/>
              </w:rPr>
              <w:t>10.2</w:t>
            </w:r>
          </w:p>
        </w:tc>
        <w:tc>
          <w:tcPr>
            <w:tcW w:w="1654" w:type="pct"/>
            <w:tcMar>
              <w:top w:w="70" w:type="dxa"/>
              <w:left w:w="70" w:type="dxa"/>
              <w:bottom w:w="70" w:type="dxa"/>
              <w:right w:w="70" w:type="dxa"/>
            </w:tcMar>
          </w:tcPr>
          <w:p w14:paraId="4413D053" w14:textId="77777777" w:rsidR="000D14E7" w:rsidRPr="00AC175B" w:rsidRDefault="000D14E7">
            <w:pPr>
              <w:rPr>
                <w:sz w:val="20"/>
                <w:szCs w:val="20"/>
              </w:rPr>
            </w:pPr>
            <w:r w:rsidRPr="00AC175B">
              <w:rPr>
                <w:sz w:val="20"/>
                <w:szCs w:val="20"/>
              </w:rPr>
              <w:t>Sama dengan CP BAB ini.</w:t>
            </w:r>
          </w:p>
        </w:tc>
        <w:tc>
          <w:tcPr>
            <w:tcW w:w="1322" w:type="pct"/>
            <w:tcMar>
              <w:top w:w="70" w:type="dxa"/>
              <w:left w:w="70" w:type="dxa"/>
              <w:bottom w:w="70" w:type="dxa"/>
              <w:right w:w="70" w:type="dxa"/>
            </w:tcMar>
          </w:tcPr>
          <w:p w14:paraId="472BCC34" w14:textId="77777777" w:rsidR="000D14E7" w:rsidRPr="00AC175B" w:rsidRDefault="000D14E7">
            <w:pPr>
              <w:rPr>
                <w:sz w:val="20"/>
                <w:szCs w:val="20"/>
              </w:rPr>
            </w:pPr>
            <w:r w:rsidRPr="00AC175B">
              <w:rPr>
                <w:sz w:val="20"/>
                <w:szCs w:val="20"/>
              </w:rPr>
              <w:t>Pertemuan 2: Peserta didik mampu menganalisis ibrah dari perjuangan ulama, menghubungkan nilai keteladanan dengan kehidupan masa kini, menyajikan produk kelompok berupa infografis/peta konsep, serta menuliskan komitmen nyata untuk meneladani cinta ilmu dan akhlak ulama.</w:t>
            </w:r>
          </w:p>
        </w:tc>
        <w:tc>
          <w:tcPr>
            <w:tcW w:w="1737" w:type="pct"/>
            <w:tcMar>
              <w:top w:w="70" w:type="dxa"/>
              <w:left w:w="70" w:type="dxa"/>
              <w:bottom w:w="70" w:type="dxa"/>
              <w:right w:w="70" w:type="dxa"/>
            </w:tcMar>
          </w:tcPr>
          <w:p w14:paraId="7645CEBD" w14:textId="77777777" w:rsidR="000D14E7" w:rsidRPr="00AC175B" w:rsidRDefault="000D14E7">
            <w:pPr>
              <w:rPr>
                <w:sz w:val="20"/>
                <w:szCs w:val="20"/>
              </w:rPr>
            </w:pPr>
            <w:r w:rsidRPr="00AC175B">
              <w:rPr>
                <w:sz w:val="20"/>
                <w:szCs w:val="20"/>
              </w:rPr>
              <w:t>Pertemuan 2: Analisis ibrah, relevansi masa kini, presentasi produk, dan refleksi pengamalan. Aktivitas utama: Studi kasus, kerja kelompok, penyusunan infografis/peta konsep, gallery walk, presentasi, asesmen akhir, dan refleksi mendalam.</w:t>
            </w:r>
          </w:p>
        </w:tc>
      </w:tr>
    </w:tbl>
    <w:p w14:paraId="2AFE8D1E" w14:textId="77777777" w:rsidR="00103F1F" w:rsidRPr="00AC175B" w:rsidRDefault="00103F1F">
      <w:pPr>
        <w:rPr>
          <w:sz w:val="20"/>
          <w:szCs w:val="20"/>
        </w:rPr>
      </w:pPr>
    </w:p>
    <w:sectPr w:rsidR="00103F1F" w:rsidRPr="00AC175B" w:rsidSect="000D14E7">
      <w:pgSz w:w="16838" w:h="11906"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21A"/>
    <w:rsid w:val="00034616"/>
    <w:rsid w:val="0006063C"/>
    <w:rsid w:val="000D14E7"/>
    <w:rsid w:val="00103F1F"/>
    <w:rsid w:val="0015074B"/>
    <w:rsid w:val="002532D4"/>
    <w:rsid w:val="0029639D"/>
    <w:rsid w:val="00326F90"/>
    <w:rsid w:val="006F164F"/>
    <w:rsid w:val="007F5970"/>
    <w:rsid w:val="00AA1D8D"/>
    <w:rsid w:val="00AB6503"/>
    <w:rsid w:val="00AC175B"/>
    <w:rsid w:val="00B47730"/>
    <w:rsid w:val="00CB0664"/>
    <w:rsid w:val="00EF73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74EF6"/>
  <w14:defaultImageDpi w14:val="300"/>
  <w15:docId w15:val="{83C53333-57E4-414B-93E9-89B75539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eastAsia="Arial" w:hAnsi="Arial"/>
      <w:color w:val="1E1E1E"/>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rPr>
      <w:rFonts w:ascii="Arial" w:eastAsia="Arial" w:hAnsi="Arial"/>
      <w:b/>
      <w:color w:val="2F4F3B"/>
      <w:sz w:val="32"/>
    </w:rPr>
  </w:style>
  <w:style w:type="paragraph" w:customStyle="1" w:styleId="DocSub">
    <w:name w:val="DocSub"/>
    <w:rPr>
      <w:rFonts w:ascii="Arial" w:eastAsia="Arial" w:hAnsi="Arial"/>
      <w:color w:val="444444"/>
      <w:sz w:val="20"/>
    </w:rPr>
  </w:style>
  <w:style w:type="paragraph" w:customStyle="1" w:styleId="BabHead">
    <w:name w:val="BabHead"/>
    <w:rPr>
      <w:rFonts w:ascii="Arial" w:eastAsia="Arial" w:hAnsi="Arial"/>
      <w:b/>
      <w:color w:val="2F4F3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CF493-68B5-B44A-B7DC-043AC1FEB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2964</Words>
  <Characters>16901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5</cp:revision>
  <dcterms:created xsi:type="dcterms:W3CDTF">2026-07-06T22:44:00Z</dcterms:created>
  <dcterms:modified xsi:type="dcterms:W3CDTF">2026-07-07T02:34:00Z</dcterms:modified>
  <cp:category/>
</cp:coreProperties>
</file>