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6BB3D" w14:textId="77777777" w:rsidR="00E609B6" w:rsidRPr="00BB74B3" w:rsidRDefault="00000000">
      <w:pPr>
        <w:rPr>
          <w:rFonts w:ascii="Candara" w:eastAsia="Candara" w:hAnsi="Candara" w:cs="Candara"/>
          <w:b/>
          <w:bCs/>
          <w:sz w:val="26"/>
          <w:szCs w:val="26"/>
          <w:lang w:val="sv-SE"/>
        </w:rPr>
      </w:pP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>LK 8. Identifikasi dan Analisis Mata Pelajaran Pada Projek STEM</w:t>
      </w:r>
    </w:p>
    <w:p w14:paraId="09C9FD0A" w14:textId="77777777" w:rsidR="00E609B6" w:rsidRPr="00BB74B3" w:rsidRDefault="00E609B6">
      <w:pPr>
        <w:rPr>
          <w:rFonts w:ascii="Candara" w:eastAsia="Candara" w:hAnsi="Candara" w:cs="Candara"/>
          <w:b/>
          <w:bCs/>
          <w:sz w:val="26"/>
          <w:szCs w:val="26"/>
          <w:lang w:val="sv-SE"/>
        </w:rPr>
      </w:pPr>
    </w:p>
    <w:p w14:paraId="24FD0F00" w14:textId="2EA6BF0D" w:rsidR="00E609B6" w:rsidRPr="00BB74B3" w:rsidRDefault="00000000">
      <w:pPr>
        <w:rPr>
          <w:rFonts w:ascii="Candara" w:eastAsia="Candara" w:hAnsi="Candara" w:cs="Candara"/>
          <w:b/>
          <w:bCs/>
          <w:sz w:val="26"/>
          <w:szCs w:val="26"/>
          <w:lang w:val="sv-SE"/>
        </w:rPr>
      </w:pP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>Nama</w:t>
      </w: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ab/>
      </w: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ab/>
      </w: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ab/>
        <w:t xml:space="preserve">: </w:t>
      </w:r>
      <w:r w:rsidR="00E62DCA"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>Cut Tasya Nabila, SP. Gr</w:t>
      </w:r>
    </w:p>
    <w:p w14:paraId="1B35267A" w14:textId="70361C6A" w:rsidR="00E609B6" w:rsidRPr="00BB74B3" w:rsidRDefault="00000000">
      <w:pPr>
        <w:rPr>
          <w:rFonts w:ascii="Candara" w:eastAsia="Candara" w:hAnsi="Candara" w:cs="Candara"/>
          <w:b/>
          <w:bCs/>
          <w:sz w:val="26"/>
          <w:szCs w:val="26"/>
          <w:lang w:val="sv-SE"/>
        </w:rPr>
      </w:pP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>Satuan Pendidikan</w:t>
      </w: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ab/>
        <w:t xml:space="preserve">: </w:t>
      </w:r>
      <w:r w:rsidR="00E62DCA"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>SMK PP Negeri Saree</w:t>
      </w:r>
    </w:p>
    <w:p w14:paraId="6111E7FE" w14:textId="2B5087D3" w:rsidR="00E609B6" w:rsidRPr="00BB74B3" w:rsidRDefault="00000000">
      <w:pPr>
        <w:rPr>
          <w:rFonts w:ascii="Candara" w:eastAsia="Candara" w:hAnsi="Candara" w:cs="Candara"/>
          <w:b/>
          <w:bCs/>
          <w:sz w:val="26"/>
          <w:szCs w:val="26"/>
          <w:lang w:val="sv-SE"/>
        </w:rPr>
      </w:pP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>Judul Projek STEM</w:t>
      </w:r>
      <w:r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ab/>
        <w:t xml:space="preserve">: </w:t>
      </w:r>
      <w:r w:rsidR="00E62DCA" w:rsidRPr="00BB74B3">
        <w:rPr>
          <w:rFonts w:ascii="Candara" w:eastAsia="Candara" w:hAnsi="Candara" w:cs="Candara"/>
          <w:b/>
          <w:bCs/>
          <w:sz w:val="26"/>
          <w:szCs w:val="26"/>
          <w:lang w:val="sv-SE"/>
        </w:rPr>
        <w:t>Perbanyakan Tanaman Hias Secara Kultur Jaringan</w:t>
      </w:r>
    </w:p>
    <w:p w14:paraId="06FDD4AB" w14:textId="77777777" w:rsidR="00E609B6" w:rsidRPr="00BB74B3" w:rsidRDefault="00E609B6">
      <w:pPr>
        <w:rPr>
          <w:rFonts w:ascii="Candara" w:eastAsia="Candara" w:hAnsi="Candara" w:cs="Candara"/>
          <w:b/>
          <w:bCs/>
          <w:sz w:val="26"/>
          <w:szCs w:val="26"/>
          <w:lang w:val="sv-SE"/>
        </w:rPr>
      </w:pPr>
    </w:p>
    <w:p w14:paraId="52D44BFB" w14:textId="77777777" w:rsidR="00E609B6" w:rsidRPr="00BB74B3" w:rsidRDefault="00E609B6">
      <w:pPr>
        <w:widowControl w:val="0"/>
        <w:rPr>
          <w:lang w:val="sv-SE"/>
        </w:rPr>
      </w:pPr>
    </w:p>
    <w:tbl>
      <w:tblPr>
        <w:tblStyle w:val="a"/>
        <w:tblW w:w="13245" w:type="dxa"/>
        <w:tblInd w:w="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570"/>
        <w:gridCol w:w="2340"/>
        <w:gridCol w:w="2475"/>
        <w:gridCol w:w="2460"/>
        <w:gridCol w:w="2715"/>
        <w:gridCol w:w="2685"/>
      </w:tblGrid>
      <w:tr w:rsidR="00E609B6" w14:paraId="0765E0E1" w14:textId="77777777">
        <w:trPr>
          <w:trHeight w:val="200"/>
        </w:trPr>
        <w:tc>
          <w:tcPr>
            <w:tcW w:w="570" w:type="dxa"/>
            <w:shd w:val="clear" w:color="auto" w:fill="CFE2F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573CE4D" w14:textId="77777777" w:rsidR="00E609B6" w:rsidRDefault="00000000">
            <w:pPr>
              <w:widowControl w:val="0"/>
              <w:spacing w:line="240" w:lineRule="auto"/>
              <w:jc w:val="center"/>
              <w:rPr>
                <w:rFonts w:ascii="Candara" w:eastAsia="Candara" w:hAnsi="Candara" w:cs="Candara"/>
                <w:b/>
                <w:bCs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340" w:type="dxa"/>
            <w:shd w:val="clear" w:color="auto" w:fill="CFE2F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6BE2BF3" w14:textId="77777777" w:rsidR="00E609B6" w:rsidRDefault="00000000">
            <w:pPr>
              <w:widowControl w:val="0"/>
              <w:spacing w:line="240" w:lineRule="auto"/>
              <w:jc w:val="center"/>
              <w:rPr>
                <w:rFonts w:ascii="Candara" w:eastAsia="Candara" w:hAnsi="Candara" w:cs="Candara"/>
                <w:b/>
                <w:bCs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Mata Pelajaran Yang Relevan</w:t>
            </w:r>
          </w:p>
        </w:tc>
        <w:tc>
          <w:tcPr>
            <w:tcW w:w="2475" w:type="dxa"/>
            <w:tcBorders>
              <w:top w:val="single" w:sz="8" w:space="0" w:color="9E9E9E"/>
              <w:bottom w:val="single" w:sz="8" w:space="0" w:color="9E9E9E"/>
            </w:tcBorders>
            <w:shd w:val="clear" w:color="auto" w:fill="CFE2F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8A8EA29" w14:textId="77777777" w:rsidR="00E609B6" w:rsidRDefault="00000000">
            <w:pPr>
              <w:widowControl w:val="0"/>
              <w:spacing w:line="240" w:lineRule="auto"/>
              <w:jc w:val="center"/>
              <w:rPr>
                <w:rFonts w:ascii="Candara" w:eastAsia="Candara" w:hAnsi="Candara" w:cs="Candar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Capaian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Pembelajaran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 xml:space="preserve"> (CP)</w:t>
            </w:r>
          </w:p>
        </w:tc>
        <w:tc>
          <w:tcPr>
            <w:tcW w:w="2460" w:type="dxa"/>
            <w:tcBorders>
              <w:top w:val="single" w:sz="8" w:space="0" w:color="9E9E9E"/>
              <w:bottom w:val="single" w:sz="8" w:space="0" w:color="9E9E9E"/>
            </w:tcBorders>
            <w:shd w:val="clear" w:color="auto" w:fill="CFE2F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32BFB6A" w14:textId="77777777" w:rsidR="00E609B6" w:rsidRDefault="00000000">
            <w:pPr>
              <w:widowControl w:val="0"/>
              <w:spacing w:line="240" w:lineRule="auto"/>
              <w:jc w:val="center"/>
              <w:rPr>
                <w:rFonts w:ascii="Candara" w:eastAsia="Candara" w:hAnsi="Candara" w:cs="Candara"/>
                <w:b/>
                <w:bCs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 xml:space="preserve">Tujuan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715" w:type="dxa"/>
            <w:tcBorders>
              <w:top w:val="single" w:sz="8" w:space="0" w:color="9E9E9E"/>
              <w:bottom w:val="single" w:sz="8" w:space="0" w:color="9E9E9E"/>
            </w:tcBorders>
            <w:shd w:val="clear" w:color="auto" w:fill="CFE2F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958E728" w14:textId="77777777" w:rsidR="00E609B6" w:rsidRDefault="00000000">
            <w:pPr>
              <w:widowControl w:val="0"/>
              <w:spacing w:line="240" w:lineRule="auto"/>
              <w:jc w:val="center"/>
              <w:rPr>
                <w:rFonts w:ascii="Candara" w:eastAsia="Candara" w:hAnsi="Candara" w:cs="Candar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Ketercapaian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 xml:space="preserve"> Tujuan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Pembelajaran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  <w:tcBorders>
              <w:top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CFE2F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2A88E3F" w14:textId="66A2751E" w:rsidR="00E609B6" w:rsidRDefault="00000000">
            <w:pPr>
              <w:widowControl w:val="0"/>
              <w:spacing w:line="240" w:lineRule="auto"/>
              <w:jc w:val="center"/>
              <w:rPr>
                <w:rFonts w:ascii="Candara" w:eastAsia="Candara" w:hAnsi="Candara" w:cs="Candara"/>
                <w:b/>
                <w:bCs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 xml:space="preserve">Peran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ndara" w:eastAsia="Candara" w:hAnsi="Candara" w:cs="Candara"/>
                <w:b/>
                <w:bCs/>
                <w:sz w:val="24"/>
                <w:szCs w:val="24"/>
              </w:rPr>
              <w:t>Projek</w:t>
            </w:r>
            <w:proofErr w:type="spellEnd"/>
          </w:p>
        </w:tc>
      </w:tr>
      <w:tr w:rsidR="00480BE0" w:rsidRPr="00BB74B3" w14:paraId="22C45C83" w14:textId="77777777" w:rsidTr="00480BE0">
        <w:trPr>
          <w:trHeight w:val="440"/>
        </w:trPr>
        <w:tc>
          <w:tcPr>
            <w:tcW w:w="57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A70D0FB" w14:textId="77777777" w:rsidR="00480BE0" w:rsidRDefault="00480BE0" w:rsidP="00480BE0">
            <w:pPr>
              <w:widowControl w:val="0"/>
              <w:spacing w:line="216" w:lineRule="auto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1</w:t>
            </w:r>
          </w:p>
        </w:tc>
        <w:tc>
          <w:tcPr>
            <w:tcW w:w="234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50E24B3" w14:textId="1A6A319D" w:rsidR="00480BE0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</w:rPr>
            </w:pPr>
            <w:proofErr w:type="spellStart"/>
            <w:r>
              <w:rPr>
                <w:rFonts w:ascii="Candara" w:eastAsia="Candara" w:hAnsi="Candara" w:cs="Candara"/>
                <w:sz w:val="26"/>
                <w:szCs w:val="26"/>
                <w:lang w:val="en-ID"/>
              </w:rPr>
              <w:t>A</w:t>
            </w:r>
            <w:r w:rsidRPr="00480BE0">
              <w:rPr>
                <w:rFonts w:ascii="Candara" w:eastAsia="Candara" w:hAnsi="Candara" w:cs="Candara"/>
                <w:sz w:val="26"/>
                <w:szCs w:val="26"/>
                <w:lang w:val="en-ID"/>
              </w:rPr>
              <w:t>gribisnis</w:t>
            </w:r>
            <w:proofErr w:type="spellEnd"/>
            <w:r w:rsidRPr="00480BE0">
              <w:rPr>
                <w:rFonts w:ascii="Candara" w:eastAsia="Candara" w:hAnsi="Candara" w:cs="Candara"/>
                <w:sz w:val="26"/>
                <w:szCs w:val="26"/>
                <w:lang w:val="en-ID"/>
              </w:rPr>
              <w:t xml:space="preserve"> </w:t>
            </w:r>
            <w:proofErr w:type="spellStart"/>
            <w:r w:rsidRPr="00480BE0">
              <w:rPr>
                <w:rFonts w:ascii="Candara" w:eastAsia="Candara" w:hAnsi="Candara" w:cs="Candara"/>
                <w:sz w:val="26"/>
                <w:szCs w:val="26"/>
                <w:lang w:val="en-ID"/>
              </w:rPr>
              <w:t>Perbenihan</w:t>
            </w:r>
            <w:proofErr w:type="spellEnd"/>
            <w:r w:rsidRPr="00480BE0">
              <w:rPr>
                <w:rFonts w:ascii="Candara" w:eastAsia="Candara" w:hAnsi="Candara" w:cs="Candara"/>
                <w:sz w:val="26"/>
                <w:szCs w:val="26"/>
                <w:lang w:val="en-ID"/>
              </w:rPr>
              <w:t xml:space="preserve"> </w:t>
            </w:r>
            <w:proofErr w:type="spellStart"/>
            <w:r w:rsidRPr="00480BE0">
              <w:rPr>
                <w:rFonts w:ascii="Candara" w:eastAsia="Candara" w:hAnsi="Candara" w:cs="Candara"/>
                <w:sz w:val="26"/>
                <w:szCs w:val="26"/>
                <w:lang w:val="en-ID"/>
              </w:rPr>
              <w:t>Tanaman</w:t>
            </w:r>
            <w:proofErr w:type="spellEnd"/>
          </w:p>
        </w:tc>
        <w:tc>
          <w:tcPr>
            <w:tcW w:w="2475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AA28FA4" w14:textId="5E92B7A3" w:rsidR="00480BE0" w:rsidRPr="00BB74B3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 mampu menerapkan teknik perbanyakan tanaman sesuai prosedur dan prinsip budidaya tanaman yang baik.</w:t>
            </w:r>
          </w:p>
        </w:tc>
        <w:tc>
          <w:tcPr>
            <w:tcW w:w="2460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96D4B4A" w14:textId="602F6532" w:rsidR="00480BE0" w:rsidRPr="00BB74B3" w:rsidRDefault="00C31A8C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</w:t>
            </w:r>
            <w:r w:rsidR="00480BE0"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 xml:space="preserve"> mampu merancang dan melaksanakan prosedur kultur jaringan tanaman hias sesuai tahapan kerja yang benar.</w:t>
            </w:r>
          </w:p>
        </w:tc>
        <w:tc>
          <w:tcPr>
            <w:tcW w:w="2715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0EE1F04" w14:textId="3F858A21" w:rsidR="00480BE0" w:rsidRPr="00BB74B3" w:rsidRDefault="00C31A8C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</w:t>
            </w:r>
            <w:r w:rsidR="00480BE0"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 xml:space="preserve"> mampu menyusun rancangan kultur jaringan, memilih eksplan yang tepat, serta melaksanakan prosedur kultur jaringan sesuai SOP dengan tingkat ketepatan minimal 80%.</w:t>
            </w:r>
          </w:p>
        </w:tc>
        <w:tc>
          <w:tcPr>
            <w:tcW w:w="2685" w:type="dxa"/>
            <w:tcBorders>
              <w:top w:val="single" w:sz="8" w:space="0" w:color="9E9E9E"/>
              <w:bottom w:val="single" w:sz="8" w:space="0" w:color="9E9E9E"/>
              <w:right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A289AB9" w14:textId="6C87A504" w:rsidR="00480BE0" w:rsidRPr="00BB74B3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>Menjadi mata pelajaran utama dalam perencanaan, pelaksanaan, dan evaluasi kegiatan kultur jaringan tanaman hias.</w:t>
            </w:r>
          </w:p>
        </w:tc>
      </w:tr>
      <w:tr w:rsidR="00480BE0" w:rsidRPr="00BB74B3" w14:paraId="2AFD5BFE" w14:textId="77777777" w:rsidTr="00480BE0">
        <w:trPr>
          <w:trHeight w:val="160"/>
        </w:trPr>
        <w:tc>
          <w:tcPr>
            <w:tcW w:w="57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21DD4FF" w14:textId="76FE1239" w:rsidR="00480BE0" w:rsidRDefault="00480BE0" w:rsidP="00480BE0">
            <w:pPr>
              <w:widowControl w:val="0"/>
              <w:spacing w:line="216" w:lineRule="auto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2</w:t>
            </w:r>
          </w:p>
        </w:tc>
        <w:tc>
          <w:tcPr>
            <w:tcW w:w="234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D811873" w14:textId="2ECBA7A8" w:rsidR="00480BE0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</w:rPr>
            </w:pPr>
            <w:proofErr w:type="spellStart"/>
            <w:r w:rsidRPr="00480BE0">
              <w:rPr>
                <w:rFonts w:ascii="Candara" w:eastAsia="Candara" w:hAnsi="Candara" w:cs="Candara"/>
                <w:sz w:val="26"/>
                <w:szCs w:val="26"/>
                <w:lang w:val="en-ID"/>
              </w:rPr>
              <w:t>Biologi</w:t>
            </w:r>
            <w:proofErr w:type="spellEnd"/>
          </w:p>
        </w:tc>
        <w:tc>
          <w:tcPr>
            <w:tcW w:w="2475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C93B723" w14:textId="11E6502C" w:rsidR="00480BE0" w:rsidRPr="00BB74B3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 xml:space="preserve">Peserta didik mampu menjelaskan struktur dan fungsi sel, jaringan </w:t>
            </w: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lastRenderedPageBreak/>
              <w:t>tumbuhan, pertumbuhan dan perkembangan tanaman, serta penerapan bioteknologi.</w:t>
            </w:r>
          </w:p>
        </w:tc>
        <w:tc>
          <w:tcPr>
            <w:tcW w:w="2460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9E59EDE" w14:textId="10C1D4CE" w:rsidR="00480BE0" w:rsidRPr="00BB74B3" w:rsidRDefault="00C31A8C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lastRenderedPageBreak/>
              <w:t>Peserta didik</w:t>
            </w:r>
            <w:r w:rsidR="00480BE0"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 xml:space="preserve"> mampu menjelaskan prinsip totipotensi sel, tahapan kultur </w:t>
            </w:r>
            <w:r w:rsidR="00480BE0"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lastRenderedPageBreak/>
              <w:t>jaringan, fungsi media kultur, zat pengatur tumbuh, dan pentingnya sterilisasi.</w:t>
            </w:r>
          </w:p>
        </w:tc>
        <w:tc>
          <w:tcPr>
            <w:tcW w:w="2715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90C8CBA" w14:textId="527B210B" w:rsidR="00480BE0" w:rsidRPr="00BB74B3" w:rsidRDefault="00C31A8C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lastRenderedPageBreak/>
              <w:t>Peserta didik</w:t>
            </w:r>
            <w:r w:rsidR="00480BE0"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 xml:space="preserve"> mampu menjelaskan konsep-konsep kultur jaringan dengan benar dan </w:t>
            </w:r>
            <w:r w:rsidR="00480BE0"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lastRenderedPageBreak/>
              <w:t>mengaitkannya dengan hasil praktik yang dilakukan.</w:t>
            </w:r>
          </w:p>
        </w:tc>
        <w:tc>
          <w:tcPr>
            <w:tcW w:w="2685" w:type="dxa"/>
            <w:tcBorders>
              <w:top w:val="single" w:sz="8" w:space="0" w:color="9E9E9E"/>
              <w:bottom w:val="single" w:sz="8" w:space="0" w:color="9E9E9E"/>
              <w:right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17FB2DB" w14:textId="2563CD45" w:rsidR="00480BE0" w:rsidRPr="00BB74B3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lastRenderedPageBreak/>
              <w:t xml:space="preserve">Memberikan dasar ilmiah mengenai bioteknologi, totipotensi sel, pertumbuhan </w:t>
            </w: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lastRenderedPageBreak/>
              <w:t>eksplan, dan faktor-faktor yang memengaruhi keberhasilan kultur jaringan.</w:t>
            </w:r>
          </w:p>
        </w:tc>
      </w:tr>
      <w:tr w:rsidR="00480BE0" w:rsidRPr="00BB74B3" w14:paraId="64761A01" w14:textId="77777777" w:rsidTr="00480BE0">
        <w:trPr>
          <w:trHeight w:val="220"/>
        </w:trPr>
        <w:tc>
          <w:tcPr>
            <w:tcW w:w="57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4BEF058" w14:textId="4B9E6606" w:rsidR="00480BE0" w:rsidRDefault="00480BE0" w:rsidP="00480BE0">
            <w:pPr>
              <w:widowControl w:val="0"/>
              <w:spacing w:line="216" w:lineRule="auto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lastRenderedPageBreak/>
              <w:t>3</w:t>
            </w:r>
          </w:p>
        </w:tc>
        <w:tc>
          <w:tcPr>
            <w:tcW w:w="234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C174E57" w14:textId="7BFAE6A4" w:rsidR="00480BE0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</w:rPr>
            </w:pPr>
            <w:proofErr w:type="spellStart"/>
            <w:r w:rsidRPr="00480BE0">
              <w:rPr>
                <w:rFonts w:ascii="Candara" w:eastAsia="Candara" w:hAnsi="Candara" w:cs="Candara"/>
                <w:sz w:val="26"/>
                <w:szCs w:val="26"/>
                <w:lang w:val="en-ID"/>
              </w:rPr>
              <w:t>Matematika</w:t>
            </w:r>
            <w:proofErr w:type="spellEnd"/>
          </w:p>
        </w:tc>
        <w:tc>
          <w:tcPr>
            <w:tcW w:w="2475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525286F" w14:textId="636F26B9" w:rsidR="00480BE0" w:rsidRPr="00BB74B3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 mampu mengolah, menyajikan, dan menafsirkan data dalam berbagai bentuk representasi.</w:t>
            </w:r>
          </w:p>
        </w:tc>
        <w:tc>
          <w:tcPr>
            <w:tcW w:w="2460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D8D1971" w14:textId="5F39BDC7" w:rsidR="00480BE0" w:rsidRPr="00BB74B3" w:rsidRDefault="00BB74B3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</w:t>
            </w:r>
            <w:r w:rsidR="00480BE0"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 xml:space="preserve"> mampu mengolah data hasil pengamatan kultur jaringan dan menghitung tingkat keberhasilan kultur.</w:t>
            </w:r>
          </w:p>
        </w:tc>
        <w:tc>
          <w:tcPr>
            <w:tcW w:w="2715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915EC34" w14:textId="76A0B9FB" w:rsidR="00480BE0" w:rsidRPr="00BB74B3" w:rsidRDefault="00BB74B3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</w:t>
            </w:r>
            <w:r w:rsidR="00480BE0"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 xml:space="preserve"> mampu menghitung persentase keberhasilan kultur, menyajikan data dalam tabel atau grafik, serta menginterpretasikan hasil pengamatan dengan benar.</w:t>
            </w:r>
          </w:p>
        </w:tc>
        <w:tc>
          <w:tcPr>
            <w:tcW w:w="2685" w:type="dxa"/>
            <w:tcBorders>
              <w:top w:val="single" w:sz="8" w:space="0" w:color="9E9E9E"/>
              <w:bottom w:val="single" w:sz="8" w:space="0" w:color="9E9E9E"/>
              <w:right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9134CCD" w14:textId="19883BC8" w:rsidR="00480BE0" w:rsidRPr="00BB74B3" w:rsidRDefault="00480BE0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>Membantu analisis data pertumbuhan eksplan, tingkat kontaminasi, dan persentase keberhasilan kultur jaringan</w:t>
            </w:r>
          </w:p>
        </w:tc>
      </w:tr>
      <w:tr w:rsidR="00BB74B3" w:rsidRPr="00BB74B3" w14:paraId="4691104E" w14:textId="77777777" w:rsidTr="00480BE0">
        <w:trPr>
          <w:trHeight w:val="220"/>
        </w:trPr>
        <w:tc>
          <w:tcPr>
            <w:tcW w:w="57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C35EC36" w14:textId="7E036675" w:rsidR="00BB74B3" w:rsidRPr="00BB74B3" w:rsidRDefault="00BB74B3" w:rsidP="00480BE0">
            <w:pPr>
              <w:widowControl w:val="0"/>
              <w:spacing w:line="216" w:lineRule="auto"/>
              <w:rPr>
                <w:rFonts w:ascii="Candara" w:eastAsia="Candara" w:hAnsi="Candara" w:cs="Candara"/>
                <w:sz w:val="24"/>
                <w:szCs w:val="24"/>
                <w:lang w:val="sv-SE"/>
              </w:rPr>
            </w:pPr>
            <w:r>
              <w:rPr>
                <w:rFonts w:ascii="Candara" w:eastAsia="Candara" w:hAnsi="Candara" w:cs="Candara"/>
                <w:sz w:val="24"/>
                <w:szCs w:val="24"/>
                <w:lang w:val="sv-SE"/>
              </w:rPr>
              <w:t xml:space="preserve">4 </w:t>
            </w:r>
          </w:p>
        </w:tc>
        <w:tc>
          <w:tcPr>
            <w:tcW w:w="234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BB3B314" w14:textId="1B564985" w:rsidR="00BB74B3" w:rsidRPr="00BB74B3" w:rsidRDefault="00BB74B3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6"/>
                <w:szCs w:val="26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t>KIK</w:t>
            </w:r>
          </w:p>
        </w:tc>
        <w:tc>
          <w:tcPr>
            <w:tcW w:w="2475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7E9C97A" w14:textId="1BA11D2B" w:rsidR="00BB74B3" w:rsidRPr="00BB74B3" w:rsidRDefault="00BB74B3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6"/>
                <w:szCs w:val="26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 mampu m</w:t>
            </w: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>enyusun rencana produksi, melaksanakan produksi, pengendalian mutu, pengemasan, pelabelan, distribusi, dan layanan pelanggan.</w:t>
            </w:r>
          </w:p>
        </w:tc>
        <w:tc>
          <w:tcPr>
            <w:tcW w:w="2460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EE3248A" w14:textId="38955175" w:rsidR="00BB74B3" w:rsidRPr="00BB74B3" w:rsidRDefault="00BB74B3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6"/>
                <w:szCs w:val="26"/>
                <w:lang w:val="sv-SE"/>
              </w:rPr>
            </w:pPr>
            <w:r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 mampu m</w:t>
            </w: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>erencanakan, melaksanakan, mengendalikan mutu, mengemas, dan memasarkan produk planlet hasil kultur jaringan.</w:t>
            </w:r>
          </w:p>
        </w:tc>
        <w:tc>
          <w:tcPr>
            <w:tcW w:w="2715" w:type="dxa"/>
            <w:tcBorders>
              <w:top w:val="single" w:sz="8" w:space="0" w:color="9E9E9E"/>
              <w:bottom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AFD8618" w14:textId="45CD12F3" w:rsidR="00BB74B3" w:rsidRPr="00BB74B3" w:rsidRDefault="00BB74B3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6"/>
                <w:szCs w:val="26"/>
                <w:lang w:val="sv-SE"/>
              </w:rPr>
            </w:pP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>Peserta didik mampu menghasilkan planlet kultur jaringan sesuai standar mutu, membuat kemasan dan label, serta menyusun rencana distribusi produk.</w:t>
            </w:r>
          </w:p>
        </w:tc>
        <w:tc>
          <w:tcPr>
            <w:tcW w:w="2685" w:type="dxa"/>
            <w:tcBorders>
              <w:top w:val="single" w:sz="8" w:space="0" w:color="9E9E9E"/>
              <w:bottom w:val="single" w:sz="8" w:space="0" w:color="9E9E9E"/>
              <w:right w:val="single" w:sz="8" w:space="0" w:color="9E9E9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B0E16E4" w14:textId="74E7CCE7" w:rsidR="00BB74B3" w:rsidRPr="00BB74B3" w:rsidRDefault="00BB74B3" w:rsidP="00480BE0">
            <w:pPr>
              <w:widowControl w:val="0"/>
              <w:spacing w:line="240" w:lineRule="auto"/>
              <w:rPr>
                <w:rFonts w:ascii="Candara" w:eastAsia="Candara" w:hAnsi="Candara" w:cs="Candara"/>
                <w:sz w:val="26"/>
                <w:szCs w:val="26"/>
                <w:lang w:val="sv-SE"/>
              </w:rPr>
            </w:pPr>
            <w:r w:rsidRPr="00BB74B3">
              <w:rPr>
                <w:rFonts w:ascii="Candara" w:eastAsia="Candara" w:hAnsi="Candara" w:cs="Candara"/>
                <w:sz w:val="26"/>
                <w:szCs w:val="26"/>
                <w:lang w:val="sv-SE"/>
              </w:rPr>
              <w:t>Sebagai pengelola utama proses produksi planlet kultur jaringan dari perencanaan hingga pemasaran.</w:t>
            </w:r>
          </w:p>
        </w:tc>
      </w:tr>
    </w:tbl>
    <w:p w14:paraId="23B4FAC1" w14:textId="77777777" w:rsidR="00E609B6" w:rsidRPr="00BB74B3" w:rsidRDefault="00E609B6" w:rsidP="003D69A5">
      <w:pPr>
        <w:rPr>
          <w:rFonts w:ascii="Candara" w:eastAsia="Candara" w:hAnsi="Candara" w:cs="Candara"/>
          <w:b/>
          <w:bCs/>
          <w:sz w:val="26"/>
          <w:szCs w:val="26"/>
          <w:lang w:val="sv-SE"/>
        </w:rPr>
      </w:pPr>
    </w:p>
    <w:sectPr w:rsidR="00E609B6" w:rsidRPr="00BB74B3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690161A2-7A77-427F-8456-7F306A912F93}"/>
    <w:embedBold r:id="rId2" w:fontKey="{604EB564-6080-4711-8F07-C9A8EA9EA64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08D8E8-DB47-4068-9761-BB28E66319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3AC6829-28CA-49BB-9ABC-09CC37663D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9B6"/>
    <w:rsid w:val="003D69A5"/>
    <w:rsid w:val="0047256E"/>
    <w:rsid w:val="00480BE0"/>
    <w:rsid w:val="00843D73"/>
    <w:rsid w:val="00A55FB0"/>
    <w:rsid w:val="00BB74B3"/>
    <w:rsid w:val="00C31A8C"/>
    <w:rsid w:val="00DA487E"/>
    <w:rsid w:val="00E609B6"/>
    <w:rsid w:val="00E6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DCB25"/>
  <w15:docId w15:val="{FD2A527F-418E-4DD5-95AA-2E92CF3F6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HP5CD3496XFT .</cp:lastModifiedBy>
  <cp:revision>6</cp:revision>
  <dcterms:created xsi:type="dcterms:W3CDTF">2026-06-11T02:53:00Z</dcterms:created>
  <dcterms:modified xsi:type="dcterms:W3CDTF">2026-06-25T04:01:00Z</dcterms:modified>
</cp:coreProperties>
</file>