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341" w:type="dxa"/>
        <w:tblInd w:w="-714" w:type="dxa"/>
        <w:tblLook w:val="04A0" w:firstRow="1" w:lastRow="0" w:firstColumn="1" w:lastColumn="0" w:noHBand="0" w:noVBand="1"/>
      </w:tblPr>
      <w:tblGrid>
        <w:gridCol w:w="11341"/>
      </w:tblGrid>
      <w:tr w:rsidR="00670A59" w:rsidTr="00670A59">
        <w:tc>
          <w:tcPr>
            <w:tcW w:w="11341" w:type="dxa"/>
          </w:tcPr>
          <w:tbl>
            <w:tblPr>
              <w:tblStyle w:val="TableGrid"/>
              <w:tblW w:w="0" w:type="auto"/>
              <w:tblLook w:val="04A0" w:firstRow="1" w:lastRow="0" w:firstColumn="1" w:lastColumn="0" w:noHBand="0" w:noVBand="1"/>
            </w:tblPr>
            <w:tblGrid>
              <w:gridCol w:w="2437"/>
              <w:gridCol w:w="8505"/>
            </w:tblGrid>
            <w:tr w:rsidR="00670A59" w:rsidTr="00071049">
              <w:tc>
                <w:tcPr>
                  <w:tcW w:w="2437" w:type="dxa"/>
                </w:tcPr>
                <w:p w:rsidR="00670A59" w:rsidRPr="00670A59" w:rsidRDefault="00670A59" w:rsidP="00670A59">
                  <w:pPr>
                    <w:jc w:val="both"/>
                    <w:rPr>
                      <w:sz w:val="18"/>
                      <w:szCs w:val="18"/>
                      <w:lang w:val="id-ID"/>
                    </w:rPr>
                  </w:pPr>
                  <w:r w:rsidRPr="00670A59">
                    <w:rPr>
                      <w:sz w:val="18"/>
                      <w:szCs w:val="18"/>
                      <w:lang w:val="id-ID"/>
                    </w:rPr>
                    <w:t>No Soal</w:t>
                  </w:r>
                </w:p>
              </w:tc>
              <w:tc>
                <w:tcPr>
                  <w:tcW w:w="8505" w:type="dxa"/>
                </w:tcPr>
                <w:p w:rsidR="00670A59" w:rsidRPr="00670A59" w:rsidRDefault="00670A59">
                  <w:pPr>
                    <w:rPr>
                      <w:lang w:val="id-ID"/>
                    </w:rPr>
                  </w:pPr>
                  <w:r>
                    <w:rPr>
                      <w:lang w:val="id-ID"/>
                    </w:rPr>
                    <w:t>1</w:t>
                  </w:r>
                </w:p>
              </w:tc>
            </w:tr>
            <w:tr w:rsidR="00670A59" w:rsidTr="00071049">
              <w:tc>
                <w:tcPr>
                  <w:tcW w:w="2437" w:type="dxa"/>
                </w:tcPr>
                <w:p w:rsidR="00670A59" w:rsidRPr="00670A59" w:rsidRDefault="00670A59">
                  <w:pPr>
                    <w:rPr>
                      <w:sz w:val="18"/>
                      <w:szCs w:val="18"/>
                      <w:lang w:val="id-ID"/>
                    </w:rPr>
                  </w:pPr>
                  <w:r w:rsidRPr="00670A59">
                    <w:rPr>
                      <w:sz w:val="18"/>
                      <w:szCs w:val="18"/>
                      <w:lang w:val="id-ID"/>
                    </w:rPr>
                    <w:t>Kompetensi</w:t>
                  </w:r>
                </w:p>
              </w:tc>
              <w:tc>
                <w:tcPr>
                  <w:tcW w:w="8505" w:type="dxa"/>
                </w:tcPr>
                <w:p w:rsidR="00670A59" w:rsidRPr="00071049" w:rsidRDefault="00071049">
                  <w:pPr>
                    <w:rPr>
                      <w:lang w:val="id-ID"/>
                    </w:rPr>
                  </w:pPr>
                  <w:r>
                    <w:rPr>
                      <w:lang w:val="id-ID"/>
                    </w:rPr>
                    <w:t>Pemahaman Tekstual</w:t>
                  </w:r>
                </w:p>
              </w:tc>
            </w:tr>
            <w:tr w:rsidR="00670A59" w:rsidTr="00071049">
              <w:tc>
                <w:tcPr>
                  <w:tcW w:w="2437" w:type="dxa"/>
                </w:tcPr>
                <w:p w:rsidR="00670A59" w:rsidRPr="00670A59" w:rsidRDefault="00670A59">
                  <w:pPr>
                    <w:rPr>
                      <w:sz w:val="18"/>
                      <w:szCs w:val="18"/>
                      <w:lang w:val="id-ID"/>
                    </w:rPr>
                  </w:pPr>
                  <w:r w:rsidRPr="00670A59">
                    <w:rPr>
                      <w:sz w:val="18"/>
                      <w:szCs w:val="18"/>
                      <w:lang w:val="id-ID"/>
                    </w:rPr>
                    <w:t>Sub kompetensi</w:t>
                  </w:r>
                </w:p>
              </w:tc>
              <w:tc>
                <w:tcPr>
                  <w:tcW w:w="8505" w:type="dxa"/>
                </w:tcPr>
                <w:p w:rsidR="00670A59" w:rsidRPr="00071049" w:rsidRDefault="00071049">
                  <w:pPr>
                    <w:rPr>
                      <w:lang w:val="id-ID"/>
                    </w:rPr>
                  </w:pPr>
                  <w:r>
                    <w:rPr>
                      <w:lang w:val="id-ID"/>
                    </w:rPr>
                    <w:t>Mengidentifikasi penggunaan kata serapan dari bahasa daerah/asing dalam berbagai bidang</w:t>
                  </w:r>
                </w:p>
              </w:tc>
            </w:tr>
            <w:tr w:rsidR="00670A59" w:rsidTr="00071049">
              <w:tc>
                <w:tcPr>
                  <w:tcW w:w="2437" w:type="dxa"/>
                </w:tcPr>
                <w:p w:rsidR="00670A59" w:rsidRPr="00670A59" w:rsidRDefault="00670A59">
                  <w:pPr>
                    <w:rPr>
                      <w:sz w:val="18"/>
                      <w:szCs w:val="18"/>
                      <w:lang w:val="id-ID"/>
                    </w:rPr>
                  </w:pPr>
                  <w:r w:rsidRPr="00670A59">
                    <w:rPr>
                      <w:sz w:val="18"/>
                      <w:szCs w:val="18"/>
                      <w:lang w:val="id-ID"/>
                    </w:rPr>
                    <w:t xml:space="preserve">Bentuk Soal </w:t>
                  </w:r>
                </w:p>
              </w:tc>
              <w:tc>
                <w:tcPr>
                  <w:tcW w:w="8505" w:type="dxa"/>
                </w:tcPr>
                <w:p w:rsidR="00670A59" w:rsidRPr="00071049" w:rsidRDefault="00071049" w:rsidP="0095366F">
                  <w:pPr>
                    <w:rPr>
                      <w:lang w:val="id-ID"/>
                    </w:rPr>
                  </w:pPr>
                  <w:r>
                    <w:rPr>
                      <w:lang w:val="id-ID"/>
                    </w:rPr>
                    <w:t xml:space="preserve">Pilihan Berganda </w:t>
                  </w:r>
                </w:p>
              </w:tc>
            </w:tr>
            <w:tr w:rsidR="00670A59" w:rsidTr="00071049">
              <w:tc>
                <w:tcPr>
                  <w:tcW w:w="2437" w:type="dxa"/>
                </w:tcPr>
                <w:p w:rsidR="00670A59" w:rsidRPr="00670A59" w:rsidRDefault="00670A59">
                  <w:pPr>
                    <w:rPr>
                      <w:sz w:val="18"/>
                      <w:szCs w:val="18"/>
                      <w:lang w:val="id-ID"/>
                    </w:rPr>
                  </w:pPr>
                  <w:r w:rsidRPr="00670A59">
                    <w:rPr>
                      <w:sz w:val="18"/>
                      <w:szCs w:val="18"/>
                      <w:lang w:val="id-ID"/>
                    </w:rPr>
                    <w:t>Kunci</w:t>
                  </w:r>
                </w:p>
              </w:tc>
              <w:tc>
                <w:tcPr>
                  <w:tcW w:w="8505" w:type="dxa"/>
                </w:tcPr>
                <w:p w:rsidR="00670A59" w:rsidRPr="00381498" w:rsidRDefault="00381498">
                  <w:pPr>
                    <w:rPr>
                      <w:lang w:val="id-ID"/>
                    </w:rPr>
                  </w:pPr>
                  <w:r>
                    <w:rPr>
                      <w:lang w:val="id-ID"/>
                    </w:rPr>
                    <w:t>B</w:t>
                  </w:r>
                </w:p>
              </w:tc>
            </w:tr>
          </w:tbl>
          <w:p w:rsidR="00670A59" w:rsidRDefault="00670A59"/>
          <w:p w:rsidR="00EF1686" w:rsidRPr="00EF1686" w:rsidRDefault="00EF1686" w:rsidP="00EF1686">
            <w:pPr>
              <w:jc w:val="both"/>
              <w:rPr>
                <w:rFonts w:eastAsia="Times New Roman" w:cstheme="minorHAnsi"/>
                <w:lang w:val="id-ID"/>
              </w:rPr>
            </w:pPr>
            <w:r w:rsidRPr="00EF1686">
              <w:rPr>
                <w:rFonts w:eastAsia="Times New Roman" w:cstheme="minorHAnsi"/>
                <w:b/>
                <w:bCs/>
              </w:rPr>
              <w:t xml:space="preserve">Bacalah teks </w:t>
            </w:r>
            <w:proofErr w:type="gramStart"/>
            <w:r w:rsidRPr="00EF1686">
              <w:rPr>
                <w:rFonts w:eastAsia="Times New Roman" w:cstheme="minorHAnsi"/>
                <w:b/>
                <w:bCs/>
              </w:rPr>
              <w:t xml:space="preserve">berikut </w:t>
            </w:r>
            <w:r w:rsidR="000746A4">
              <w:rPr>
                <w:rFonts w:eastAsia="Times New Roman" w:cstheme="minorHAnsi"/>
                <w:b/>
                <w:bCs/>
                <w:lang w:val="id-ID"/>
              </w:rPr>
              <w:t>!</w:t>
            </w:r>
            <w:proofErr w:type="gramEnd"/>
          </w:p>
          <w:p w:rsidR="00EF1686" w:rsidRPr="00EF1686" w:rsidRDefault="00EF1686" w:rsidP="00EF1686">
            <w:pPr>
              <w:jc w:val="both"/>
              <w:rPr>
                <w:rFonts w:eastAsia="Times New Roman" w:cstheme="minorHAnsi"/>
              </w:rPr>
            </w:pPr>
            <w:r w:rsidRPr="00EF1686">
              <w:rPr>
                <w:rFonts w:eastAsia="Times New Roman" w:cstheme="minorHAnsi"/>
              </w:rPr>
              <w:t xml:space="preserve">Pemerintah Indonesia resmi meluncurkan uji coba </w:t>
            </w:r>
            <w:r w:rsidRPr="00EF1686">
              <w:rPr>
                <w:rFonts w:eastAsia="Times New Roman" w:cstheme="minorHAnsi"/>
                <w:bCs/>
              </w:rPr>
              <w:t>integrasi</w:t>
            </w:r>
            <w:r w:rsidRPr="00EF1686">
              <w:rPr>
                <w:rFonts w:eastAsia="Times New Roman" w:cstheme="minorHAnsi"/>
              </w:rPr>
              <w:t xml:space="preserve"> sistem pembayaran transportasi umum berbasis </w:t>
            </w:r>
            <w:r w:rsidRPr="00EF1686">
              <w:rPr>
                <w:rFonts w:eastAsia="Times New Roman" w:cstheme="minorHAnsi"/>
                <w:i/>
                <w:iCs/>
              </w:rPr>
              <w:t>account-based ticketing</w:t>
            </w:r>
            <w:r w:rsidRPr="00EF1686">
              <w:rPr>
                <w:rFonts w:eastAsia="Times New Roman" w:cstheme="minorHAnsi"/>
              </w:rPr>
              <w:t xml:space="preserve"> (ABT) di kawasan megapolitan Jakarta. Langkah ini diambil untuk menekan angka kemacetan dan mempercepat transisi menuju penggunaan energi bersih. Dalam implementasinya, sistem ini </w:t>
            </w:r>
            <w:proofErr w:type="gramStart"/>
            <w:r w:rsidRPr="00EF1686">
              <w:rPr>
                <w:rFonts w:eastAsia="Times New Roman" w:cstheme="minorHAnsi"/>
              </w:rPr>
              <w:t xml:space="preserve">memanfaatkan </w:t>
            </w:r>
            <w:r w:rsidRPr="00EF1686">
              <w:rPr>
                <w:rFonts w:eastAsia="Times New Roman" w:cstheme="minorHAnsi"/>
                <w:bCs/>
              </w:rPr>
              <w:t xml:space="preserve"> AI</w:t>
            </w:r>
            <w:proofErr w:type="gramEnd"/>
            <w:r w:rsidRPr="00EF1686">
              <w:rPr>
                <w:rFonts w:eastAsia="Times New Roman" w:cstheme="minorHAnsi"/>
                <w:bCs/>
              </w:rPr>
              <w:t xml:space="preserve"> (Artificial Intelligence</w:t>
            </w:r>
            <w:r>
              <w:rPr>
                <w:rFonts w:eastAsia="Times New Roman" w:cstheme="minorHAnsi"/>
                <w:b/>
                <w:bCs/>
              </w:rPr>
              <w:t xml:space="preserve"> </w:t>
            </w:r>
            <w:r w:rsidRPr="00EF1686">
              <w:rPr>
                <w:rFonts w:eastAsia="Times New Roman" w:cstheme="minorHAnsi"/>
              </w:rPr>
              <w:t xml:space="preserve">atau kecerdasan buatan untuk membaca pola perjalanan penumpang guna mengoptimalkan jadwal armada secara </w:t>
            </w:r>
            <w:r w:rsidRPr="00EF1686">
              <w:rPr>
                <w:rFonts w:eastAsia="Times New Roman" w:cstheme="minorHAnsi"/>
                <w:i/>
                <w:iCs/>
              </w:rPr>
              <w:t>real-time</w:t>
            </w:r>
            <w:r w:rsidRPr="00EF1686">
              <w:rPr>
                <w:rFonts w:eastAsia="Times New Roman" w:cstheme="minorHAnsi"/>
              </w:rPr>
              <w:t>.</w:t>
            </w:r>
          </w:p>
          <w:p w:rsidR="00EF1686" w:rsidRDefault="00EF1686" w:rsidP="00EF1686">
            <w:pPr>
              <w:jc w:val="both"/>
              <w:rPr>
                <w:rFonts w:eastAsia="Times New Roman" w:cstheme="minorHAnsi"/>
              </w:rPr>
            </w:pPr>
            <w:r w:rsidRPr="00EF1686">
              <w:rPr>
                <w:rFonts w:eastAsia="Times New Roman" w:cstheme="minorHAnsi"/>
              </w:rPr>
              <w:t>Di sisi lain, para pakar lingkungan mengingatkan bahwa digitalisasi sektor transportasi ini harus berjalan beriringan dengan upaya mitigasi krisis iklim. Sektor transportasi massal dih</w:t>
            </w:r>
            <w:r>
              <w:rPr>
                <w:rFonts w:eastAsia="Times New Roman" w:cstheme="minorHAnsi"/>
              </w:rPr>
              <w:t xml:space="preserve">arapkan mampu menurunkan volume </w:t>
            </w:r>
            <w:r w:rsidRPr="00EF1686">
              <w:rPr>
                <w:rFonts w:eastAsia="Times New Roman" w:cstheme="minorHAnsi"/>
                <w:bCs/>
              </w:rPr>
              <w:t>emisi</w:t>
            </w:r>
            <w:r w:rsidRPr="00EF1686">
              <w:rPr>
                <w:rFonts w:eastAsia="Times New Roman" w:cstheme="minorHAnsi"/>
              </w:rPr>
              <w:t xml:space="preserve"> karbon secara signifikan. Pemerintah optimis, dengan adanya </w:t>
            </w:r>
            <w:r w:rsidRPr="00EF1686">
              <w:rPr>
                <w:rFonts w:eastAsia="Times New Roman" w:cstheme="minorHAnsi"/>
                <w:bCs/>
              </w:rPr>
              <w:t>digitalisasi</w:t>
            </w:r>
            <w:r w:rsidRPr="00EF1686">
              <w:rPr>
                <w:rFonts w:eastAsia="Times New Roman" w:cstheme="minorHAnsi"/>
              </w:rPr>
              <w:t xml:space="preserve"> yang masif, masyarakat akan lebih tertarik beralih dari kendaraan pribadi ke transportasi umum. Langkah strategis ini diproyeksikan dapat menjaga </w:t>
            </w:r>
            <w:r w:rsidRPr="00EF1686">
              <w:rPr>
                <w:rFonts w:eastAsia="Times New Roman" w:cstheme="minorHAnsi"/>
                <w:bCs/>
              </w:rPr>
              <w:t>stabilitas</w:t>
            </w:r>
            <w:r w:rsidRPr="00EF1686">
              <w:rPr>
                <w:rFonts w:eastAsia="Times New Roman" w:cstheme="minorHAnsi"/>
              </w:rPr>
              <w:t xml:space="preserve"> ekonomi daerah melalui efisiensi waktu tempuh pekerja.</w:t>
            </w:r>
          </w:p>
          <w:p w:rsidR="00EF1686" w:rsidRPr="00EF1686" w:rsidRDefault="00EF1686" w:rsidP="00EF1686">
            <w:pPr>
              <w:pStyle w:val="ListParagraph"/>
              <w:numPr>
                <w:ilvl w:val="0"/>
                <w:numId w:val="1"/>
              </w:numPr>
              <w:jc w:val="both"/>
              <w:rPr>
                <w:rFonts w:eastAsia="Times New Roman" w:cstheme="minorHAnsi"/>
                <w:lang w:val="id-ID"/>
              </w:rPr>
            </w:pPr>
            <w:r w:rsidRPr="00EF1686">
              <w:rPr>
                <w:rFonts w:eastAsia="Times New Roman" w:cstheme="minorHAnsi"/>
                <w:lang w:val="id-ID"/>
              </w:rPr>
              <w:t>Makna istilah integrasi dalam teks tersebut adalah...</w:t>
            </w:r>
          </w:p>
          <w:p w:rsidR="00EF1686" w:rsidRDefault="00EF1686" w:rsidP="00EF1686">
            <w:pPr>
              <w:pStyle w:val="ListParagraph"/>
              <w:numPr>
                <w:ilvl w:val="0"/>
                <w:numId w:val="2"/>
              </w:numPr>
              <w:jc w:val="both"/>
              <w:rPr>
                <w:rFonts w:eastAsia="Times New Roman" w:cstheme="minorHAnsi"/>
                <w:lang w:val="id-ID"/>
              </w:rPr>
            </w:pPr>
            <w:r>
              <w:rPr>
                <w:rFonts w:eastAsia="Times New Roman" w:cstheme="minorHAnsi"/>
                <w:lang w:val="id-ID"/>
              </w:rPr>
              <w:t>Pemisahan Beberapa bagian menjadi kelompok mandiri.</w:t>
            </w:r>
          </w:p>
          <w:p w:rsidR="00EF1686" w:rsidRPr="009B4612" w:rsidRDefault="00EF1686" w:rsidP="00EF1686">
            <w:pPr>
              <w:pStyle w:val="ListParagraph"/>
              <w:numPr>
                <w:ilvl w:val="0"/>
                <w:numId w:val="2"/>
              </w:numPr>
              <w:jc w:val="both"/>
              <w:rPr>
                <w:rFonts w:eastAsia="Times New Roman" w:cstheme="minorHAnsi"/>
                <w:lang w:val="id-ID"/>
              </w:rPr>
            </w:pPr>
            <w:r w:rsidRPr="009B4612">
              <w:rPr>
                <w:rFonts w:eastAsia="Times New Roman" w:cstheme="minorHAnsi"/>
                <w:lang w:val="id-ID"/>
              </w:rPr>
              <w:t>Pembaruan hingga menjadi kesatuan yang utuh atau bulat</w:t>
            </w:r>
          </w:p>
          <w:p w:rsidR="00EF1686" w:rsidRDefault="00EF1686" w:rsidP="00EF1686">
            <w:pPr>
              <w:pStyle w:val="ListParagraph"/>
              <w:numPr>
                <w:ilvl w:val="0"/>
                <w:numId w:val="2"/>
              </w:numPr>
              <w:jc w:val="both"/>
              <w:rPr>
                <w:rFonts w:eastAsia="Times New Roman" w:cstheme="minorHAnsi"/>
                <w:lang w:val="id-ID"/>
              </w:rPr>
            </w:pPr>
            <w:r>
              <w:rPr>
                <w:rFonts w:eastAsia="Times New Roman" w:cstheme="minorHAnsi"/>
                <w:lang w:val="id-ID"/>
              </w:rPr>
              <w:t>Pemantauan berkala terhadap suatu sistem yang berjalan.</w:t>
            </w:r>
          </w:p>
          <w:p w:rsidR="00EF1686" w:rsidRDefault="00EF1686" w:rsidP="00EF1686">
            <w:pPr>
              <w:pStyle w:val="ListParagraph"/>
              <w:numPr>
                <w:ilvl w:val="0"/>
                <w:numId w:val="2"/>
              </w:numPr>
              <w:jc w:val="both"/>
              <w:rPr>
                <w:rFonts w:eastAsia="Times New Roman" w:cstheme="minorHAnsi"/>
                <w:lang w:val="id-ID"/>
              </w:rPr>
            </w:pPr>
            <w:r>
              <w:rPr>
                <w:rFonts w:eastAsia="Times New Roman" w:cstheme="minorHAnsi"/>
                <w:lang w:val="id-ID"/>
              </w:rPr>
              <w:t>Pengalihan fungsi teknologi lama ke teknologi baru.</w:t>
            </w:r>
          </w:p>
          <w:p w:rsidR="00EF1686" w:rsidRDefault="00EF1686" w:rsidP="00EF1686">
            <w:pPr>
              <w:pStyle w:val="ListParagraph"/>
              <w:numPr>
                <w:ilvl w:val="0"/>
                <w:numId w:val="2"/>
              </w:numPr>
              <w:jc w:val="both"/>
              <w:rPr>
                <w:rFonts w:eastAsia="Times New Roman" w:cstheme="minorHAnsi"/>
                <w:lang w:val="id-ID"/>
              </w:rPr>
            </w:pPr>
            <w:r>
              <w:rPr>
                <w:rFonts w:eastAsia="Times New Roman" w:cstheme="minorHAnsi"/>
                <w:lang w:val="id-ID"/>
              </w:rPr>
              <w:t xml:space="preserve">Pembatasan akses pengguna dalam sebuah sistem jaringan. </w:t>
            </w:r>
          </w:p>
          <w:tbl>
            <w:tblPr>
              <w:tblStyle w:val="TableGrid"/>
              <w:tblW w:w="0" w:type="auto"/>
              <w:tblLook w:val="04A0" w:firstRow="1" w:lastRow="0" w:firstColumn="1" w:lastColumn="0" w:noHBand="0" w:noVBand="1"/>
            </w:tblPr>
            <w:tblGrid>
              <w:gridCol w:w="2437"/>
              <w:gridCol w:w="8505"/>
            </w:tblGrid>
            <w:tr w:rsidR="0095366F" w:rsidRPr="00670A59" w:rsidTr="009A5FF8">
              <w:tc>
                <w:tcPr>
                  <w:tcW w:w="2437" w:type="dxa"/>
                </w:tcPr>
                <w:p w:rsidR="0095366F" w:rsidRPr="00670A59" w:rsidRDefault="0095366F" w:rsidP="0095366F">
                  <w:pPr>
                    <w:jc w:val="both"/>
                    <w:rPr>
                      <w:sz w:val="18"/>
                      <w:szCs w:val="18"/>
                      <w:lang w:val="id-ID"/>
                    </w:rPr>
                  </w:pPr>
                  <w:r w:rsidRPr="00670A59">
                    <w:rPr>
                      <w:sz w:val="18"/>
                      <w:szCs w:val="18"/>
                      <w:lang w:val="id-ID"/>
                    </w:rPr>
                    <w:t>No Soal</w:t>
                  </w:r>
                </w:p>
              </w:tc>
              <w:tc>
                <w:tcPr>
                  <w:tcW w:w="8505" w:type="dxa"/>
                </w:tcPr>
                <w:p w:rsidR="0095366F" w:rsidRPr="00670A59" w:rsidRDefault="0095366F" w:rsidP="0095366F">
                  <w:pPr>
                    <w:rPr>
                      <w:lang w:val="id-ID"/>
                    </w:rPr>
                  </w:pPr>
                  <w:r>
                    <w:rPr>
                      <w:lang w:val="id-ID"/>
                    </w:rPr>
                    <w:t>2</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Kompetensi</w:t>
                  </w:r>
                </w:p>
              </w:tc>
              <w:tc>
                <w:tcPr>
                  <w:tcW w:w="8505" w:type="dxa"/>
                </w:tcPr>
                <w:p w:rsidR="0095366F" w:rsidRPr="00071049" w:rsidRDefault="0095366F" w:rsidP="0095366F">
                  <w:pPr>
                    <w:rPr>
                      <w:lang w:val="id-ID"/>
                    </w:rPr>
                  </w:pPr>
                  <w:r>
                    <w:rPr>
                      <w:lang w:val="id-ID"/>
                    </w:rPr>
                    <w:t>Pemahaman Tekstual</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Sub kompetensi</w:t>
                  </w:r>
                </w:p>
              </w:tc>
              <w:tc>
                <w:tcPr>
                  <w:tcW w:w="8505" w:type="dxa"/>
                </w:tcPr>
                <w:p w:rsidR="0095366F" w:rsidRPr="00071049" w:rsidRDefault="0095366F" w:rsidP="0095366F">
                  <w:pPr>
                    <w:rPr>
                      <w:lang w:val="id-ID"/>
                    </w:rPr>
                  </w:pPr>
                  <w:r>
                    <w:rPr>
                      <w:lang w:val="id-ID"/>
                    </w:rPr>
                    <w:t>Mengidentifikasi penggunaan kata serapan dari bahasa daerah/asing dalam berbagai bidang</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 xml:space="preserve">Bentuk Soal </w:t>
                  </w:r>
                </w:p>
              </w:tc>
              <w:tc>
                <w:tcPr>
                  <w:tcW w:w="8505" w:type="dxa"/>
                </w:tcPr>
                <w:p w:rsidR="0095366F" w:rsidRPr="00071049" w:rsidRDefault="0095366F" w:rsidP="0095366F">
                  <w:pPr>
                    <w:rPr>
                      <w:lang w:val="id-ID"/>
                    </w:rPr>
                  </w:pPr>
                  <w:r>
                    <w:rPr>
                      <w:lang w:val="id-ID"/>
                    </w:rPr>
                    <w:t>Pilihan Berganda kompleks</w:t>
                  </w:r>
                </w:p>
              </w:tc>
            </w:tr>
            <w:tr w:rsidR="0095366F" w:rsidRPr="00381498" w:rsidTr="009A5FF8">
              <w:tc>
                <w:tcPr>
                  <w:tcW w:w="2437" w:type="dxa"/>
                </w:tcPr>
                <w:p w:rsidR="0095366F" w:rsidRPr="00670A59" w:rsidRDefault="0095366F" w:rsidP="0095366F">
                  <w:pPr>
                    <w:rPr>
                      <w:sz w:val="18"/>
                      <w:szCs w:val="18"/>
                      <w:lang w:val="id-ID"/>
                    </w:rPr>
                  </w:pPr>
                  <w:r w:rsidRPr="00670A59">
                    <w:rPr>
                      <w:sz w:val="18"/>
                      <w:szCs w:val="18"/>
                      <w:lang w:val="id-ID"/>
                    </w:rPr>
                    <w:t>Kunci</w:t>
                  </w:r>
                </w:p>
              </w:tc>
              <w:tc>
                <w:tcPr>
                  <w:tcW w:w="8505" w:type="dxa"/>
                </w:tcPr>
                <w:p w:rsidR="0095366F" w:rsidRDefault="0095366F" w:rsidP="0095366F">
                  <w:pPr>
                    <w:rPr>
                      <w:lang w:val="id-ID"/>
                    </w:rPr>
                  </w:pPr>
                  <w:r>
                    <w:rPr>
                      <w:lang w:val="id-ID"/>
                    </w:rPr>
                    <w:t>Benar</w:t>
                  </w:r>
                </w:p>
                <w:p w:rsidR="0095366F" w:rsidRDefault="0095366F" w:rsidP="0095366F">
                  <w:pPr>
                    <w:rPr>
                      <w:lang w:val="id-ID"/>
                    </w:rPr>
                  </w:pPr>
                  <w:r>
                    <w:rPr>
                      <w:lang w:val="id-ID"/>
                    </w:rPr>
                    <w:t>Salah</w:t>
                  </w:r>
                </w:p>
                <w:p w:rsidR="0095366F" w:rsidRDefault="0095366F" w:rsidP="0095366F">
                  <w:pPr>
                    <w:rPr>
                      <w:lang w:val="id-ID"/>
                    </w:rPr>
                  </w:pPr>
                  <w:r>
                    <w:rPr>
                      <w:lang w:val="id-ID"/>
                    </w:rPr>
                    <w:t xml:space="preserve">Benar </w:t>
                  </w:r>
                </w:p>
                <w:p w:rsidR="0095366F" w:rsidRPr="00381498" w:rsidRDefault="0095366F" w:rsidP="0095366F">
                  <w:pPr>
                    <w:rPr>
                      <w:lang w:val="id-ID"/>
                    </w:rPr>
                  </w:pPr>
                  <w:r>
                    <w:rPr>
                      <w:lang w:val="id-ID"/>
                    </w:rPr>
                    <w:t>Salah</w:t>
                  </w:r>
                </w:p>
              </w:tc>
            </w:tr>
          </w:tbl>
          <w:p w:rsidR="0095366F" w:rsidRPr="00EF1686" w:rsidRDefault="0095366F" w:rsidP="0095366F">
            <w:pPr>
              <w:jc w:val="both"/>
              <w:rPr>
                <w:rFonts w:eastAsia="Times New Roman" w:cstheme="minorHAnsi"/>
                <w:lang w:val="id-ID"/>
              </w:rPr>
            </w:pPr>
            <w:r w:rsidRPr="00EF1686">
              <w:rPr>
                <w:rFonts w:eastAsia="Times New Roman" w:cstheme="minorHAnsi"/>
                <w:b/>
                <w:bCs/>
              </w:rPr>
              <w:t xml:space="preserve">Bacalah teks </w:t>
            </w:r>
            <w:proofErr w:type="gramStart"/>
            <w:r w:rsidRPr="00EF1686">
              <w:rPr>
                <w:rFonts w:eastAsia="Times New Roman" w:cstheme="minorHAnsi"/>
                <w:b/>
                <w:bCs/>
              </w:rPr>
              <w:t xml:space="preserve">berikut </w:t>
            </w:r>
            <w:r w:rsidR="000746A4">
              <w:rPr>
                <w:rFonts w:eastAsia="Times New Roman" w:cstheme="minorHAnsi"/>
                <w:b/>
                <w:bCs/>
                <w:lang w:val="id-ID"/>
              </w:rPr>
              <w:t>!</w:t>
            </w:r>
            <w:proofErr w:type="gramEnd"/>
          </w:p>
          <w:p w:rsidR="0095366F" w:rsidRPr="00EF1686" w:rsidRDefault="0095366F" w:rsidP="0095366F">
            <w:pPr>
              <w:jc w:val="both"/>
              <w:rPr>
                <w:rFonts w:eastAsia="Times New Roman" w:cstheme="minorHAnsi"/>
              </w:rPr>
            </w:pPr>
            <w:r w:rsidRPr="00EF1686">
              <w:rPr>
                <w:rFonts w:eastAsia="Times New Roman" w:cstheme="minorHAnsi"/>
              </w:rPr>
              <w:t xml:space="preserve">Pemerintah Indonesia resmi meluncurkan uji coba </w:t>
            </w:r>
            <w:r w:rsidRPr="00EF1686">
              <w:rPr>
                <w:rFonts w:eastAsia="Times New Roman" w:cstheme="minorHAnsi"/>
                <w:bCs/>
              </w:rPr>
              <w:t>integrasi</w:t>
            </w:r>
            <w:r w:rsidRPr="00EF1686">
              <w:rPr>
                <w:rFonts w:eastAsia="Times New Roman" w:cstheme="minorHAnsi"/>
              </w:rPr>
              <w:t xml:space="preserve"> sistem pembayaran transportasi umum berbasis </w:t>
            </w:r>
            <w:r w:rsidRPr="00EF1686">
              <w:rPr>
                <w:rFonts w:eastAsia="Times New Roman" w:cstheme="minorHAnsi"/>
                <w:i/>
                <w:iCs/>
              </w:rPr>
              <w:t>account-based ticketing</w:t>
            </w:r>
            <w:r w:rsidRPr="00EF1686">
              <w:rPr>
                <w:rFonts w:eastAsia="Times New Roman" w:cstheme="minorHAnsi"/>
              </w:rPr>
              <w:t xml:space="preserve"> (ABT) di kawasan megapolitan Jakarta. Langkah ini diambil untuk menekan angka kemacetan dan mempercepat transisi menuju penggunaan energi bersih. Dalam implementasinya, sistem ini </w:t>
            </w:r>
            <w:proofErr w:type="gramStart"/>
            <w:r w:rsidRPr="00EF1686">
              <w:rPr>
                <w:rFonts w:eastAsia="Times New Roman" w:cstheme="minorHAnsi"/>
              </w:rPr>
              <w:t xml:space="preserve">memanfaatkan </w:t>
            </w:r>
            <w:r w:rsidRPr="00EF1686">
              <w:rPr>
                <w:rFonts w:eastAsia="Times New Roman" w:cstheme="minorHAnsi"/>
                <w:bCs/>
              </w:rPr>
              <w:t xml:space="preserve"> AI</w:t>
            </w:r>
            <w:proofErr w:type="gramEnd"/>
            <w:r w:rsidRPr="00EF1686">
              <w:rPr>
                <w:rFonts w:eastAsia="Times New Roman" w:cstheme="minorHAnsi"/>
                <w:bCs/>
              </w:rPr>
              <w:t xml:space="preserve"> (Artificial Intelligence</w:t>
            </w:r>
            <w:r>
              <w:rPr>
                <w:rFonts w:eastAsia="Times New Roman" w:cstheme="minorHAnsi"/>
                <w:b/>
                <w:bCs/>
              </w:rPr>
              <w:t xml:space="preserve"> </w:t>
            </w:r>
            <w:r w:rsidRPr="00EF1686">
              <w:rPr>
                <w:rFonts w:eastAsia="Times New Roman" w:cstheme="minorHAnsi"/>
              </w:rPr>
              <w:t xml:space="preserve">atau kecerdasan buatan untuk membaca pola perjalanan penumpang guna mengoptimalkan jadwal armada secara </w:t>
            </w:r>
            <w:r w:rsidRPr="00EF1686">
              <w:rPr>
                <w:rFonts w:eastAsia="Times New Roman" w:cstheme="minorHAnsi"/>
                <w:i/>
                <w:iCs/>
              </w:rPr>
              <w:t>real-time</w:t>
            </w:r>
            <w:r w:rsidRPr="00EF1686">
              <w:rPr>
                <w:rFonts w:eastAsia="Times New Roman" w:cstheme="minorHAnsi"/>
              </w:rPr>
              <w:t>.</w:t>
            </w:r>
          </w:p>
          <w:p w:rsidR="0095366F" w:rsidRDefault="0095366F" w:rsidP="0095366F">
            <w:pPr>
              <w:jc w:val="both"/>
              <w:rPr>
                <w:rFonts w:eastAsia="Times New Roman" w:cstheme="minorHAnsi"/>
              </w:rPr>
            </w:pPr>
            <w:r w:rsidRPr="00EF1686">
              <w:rPr>
                <w:rFonts w:eastAsia="Times New Roman" w:cstheme="minorHAnsi"/>
              </w:rPr>
              <w:t>Di sisi lain, para pakar lingkungan mengingatkan bahwa digitalisasi sektor transportasi ini harus berjalan beriringan dengan upaya mitigasi krisis iklim. Sektor transportasi massal dih</w:t>
            </w:r>
            <w:r>
              <w:rPr>
                <w:rFonts w:eastAsia="Times New Roman" w:cstheme="minorHAnsi"/>
              </w:rPr>
              <w:t xml:space="preserve">arapkan mampu menurunkan volume </w:t>
            </w:r>
            <w:r w:rsidRPr="00EF1686">
              <w:rPr>
                <w:rFonts w:eastAsia="Times New Roman" w:cstheme="minorHAnsi"/>
                <w:bCs/>
              </w:rPr>
              <w:t>emisi</w:t>
            </w:r>
            <w:r w:rsidRPr="00EF1686">
              <w:rPr>
                <w:rFonts w:eastAsia="Times New Roman" w:cstheme="minorHAnsi"/>
              </w:rPr>
              <w:t xml:space="preserve"> karbon secara signifikan. Pemerintah optimis, dengan adanya </w:t>
            </w:r>
            <w:r w:rsidRPr="00EF1686">
              <w:rPr>
                <w:rFonts w:eastAsia="Times New Roman" w:cstheme="minorHAnsi"/>
                <w:bCs/>
              </w:rPr>
              <w:t>digitalisasi</w:t>
            </w:r>
            <w:r w:rsidRPr="00EF1686">
              <w:rPr>
                <w:rFonts w:eastAsia="Times New Roman" w:cstheme="minorHAnsi"/>
              </w:rPr>
              <w:t xml:space="preserve"> yang masif, masyarakat akan lebih tertarik beralih dari kendaraan pribadi ke transportasi umum. Langkah strategis ini diproyeksikan dapat menjaga </w:t>
            </w:r>
            <w:r w:rsidRPr="00EF1686">
              <w:rPr>
                <w:rFonts w:eastAsia="Times New Roman" w:cstheme="minorHAnsi"/>
                <w:bCs/>
              </w:rPr>
              <w:t>stabilitas</w:t>
            </w:r>
            <w:r w:rsidRPr="00EF1686">
              <w:rPr>
                <w:rFonts w:eastAsia="Times New Roman" w:cstheme="minorHAnsi"/>
              </w:rPr>
              <w:t xml:space="preserve"> ekonomi daerah melalui efisiensi waktu tempuh pekerja.</w:t>
            </w:r>
          </w:p>
          <w:p w:rsidR="0095366F" w:rsidRPr="0095366F" w:rsidRDefault="0095366F" w:rsidP="0095366F">
            <w:pPr>
              <w:jc w:val="both"/>
              <w:rPr>
                <w:rFonts w:eastAsia="Times New Roman" w:cstheme="minorHAnsi"/>
                <w:lang w:val="id-ID"/>
              </w:rPr>
            </w:pPr>
          </w:p>
          <w:p w:rsidR="00EF1686" w:rsidRPr="00EF1686" w:rsidRDefault="00EF1686" w:rsidP="00EF1686">
            <w:pPr>
              <w:pStyle w:val="ListParagraph"/>
              <w:numPr>
                <w:ilvl w:val="0"/>
                <w:numId w:val="1"/>
              </w:numPr>
              <w:jc w:val="both"/>
              <w:rPr>
                <w:rFonts w:eastAsia="Times New Roman" w:cstheme="minorHAnsi"/>
                <w:lang w:val="id-ID"/>
              </w:rPr>
            </w:pPr>
            <w:r w:rsidRPr="00EF1686">
              <w:rPr>
                <w:lang w:val="id-ID"/>
              </w:rPr>
              <w:t>B</w:t>
            </w:r>
            <w:r>
              <w:t xml:space="preserve">erdasarkan </w:t>
            </w:r>
            <w:r w:rsidRPr="00EF1686">
              <w:t xml:space="preserve">teks, manakah pernyataan berikut yang secara akurat menjelaskan proses </w:t>
            </w:r>
            <w:r w:rsidRPr="00EF1686">
              <w:rPr>
                <w:rStyle w:val="Emphasis"/>
                <w:rFonts w:cs="Arial"/>
                <w:b/>
                <w:bCs/>
              </w:rPr>
              <w:t>digitalisasi</w:t>
            </w:r>
            <w:r w:rsidRPr="00EF1686">
              <w:t>?</w:t>
            </w:r>
          </w:p>
          <w:p w:rsidR="00EF1686" w:rsidRPr="00EF1686" w:rsidRDefault="00EF1686" w:rsidP="00EF1686">
            <w:pPr>
              <w:pStyle w:val="ListParagraph"/>
              <w:jc w:val="both"/>
            </w:pPr>
            <w:r w:rsidRPr="00EF1686">
              <w:t xml:space="preserve">(Pilihlah </w:t>
            </w:r>
            <w:r w:rsidRPr="00EF1686">
              <w:rPr>
                <w:rStyle w:val="Strong"/>
                <w:rFonts w:cs="Arial"/>
              </w:rPr>
              <w:t>dua</w:t>
            </w:r>
            <w:r w:rsidRPr="00EF1686">
              <w:t xml:space="preserve"> jawaban yang paling tepat dengan memberi tanda centang)</w:t>
            </w:r>
          </w:p>
          <w:p w:rsidR="00EF1686" w:rsidRPr="0095366F" w:rsidRDefault="00EF1686" w:rsidP="00EF1686">
            <w:pPr>
              <w:pStyle w:val="ListParagraph"/>
              <w:jc w:val="both"/>
              <w:rPr>
                <w:rFonts w:eastAsia="Times New Roman" w:cs="Arial"/>
              </w:rPr>
            </w:pPr>
            <w:r w:rsidRPr="00EF1686">
              <w:rPr>
                <w:rFonts w:eastAsia="Times New Roman" w:cs="Arial"/>
                <w:noProof/>
              </w:rPr>
              <mc:AlternateContent>
                <mc:Choice Requires="wps">
                  <w:drawing>
                    <wp:inline distT="0" distB="0" distL="0" distR="0">
                      <wp:extent cx="182880" cy="168249"/>
                      <wp:effectExtent l="0" t="0" r="26670" b="22860"/>
                      <wp:docPr id="1" name="Rectangle 1"/>
                      <wp:cNvGraphicFramePr/>
                      <a:graphic xmlns:a="http://schemas.openxmlformats.org/drawingml/2006/main">
                        <a:graphicData uri="http://schemas.microsoft.com/office/word/2010/wordprocessingShape">
                          <wps:wsp>
                            <wps:cNvSpPr/>
                            <wps:spPr>
                              <a:xfrm>
                                <a:off x="0" y="0"/>
                                <a:ext cx="182880" cy="16824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81A497" id="Rectangle 1" o:spid="_x0000_s1026" style="width:14.4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" fillcolor="white [3201]" strokecolor="black [3200]" strokeweight="1pt">
                      <w10:anchorlock/>
                    </v:rect>
                  </w:pict>
                </mc:Fallback>
              </mc:AlternateContent>
            </w:r>
            <w:r w:rsidRPr="0095366F">
              <w:rPr>
                <w:rFonts w:eastAsia="Times New Roman" w:cs="Arial"/>
              </w:rPr>
              <w:t>Mengubah data atau informasi analog dari dokumen fisik menjadi format elektronik yang terbaca komputer.</w:t>
            </w:r>
          </w:p>
          <w:p w:rsidR="00EF1686" w:rsidRPr="0095366F" w:rsidRDefault="00EF1686" w:rsidP="00EF1686">
            <w:pPr>
              <w:pStyle w:val="ListParagraph"/>
              <w:jc w:val="both"/>
              <w:rPr>
                <w:rFonts w:eastAsia="Times New Roman" w:cs="Arial"/>
              </w:rPr>
            </w:pPr>
            <w:r w:rsidRPr="0095366F">
              <w:rPr>
                <w:rFonts w:eastAsia="Times New Roman" w:cs="Arial"/>
                <w:noProof/>
              </w:rPr>
              <mc:AlternateContent>
                <mc:Choice Requires="wps">
                  <w:drawing>
                    <wp:inline distT="0" distB="0" distL="0" distR="0" wp14:anchorId="7569D595" wp14:editId="7833AA3D">
                      <wp:extent cx="182880" cy="131674"/>
                      <wp:effectExtent l="0" t="0" r="26670" b="20955"/>
                      <wp:docPr id="2" name="Rectangle 2"/>
                      <wp:cNvGraphicFramePr/>
                      <a:graphic xmlns:a="http://schemas.openxmlformats.org/drawingml/2006/main">
                        <a:graphicData uri="http://schemas.microsoft.com/office/word/2010/wordprocessingShape">
                          <wps:wsp>
                            <wps:cNvSpPr/>
                            <wps:spPr>
                              <a:xfrm>
                                <a:off x="0" y="0"/>
                                <a:ext cx="182880" cy="13167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5C991D" id="Rectangle 2" o:spid="_x0000_s1026" style="width:14.4pt;height:1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" fillcolor="white [3201]" strokecolor="black [3200]" strokeweight="1pt">
                      <w10:anchorlock/>
                    </v:rect>
                  </w:pict>
                </mc:Fallback>
              </mc:AlternateContent>
            </w:r>
            <w:r w:rsidRPr="0095366F">
              <w:rPr>
                <w:rFonts w:eastAsia="Times New Roman" w:cs="Arial"/>
              </w:rPr>
              <w:t>Menggantikan seluruh tenaga kerja manusia di stasiun dengan robot pintar demi memangkas biaya operasional.</w:t>
            </w:r>
          </w:p>
          <w:p w:rsidR="00EF1686" w:rsidRPr="0095366F" w:rsidRDefault="00EF1686" w:rsidP="00EF1686">
            <w:pPr>
              <w:pStyle w:val="ListParagraph"/>
              <w:jc w:val="both"/>
              <w:rPr>
                <w:rFonts w:eastAsia="Times New Roman" w:cs="Arial"/>
              </w:rPr>
            </w:pPr>
            <w:r w:rsidRPr="0095366F">
              <w:rPr>
                <w:rFonts w:eastAsia="Times New Roman" w:cs="Arial"/>
                <w:noProof/>
              </w:rPr>
              <mc:AlternateContent>
                <mc:Choice Requires="wps">
                  <w:drawing>
                    <wp:inline distT="0" distB="0" distL="0" distR="0" wp14:anchorId="7569D595" wp14:editId="7833AA3D">
                      <wp:extent cx="182880" cy="131674"/>
                      <wp:effectExtent l="0" t="0" r="26670" b="20955"/>
                      <wp:docPr id="3" name="Rectangle 3"/>
                      <wp:cNvGraphicFramePr/>
                      <a:graphic xmlns:a="http://schemas.openxmlformats.org/drawingml/2006/main">
                        <a:graphicData uri="http://schemas.microsoft.com/office/word/2010/wordprocessingShape">
                          <wps:wsp>
                            <wps:cNvSpPr/>
                            <wps:spPr>
                              <a:xfrm>
                                <a:off x="0" y="0"/>
                                <a:ext cx="182880" cy="13167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17D1F9" id="Rectangle 3" o:spid="_x0000_s1026" style="width:14.4pt;height:1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" fillcolor="white [3201]" strokecolor="black [3200]" strokeweight="1pt">
                      <w10:anchorlock/>
                    </v:rect>
                  </w:pict>
                </mc:Fallback>
              </mc:AlternateContent>
            </w:r>
            <w:r w:rsidRPr="0095366F">
              <w:rPr>
                <w:rFonts w:eastAsia="Times New Roman" w:cs="Arial"/>
              </w:rPr>
              <w:t>Menerapkan teknologi berbasis digital atau internet untuk memodernisasi sistem pelayanan transportasi publik.</w:t>
            </w:r>
          </w:p>
          <w:p w:rsidR="00EF1686" w:rsidRDefault="00EF1686" w:rsidP="00EF1686">
            <w:pPr>
              <w:pStyle w:val="ListParagraph"/>
              <w:jc w:val="both"/>
              <w:rPr>
                <w:rFonts w:eastAsia="Times New Roman" w:cs="Arial"/>
              </w:rPr>
            </w:pPr>
            <w:r w:rsidRPr="00EF1686">
              <w:rPr>
                <w:rFonts w:eastAsia="Times New Roman" w:cs="Arial"/>
                <w:noProof/>
              </w:rPr>
              <mc:AlternateContent>
                <mc:Choice Requires="wps">
                  <w:drawing>
                    <wp:inline distT="0" distB="0" distL="0" distR="0" wp14:anchorId="7569D595" wp14:editId="7833AA3D">
                      <wp:extent cx="182880" cy="131674"/>
                      <wp:effectExtent l="0" t="0" r="26670" b="20955"/>
                      <wp:docPr id="4" name="Rectangle 4"/>
                      <wp:cNvGraphicFramePr/>
                      <a:graphic xmlns:a="http://schemas.openxmlformats.org/drawingml/2006/main">
                        <a:graphicData uri="http://schemas.microsoft.com/office/word/2010/wordprocessingShape">
                          <wps:wsp>
                            <wps:cNvSpPr/>
                            <wps:spPr>
                              <a:xfrm>
                                <a:off x="0" y="0"/>
                                <a:ext cx="182880" cy="13167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F48F80" id="Rectangle 4" o:spid="_x0000_s1026" style="width:14.4pt;height:10.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" fillcolor="white [3201]" strokecolor="black [3200]" strokeweight="1pt">
                      <w10:anchorlock/>
                    </v:rect>
                  </w:pict>
                </mc:Fallback>
              </mc:AlternateContent>
            </w:r>
            <w:r w:rsidRPr="00EF1686">
              <w:rPr>
                <w:rFonts w:eastAsia="Times New Roman" w:cs="Arial"/>
              </w:rPr>
              <w:t>Mengurangi jumlah armada bus konvensional dan menggantinya secara total dengan kendaraan listrik otonom.</w:t>
            </w:r>
          </w:p>
          <w:p w:rsidR="0095366F" w:rsidRDefault="0095366F" w:rsidP="00EF1686">
            <w:pPr>
              <w:pStyle w:val="ListParagraph"/>
              <w:jc w:val="both"/>
              <w:rPr>
                <w:rFonts w:eastAsia="Times New Roman" w:cs="Arial"/>
              </w:rPr>
            </w:pPr>
          </w:p>
          <w:tbl>
            <w:tblPr>
              <w:tblStyle w:val="TableGrid"/>
              <w:tblW w:w="0" w:type="auto"/>
              <w:tblLook w:val="04A0" w:firstRow="1" w:lastRow="0" w:firstColumn="1" w:lastColumn="0" w:noHBand="0" w:noVBand="1"/>
            </w:tblPr>
            <w:tblGrid>
              <w:gridCol w:w="2437"/>
              <w:gridCol w:w="8505"/>
            </w:tblGrid>
            <w:tr w:rsidR="0095366F" w:rsidRPr="00670A59" w:rsidTr="009A5FF8">
              <w:tc>
                <w:tcPr>
                  <w:tcW w:w="2437" w:type="dxa"/>
                </w:tcPr>
                <w:p w:rsidR="0095366F" w:rsidRPr="00670A59" w:rsidRDefault="0095366F" w:rsidP="0095366F">
                  <w:pPr>
                    <w:jc w:val="both"/>
                    <w:rPr>
                      <w:sz w:val="18"/>
                      <w:szCs w:val="18"/>
                      <w:lang w:val="id-ID"/>
                    </w:rPr>
                  </w:pPr>
                  <w:r w:rsidRPr="00670A59">
                    <w:rPr>
                      <w:sz w:val="18"/>
                      <w:szCs w:val="18"/>
                      <w:lang w:val="id-ID"/>
                    </w:rPr>
                    <w:t>No Soal</w:t>
                  </w:r>
                </w:p>
              </w:tc>
              <w:tc>
                <w:tcPr>
                  <w:tcW w:w="8505" w:type="dxa"/>
                </w:tcPr>
                <w:p w:rsidR="0095366F" w:rsidRPr="00670A59" w:rsidRDefault="0095366F" w:rsidP="0095366F">
                  <w:pPr>
                    <w:rPr>
                      <w:lang w:val="id-ID"/>
                    </w:rPr>
                  </w:pPr>
                  <w:r>
                    <w:rPr>
                      <w:lang w:val="id-ID"/>
                    </w:rPr>
                    <w:t>3</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Kompetensi</w:t>
                  </w:r>
                </w:p>
              </w:tc>
              <w:tc>
                <w:tcPr>
                  <w:tcW w:w="8505" w:type="dxa"/>
                </w:tcPr>
                <w:p w:rsidR="0095366F" w:rsidRPr="00071049" w:rsidRDefault="0095366F" w:rsidP="0095366F">
                  <w:pPr>
                    <w:rPr>
                      <w:lang w:val="id-ID"/>
                    </w:rPr>
                  </w:pPr>
                  <w:r>
                    <w:rPr>
                      <w:lang w:val="id-ID"/>
                    </w:rPr>
                    <w:t>Pemahaman Tekstual</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Sub kompetensi</w:t>
                  </w:r>
                </w:p>
              </w:tc>
              <w:tc>
                <w:tcPr>
                  <w:tcW w:w="8505" w:type="dxa"/>
                </w:tcPr>
                <w:p w:rsidR="0095366F" w:rsidRPr="00071049" w:rsidRDefault="0095366F" w:rsidP="0095366F">
                  <w:pPr>
                    <w:rPr>
                      <w:lang w:val="id-ID"/>
                    </w:rPr>
                  </w:pPr>
                  <w:r>
                    <w:rPr>
                      <w:lang w:val="id-ID"/>
                    </w:rPr>
                    <w:t>Mengidentifikasi penggunaan kata serapan dari bahasa daerah/asing dalam berbagai bidang</w:t>
                  </w:r>
                </w:p>
              </w:tc>
            </w:tr>
            <w:tr w:rsidR="0095366F" w:rsidRPr="00071049" w:rsidTr="009A5FF8">
              <w:tc>
                <w:tcPr>
                  <w:tcW w:w="2437" w:type="dxa"/>
                </w:tcPr>
                <w:p w:rsidR="0095366F" w:rsidRPr="00670A59" w:rsidRDefault="0095366F" w:rsidP="0095366F">
                  <w:pPr>
                    <w:rPr>
                      <w:sz w:val="18"/>
                      <w:szCs w:val="18"/>
                      <w:lang w:val="id-ID"/>
                    </w:rPr>
                  </w:pPr>
                  <w:r w:rsidRPr="00670A59">
                    <w:rPr>
                      <w:sz w:val="18"/>
                      <w:szCs w:val="18"/>
                      <w:lang w:val="id-ID"/>
                    </w:rPr>
                    <w:t xml:space="preserve">Bentuk Soal </w:t>
                  </w:r>
                </w:p>
              </w:tc>
              <w:tc>
                <w:tcPr>
                  <w:tcW w:w="8505" w:type="dxa"/>
                </w:tcPr>
                <w:p w:rsidR="0095366F" w:rsidRPr="00071049" w:rsidRDefault="0095366F" w:rsidP="0095366F">
                  <w:pPr>
                    <w:rPr>
                      <w:lang w:val="id-ID"/>
                    </w:rPr>
                  </w:pPr>
                </w:p>
              </w:tc>
            </w:tr>
            <w:tr w:rsidR="0095366F" w:rsidRPr="00381498" w:rsidTr="009A5FF8">
              <w:tc>
                <w:tcPr>
                  <w:tcW w:w="2437" w:type="dxa"/>
                </w:tcPr>
                <w:p w:rsidR="0095366F" w:rsidRPr="00670A59" w:rsidRDefault="0095366F" w:rsidP="0095366F">
                  <w:pPr>
                    <w:rPr>
                      <w:sz w:val="18"/>
                      <w:szCs w:val="18"/>
                      <w:lang w:val="id-ID"/>
                    </w:rPr>
                  </w:pPr>
                  <w:r w:rsidRPr="00670A59">
                    <w:rPr>
                      <w:sz w:val="18"/>
                      <w:szCs w:val="18"/>
                      <w:lang w:val="id-ID"/>
                    </w:rPr>
                    <w:t>Kunci</w:t>
                  </w:r>
                </w:p>
              </w:tc>
              <w:tc>
                <w:tcPr>
                  <w:tcW w:w="8505" w:type="dxa"/>
                </w:tcPr>
                <w:p w:rsidR="0095366F" w:rsidRDefault="0095366F" w:rsidP="0095366F">
                  <w:pPr>
                    <w:rPr>
                      <w:lang w:val="id-ID"/>
                    </w:rPr>
                  </w:pPr>
                  <w:r>
                    <w:rPr>
                      <w:lang w:val="id-ID"/>
                    </w:rPr>
                    <w:t>Benar</w:t>
                  </w:r>
                </w:p>
                <w:p w:rsidR="0095366F" w:rsidRDefault="0095366F" w:rsidP="0095366F">
                  <w:pPr>
                    <w:rPr>
                      <w:lang w:val="id-ID"/>
                    </w:rPr>
                  </w:pPr>
                  <w:r>
                    <w:rPr>
                      <w:lang w:val="id-ID"/>
                    </w:rPr>
                    <w:t>Salah</w:t>
                  </w:r>
                </w:p>
                <w:p w:rsidR="0095366F" w:rsidRPr="00381498" w:rsidRDefault="0095366F" w:rsidP="0095366F">
                  <w:pPr>
                    <w:rPr>
                      <w:lang w:val="id-ID"/>
                    </w:rPr>
                  </w:pPr>
                  <w:r>
                    <w:rPr>
                      <w:lang w:val="id-ID"/>
                    </w:rPr>
                    <w:t>Benar</w:t>
                  </w:r>
                </w:p>
              </w:tc>
            </w:tr>
          </w:tbl>
          <w:p w:rsidR="0095366F" w:rsidRPr="00EF1686" w:rsidRDefault="0095366F" w:rsidP="0095366F">
            <w:pPr>
              <w:jc w:val="both"/>
              <w:rPr>
                <w:rFonts w:eastAsia="Times New Roman" w:cstheme="minorHAnsi"/>
                <w:lang w:val="id-ID"/>
              </w:rPr>
            </w:pPr>
            <w:r w:rsidRPr="00EF1686">
              <w:rPr>
                <w:rFonts w:eastAsia="Times New Roman" w:cstheme="minorHAnsi"/>
                <w:b/>
                <w:bCs/>
              </w:rPr>
              <w:t xml:space="preserve">Bacalah teks </w:t>
            </w:r>
            <w:proofErr w:type="gramStart"/>
            <w:r w:rsidRPr="00EF1686">
              <w:rPr>
                <w:rFonts w:eastAsia="Times New Roman" w:cstheme="minorHAnsi"/>
                <w:b/>
                <w:bCs/>
              </w:rPr>
              <w:t xml:space="preserve">berikut </w:t>
            </w:r>
            <w:r w:rsidR="000746A4">
              <w:rPr>
                <w:rFonts w:eastAsia="Times New Roman" w:cstheme="minorHAnsi"/>
                <w:b/>
                <w:bCs/>
                <w:lang w:val="id-ID"/>
              </w:rPr>
              <w:t>!</w:t>
            </w:r>
            <w:proofErr w:type="gramEnd"/>
          </w:p>
          <w:p w:rsidR="0095366F" w:rsidRPr="00EF1686" w:rsidRDefault="0095366F" w:rsidP="0095366F">
            <w:pPr>
              <w:jc w:val="both"/>
              <w:rPr>
                <w:rFonts w:eastAsia="Times New Roman" w:cstheme="minorHAnsi"/>
              </w:rPr>
            </w:pPr>
            <w:r w:rsidRPr="00EF1686">
              <w:rPr>
                <w:rFonts w:eastAsia="Times New Roman" w:cstheme="minorHAnsi"/>
              </w:rPr>
              <w:t xml:space="preserve">Pemerintah Indonesia resmi meluncurkan uji coba </w:t>
            </w:r>
            <w:r w:rsidRPr="00EF1686">
              <w:rPr>
                <w:rFonts w:eastAsia="Times New Roman" w:cstheme="minorHAnsi"/>
                <w:bCs/>
              </w:rPr>
              <w:t>integrasi</w:t>
            </w:r>
            <w:r w:rsidRPr="00EF1686">
              <w:rPr>
                <w:rFonts w:eastAsia="Times New Roman" w:cstheme="minorHAnsi"/>
              </w:rPr>
              <w:t xml:space="preserve"> sistem pembayaran transportasi umum berbasis </w:t>
            </w:r>
            <w:r w:rsidRPr="00EF1686">
              <w:rPr>
                <w:rFonts w:eastAsia="Times New Roman" w:cstheme="minorHAnsi"/>
                <w:i/>
                <w:iCs/>
              </w:rPr>
              <w:t>account-based ticketing</w:t>
            </w:r>
            <w:r w:rsidRPr="00EF1686">
              <w:rPr>
                <w:rFonts w:eastAsia="Times New Roman" w:cstheme="minorHAnsi"/>
              </w:rPr>
              <w:t xml:space="preserve"> (ABT) di kawasan megapolitan Jakarta. Langkah ini diambil untuk menekan angka kemacetan dan mempercepat transisi menuju penggunaan energi bersih. Dalam implementasinya, sistem ini </w:t>
            </w:r>
            <w:proofErr w:type="gramStart"/>
            <w:r w:rsidRPr="00EF1686">
              <w:rPr>
                <w:rFonts w:eastAsia="Times New Roman" w:cstheme="minorHAnsi"/>
              </w:rPr>
              <w:t xml:space="preserve">memanfaatkan </w:t>
            </w:r>
            <w:r w:rsidRPr="00EF1686">
              <w:rPr>
                <w:rFonts w:eastAsia="Times New Roman" w:cstheme="minorHAnsi"/>
                <w:bCs/>
              </w:rPr>
              <w:t xml:space="preserve"> AI</w:t>
            </w:r>
            <w:proofErr w:type="gramEnd"/>
            <w:r w:rsidRPr="00EF1686">
              <w:rPr>
                <w:rFonts w:eastAsia="Times New Roman" w:cstheme="minorHAnsi"/>
                <w:bCs/>
              </w:rPr>
              <w:t xml:space="preserve"> (Artificial Intelligence</w:t>
            </w:r>
            <w:r>
              <w:rPr>
                <w:rFonts w:eastAsia="Times New Roman" w:cstheme="minorHAnsi"/>
                <w:b/>
                <w:bCs/>
              </w:rPr>
              <w:t xml:space="preserve"> </w:t>
            </w:r>
            <w:r w:rsidRPr="00EF1686">
              <w:rPr>
                <w:rFonts w:eastAsia="Times New Roman" w:cstheme="minorHAnsi"/>
              </w:rPr>
              <w:t xml:space="preserve">atau kecerdasan buatan untuk membaca pola perjalanan penumpang guna mengoptimalkan jadwal armada secara </w:t>
            </w:r>
            <w:r w:rsidRPr="00EF1686">
              <w:rPr>
                <w:rFonts w:eastAsia="Times New Roman" w:cstheme="minorHAnsi"/>
                <w:i/>
                <w:iCs/>
              </w:rPr>
              <w:t>real-time</w:t>
            </w:r>
            <w:r w:rsidRPr="00EF1686">
              <w:rPr>
                <w:rFonts w:eastAsia="Times New Roman" w:cstheme="minorHAnsi"/>
              </w:rPr>
              <w:t>.</w:t>
            </w:r>
          </w:p>
          <w:p w:rsidR="0095366F" w:rsidRDefault="0095366F" w:rsidP="0095366F">
            <w:pPr>
              <w:jc w:val="both"/>
              <w:rPr>
                <w:rFonts w:eastAsia="Times New Roman" w:cstheme="minorHAnsi"/>
              </w:rPr>
            </w:pPr>
            <w:r w:rsidRPr="00EF1686">
              <w:rPr>
                <w:rFonts w:eastAsia="Times New Roman" w:cstheme="minorHAnsi"/>
              </w:rPr>
              <w:t>Di sisi lain, para pakar lingkungan mengingatkan bahwa digitalisasi sektor transportasi ini harus berjalan beriringan dengan upaya mitigasi krisis iklim. Sektor transportasi massal dih</w:t>
            </w:r>
            <w:r>
              <w:rPr>
                <w:rFonts w:eastAsia="Times New Roman" w:cstheme="minorHAnsi"/>
              </w:rPr>
              <w:t xml:space="preserve">arapkan mampu menurunkan volume </w:t>
            </w:r>
            <w:r w:rsidRPr="00EF1686">
              <w:rPr>
                <w:rFonts w:eastAsia="Times New Roman" w:cstheme="minorHAnsi"/>
                <w:bCs/>
              </w:rPr>
              <w:t>emisi</w:t>
            </w:r>
            <w:r w:rsidRPr="00EF1686">
              <w:rPr>
                <w:rFonts w:eastAsia="Times New Roman" w:cstheme="minorHAnsi"/>
              </w:rPr>
              <w:t xml:space="preserve"> karbon secara signifikan. Pemerintah optimis, dengan adanya </w:t>
            </w:r>
            <w:r w:rsidRPr="00EF1686">
              <w:rPr>
                <w:rFonts w:eastAsia="Times New Roman" w:cstheme="minorHAnsi"/>
                <w:bCs/>
              </w:rPr>
              <w:t>digitalisasi</w:t>
            </w:r>
            <w:r w:rsidRPr="00EF1686">
              <w:rPr>
                <w:rFonts w:eastAsia="Times New Roman" w:cstheme="minorHAnsi"/>
              </w:rPr>
              <w:t xml:space="preserve"> yang masif, masyarakat akan lebih tertarik beralih dari kendaraan pribadi ke transportasi umum. Langkah strategis ini diproyeksikan dapat menjaga </w:t>
            </w:r>
            <w:r w:rsidRPr="00EF1686">
              <w:rPr>
                <w:rFonts w:eastAsia="Times New Roman" w:cstheme="minorHAnsi"/>
                <w:bCs/>
              </w:rPr>
              <w:t>stabilitas</w:t>
            </w:r>
            <w:r w:rsidRPr="00EF1686">
              <w:rPr>
                <w:rFonts w:eastAsia="Times New Roman" w:cstheme="minorHAnsi"/>
              </w:rPr>
              <w:t xml:space="preserve"> ekonomi daerah melalui efisiensi waktu tempuh pekerja.</w:t>
            </w:r>
          </w:p>
          <w:p w:rsidR="00071049" w:rsidRPr="0095366F" w:rsidRDefault="00071049" w:rsidP="0095366F">
            <w:pPr>
              <w:jc w:val="both"/>
              <w:rPr>
                <w:rFonts w:eastAsia="Times New Roman" w:cs="Arial"/>
              </w:rPr>
            </w:pPr>
          </w:p>
          <w:p w:rsidR="00071049" w:rsidRPr="00071049" w:rsidRDefault="00071049" w:rsidP="00071049">
            <w:pPr>
              <w:pStyle w:val="ListParagraph"/>
              <w:numPr>
                <w:ilvl w:val="0"/>
                <w:numId w:val="1"/>
              </w:numPr>
              <w:jc w:val="both"/>
              <w:rPr>
                <w:lang w:val="id-ID"/>
              </w:rPr>
            </w:pPr>
            <w:r w:rsidRPr="00071049">
              <w:t xml:space="preserve">Berdasarkan konteks kalimatnya, tentukan apakah pernyataan berikut </w:t>
            </w:r>
            <w:r w:rsidRPr="00071049">
              <w:rPr>
                <w:b/>
              </w:rPr>
              <w:t>BENAR</w:t>
            </w:r>
            <w:r w:rsidRPr="00071049">
              <w:t xml:space="preserve"> atau </w:t>
            </w:r>
            <w:r w:rsidRPr="00071049">
              <w:rPr>
                <w:b/>
              </w:rPr>
              <w:t>SALAH</w:t>
            </w:r>
            <w:r w:rsidRPr="00071049">
              <w:t xml:space="preserve"> terkait makna istilah pada teks di atas!</w:t>
            </w:r>
          </w:p>
          <w:tbl>
            <w:tblPr>
              <w:tblStyle w:val="TableGrid"/>
              <w:tblW w:w="0" w:type="auto"/>
              <w:tblInd w:w="720" w:type="dxa"/>
              <w:tblLook w:val="04A0" w:firstRow="1" w:lastRow="0" w:firstColumn="1" w:lastColumn="0" w:noHBand="0" w:noVBand="1"/>
            </w:tblPr>
            <w:tblGrid>
              <w:gridCol w:w="8663"/>
              <w:gridCol w:w="743"/>
              <w:gridCol w:w="694"/>
            </w:tblGrid>
            <w:tr w:rsidR="00071049" w:rsidRPr="00071049" w:rsidTr="00071049">
              <w:tc>
                <w:tcPr>
                  <w:tcW w:w="8663" w:type="dxa"/>
                </w:tcPr>
                <w:p w:rsidR="00071049" w:rsidRPr="00071049" w:rsidRDefault="00071049" w:rsidP="00071049">
                  <w:pPr>
                    <w:pStyle w:val="ListParagraph"/>
                    <w:ind w:left="0"/>
                    <w:jc w:val="both"/>
                    <w:rPr>
                      <w:lang w:val="id-ID"/>
                    </w:rPr>
                  </w:pPr>
                  <w:r w:rsidRPr="00071049">
                    <w:rPr>
                      <w:lang w:val="id-ID"/>
                    </w:rPr>
                    <w:t>Pernyataan</w:t>
                  </w:r>
                </w:p>
              </w:tc>
              <w:tc>
                <w:tcPr>
                  <w:tcW w:w="709" w:type="dxa"/>
                </w:tcPr>
                <w:p w:rsidR="00071049" w:rsidRPr="00071049" w:rsidRDefault="00071049" w:rsidP="00071049">
                  <w:pPr>
                    <w:pStyle w:val="ListParagraph"/>
                    <w:ind w:left="0"/>
                    <w:jc w:val="both"/>
                    <w:rPr>
                      <w:lang w:val="id-ID"/>
                    </w:rPr>
                  </w:pPr>
                  <w:r w:rsidRPr="00071049">
                    <w:rPr>
                      <w:lang w:val="id-ID"/>
                    </w:rPr>
                    <w:t>Benar</w:t>
                  </w:r>
                </w:p>
              </w:tc>
              <w:tc>
                <w:tcPr>
                  <w:tcW w:w="694" w:type="dxa"/>
                </w:tcPr>
                <w:p w:rsidR="00071049" w:rsidRPr="00071049" w:rsidRDefault="00071049" w:rsidP="00071049">
                  <w:pPr>
                    <w:pStyle w:val="ListParagraph"/>
                    <w:ind w:left="0"/>
                    <w:jc w:val="both"/>
                    <w:rPr>
                      <w:lang w:val="id-ID"/>
                    </w:rPr>
                  </w:pPr>
                  <w:r w:rsidRPr="00071049">
                    <w:rPr>
                      <w:lang w:val="id-ID"/>
                    </w:rPr>
                    <w:t>Salah</w:t>
                  </w:r>
                </w:p>
              </w:tc>
            </w:tr>
            <w:tr w:rsidR="00071049" w:rsidRPr="00071049" w:rsidTr="00071049">
              <w:tc>
                <w:tcPr>
                  <w:tcW w:w="8663" w:type="dxa"/>
                </w:tcPr>
                <w:p w:rsidR="00071049" w:rsidRPr="0095366F" w:rsidRDefault="00071049" w:rsidP="00071049">
                  <w:pPr>
                    <w:pStyle w:val="ListParagraph"/>
                    <w:ind w:left="0"/>
                    <w:jc w:val="both"/>
                    <w:rPr>
                      <w:lang w:val="id-ID"/>
                    </w:rPr>
                  </w:pPr>
                  <w:r w:rsidRPr="0095366F">
                    <w:t xml:space="preserve">Istilah </w:t>
                  </w:r>
                  <w:r w:rsidRPr="0095366F">
                    <w:rPr>
                      <w:rStyle w:val="Strong"/>
                      <w:rFonts w:cs="Arial"/>
                    </w:rPr>
                    <w:t>integrasi</w:t>
                  </w:r>
                  <w:r w:rsidRPr="0095366F">
                    <w:t xml:space="preserve"> dalam teks tersebut bermakna proses penggabungan atau pembauran beberapa sistem menjadi satu kesatuan yang utuh.</w:t>
                  </w:r>
                </w:p>
              </w:tc>
              <w:tc>
                <w:tcPr>
                  <w:tcW w:w="709" w:type="dxa"/>
                </w:tcPr>
                <w:p w:rsidR="00071049" w:rsidRPr="00071049" w:rsidRDefault="00071049" w:rsidP="00071049">
                  <w:pPr>
                    <w:pStyle w:val="ListParagraph"/>
                    <w:ind w:left="0"/>
                    <w:jc w:val="both"/>
                    <w:rPr>
                      <w:lang w:val="id-ID"/>
                    </w:rPr>
                  </w:pPr>
                </w:p>
              </w:tc>
              <w:tc>
                <w:tcPr>
                  <w:tcW w:w="694" w:type="dxa"/>
                </w:tcPr>
                <w:p w:rsidR="00071049" w:rsidRPr="00071049" w:rsidRDefault="00071049" w:rsidP="00071049">
                  <w:pPr>
                    <w:pStyle w:val="ListParagraph"/>
                    <w:ind w:left="0"/>
                    <w:jc w:val="both"/>
                    <w:rPr>
                      <w:lang w:val="id-ID"/>
                    </w:rPr>
                  </w:pPr>
                </w:p>
              </w:tc>
            </w:tr>
            <w:tr w:rsidR="00071049" w:rsidRPr="00071049" w:rsidTr="00071049">
              <w:tc>
                <w:tcPr>
                  <w:tcW w:w="8663" w:type="dxa"/>
                </w:tcPr>
                <w:p w:rsidR="00071049" w:rsidRPr="00071049" w:rsidRDefault="00071049" w:rsidP="00071049">
                  <w:pPr>
                    <w:pStyle w:val="ListParagraph"/>
                    <w:ind w:left="0"/>
                    <w:jc w:val="both"/>
                    <w:rPr>
                      <w:lang w:val="id-ID"/>
                    </w:rPr>
                  </w:pPr>
                  <w:r w:rsidRPr="00071049">
                    <w:t xml:space="preserve">Kata </w:t>
                  </w:r>
                  <w:r w:rsidRPr="00071049">
                    <w:rPr>
                      <w:rStyle w:val="Strong"/>
                      <w:rFonts w:cs="Arial"/>
                    </w:rPr>
                    <w:t>AI</w:t>
                  </w:r>
                  <w:r w:rsidRPr="00071049">
                    <w:rPr>
                      <w:rStyle w:val="Strong"/>
                      <w:rFonts w:cs="Arial"/>
                      <w:b w:val="0"/>
                    </w:rPr>
                    <w:t xml:space="preserve"> </w:t>
                  </w:r>
                  <w:r w:rsidRPr="00071049">
                    <w:t xml:space="preserve">merupakan singkatan dari </w:t>
                  </w:r>
                  <w:r w:rsidRPr="00071049">
                    <w:rPr>
                      <w:rStyle w:val="Emphasis"/>
                      <w:rFonts w:cs="Arial"/>
                    </w:rPr>
                    <w:t>Artificial Integration</w:t>
                  </w:r>
                  <w:r w:rsidRPr="00071049">
                    <w:t xml:space="preserve"> yang berarti penggabungan teknologi berbasis komputasi awan.</w:t>
                  </w:r>
                </w:p>
              </w:tc>
              <w:tc>
                <w:tcPr>
                  <w:tcW w:w="709" w:type="dxa"/>
                </w:tcPr>
                <w:p w:rsidR="00071049" w:rsidRPr="00071049" w:rsidRDefault="00071049" w:rsidP="00071049">
                  <w:pPr>
                    <w:pStyle w:val="ListParagraph"/>
                    <w:ind w:left="0"/>
                    <w:jc w:val="both"/>
                    <w:rPr>
                      <w:lang w:val="id-ID"/>
                    </w:rPr>
                  </w:pPr>
                </w:p>
              </w:tc>
              <w:tc>
                <w:tcPr>
                  <w:tcW w:w="694" w:type="dxa"/>
                </w:tcPr>
                <w:p w:rsidR="00071049" w:rsidRPr="00071049" w:rsidRDefault="00071049" w:rsidP="00071049">
                  <w:pPr>
                    <w:pStyle w:val="ListParagraph"/>
                    <w:ind w:left="0"/>
                    <w:jc w:val="both"/>
                    <w:rPr>
                      <w:lang w:val="id-ID"/>
                    </w:rPr>
                  </w:pPr>
                </w:p>
              </w:tc>
            </w:tr>
            <w:tr w:rsidR="00071049" w:rsidRPr="00071049" w:rsidTr="00071049">
              <w:tc>
                <w:tcPr>
                  <w:tcW w:w="8663" w:type="dxa"/>
                </w:tcPr>
                <w:p w:rsidR="00071049" w:rsidRPr="0095366F" w:rsidRDefault="00071049" w:rsidP="00071049">
                  <w:pPr>
                    <w:pStyle w:val="ListParagraph"/>
                    <w:ind w:left="0"/>
                    <w:jc w:val="both"/>
                    <w:rPr>
                      <w:lang w:val="id-ID"/>
                    </w:rPr>
                  </w:pPr>
                  <w:r w:rsidRPr="0095366F">
                    <w:t xml:space="preserve">Makna istilah </w:t>
                  </w:r>
                  <w:r w:rsidRPr="0095366F">
                    <w:rPr>
                      <w:rStyle w:val="Strong"/>
                      <w:rFonts w:cs="Arial"/>
                    </w:rPr>
                    <w:t xml:space="preserve">emisi </w:t>
                  </w:r>
                  <w:r w:rsidRPr="0095366F">
                    <w:t>dalam bidang lingkungan merujuk pada pembuangan atau pemancaran zat sisa pembakaran yang mencemari udara.</w:t>
                  </w:r>
                </w:p>
              </w:tc>
              <w:tc>
                <w:tcPr>
                  <w:tcW w:w="709" w:type="dxa"/>
                </w:tcPr>
                <w:p w:rsidR="00071049" w:rsidRPr="00071049" w:rsidRDefault="00071049" w:rsidP="00071049">
                  <w:pPr>
                    <w:pStyle w:val="ListParagraph"/>
                    <w:ind w:left="0"/>
                    <w:jc w:val="both"/>
                    <w:rPr>
                      <w:lang w:val="id-ID"/>
                    </w:rPr>
                  </w:pPr>
                </w:p>
              </w:tc>
              <w:tc>
                <w:tcPr>
                  <w:tcW w:w="694" w:type="dxa"/>
                </w:tcPr>
                <w:p w:rsidR="00071049" w:rsidRPr="00071049" w:rsidRDefault="00071049" w:rsidP="00071049">
                  <w:pPr>
                    <w:pStyle w:val="ListParagraph"/>
                    <w:ind w:left="0"/>
                    <w:jc w:val="both"/>
                    <w:rPr>
                      <w:lang w:val="id-ID"/>
                    </w:rPr>
                  </w:pPr>
                </w:p>
              </w:tc>
            </w:tr>
          </w:tbl>
          <w:p w:rsidR="00071049" w:rsidRDefault="00071049" w:rsidP="00071049">
            <w:pPr>
              <w:pStyle w:val="ListParagraph"/>
              <w:jc w:val="both"/>
              <w:rPr>
                <w:lang w:val="id-ID"/>
              </w:rPr>
            </w:pPr>
          </w:p>
          <w:tbl>
            <w:tblPr>
              <w:tblStyle w:val="TableGrid"/>
              <w:tblW w:w="0" w:type="auto"/>
              <w:tblLook w:val="04A0" w:firstRow="1" w:lastRow="0" w:firstColumn="1" w:lastColumn="0" w:noHBand="0" w:noVBand="1"/>
            </w:tblPr>
            <w:tblGrid>
              <w:gridCol w:w="2437"/>
              <w:gridCol w:w="8505"/>
            </w:tblGrid>
            <w:tr w:rsidR="000F2C61" w:rsidRPr="00670A59" w:rsidTr="00CE2213">
              <w:tc>
                <w:tcPr>
                  <w:tcW w:w="2437" w:type="dxa"/>
                </w:tcPr>
                <w:p w:rsidR="000F2C61" w:rsidRPr="00670A59" w:rsidRDefault="000F2C61" w:rsidP="000F2C61">
                  <w:pPr>
                    <w:jc w:val="both"/>
                    <w:rPr>
                      <w:sz w:val="18"/>
                      <w:szCs w:val="18"/>
                      <w:lang w:val="id-ID"/>
                    </w:rPr>
                  </w:pPr>
                  <w:r w:rsidRPr="00670A59">
                    <w:rPr>
                      <w:sz w:val="18"/>
                      <w:szCs w:val="18"/>
                      <w:lang w:val="id-ID"/>
                    </w:rPr>
                    <w:t>No Soal</w:t>
                  </w:r>
                </w:p>
              </w:tc>
              <w:tc>
                <w:tcPr>
                  <w:tcW w:w="8505" w:type="dxa"/>
                </w:tcPr>
                <w:p w:rsidR="000F2C61" w:rsidRPr="00670A59" w:rsidRDefault="000F2C61" w:rsidP="000F2C61">
                  <w:pPr>
                    <w:rPr>
                      <w:lang w:val="id-ID"/>
                    </w:rPr>
                  </w:pPr>
                  <w:r>
                    <w:rPr>
                      <w:lang w:val="id-ID"/>
                    </w:rPr>
                    <w:t>4</w:t>
                  </w:r>
                </w:p>
              </w:tc>
            </w:tr>
            <w:tr w:rsidR="000F2C61" w:rsidRPr="00071049" w:rsidTr="00CE2213">
              <w:tc>
                <w:tcPr>
                  <w:tcW w:w="2437" w:type="dxa"/>
                </w:tcPr>
                <w:p w:rsidR="000F2C61" w:rsidRPr="00670A59" w:rsidRDefault="000F2C61" w:rsidP="000F2C61">
                  <w:pPr>
                    <w:rPr>
                      <w:sz w:val="18"/>
                      <w:szCs w:val="18"/>
                      <w:lang w:val="id-ID"/>
                    </w:rPr>
                  </w:pPr>
                  <w:r w:rsidRPr="00670A59">
                    <w:rPr>
                      <w:sz w:val="18"/>
                      <w:szCs w:val="18"/>
                      <w:lang w:val="id-ID"/>
                    </w:rPr>
                    <w:t>Kompetensi</w:t>
                  </w:r>
                </w:p>
              </w:tc>
              <w:tc>
                <w:tcPr>
                  <w:tcW w:w="8505" w:type="dxa"/>
                </w:tcPr>
                <w:p w:rsidR="000F2C61" w:rsidRPr="00071049" w:rsidRDefault="000F2C61" w:rsidP="000F2C61">
                  <w:pPr>
                    <w:rPr>
                      <w:lang w:val="id-ID"/>
                    </w:rPr>
                  </w:pPr>
                  <w:r>
                    <w:rPr>
                      <w:lang w:val="id-ID"/>
                    </w:rPr>
                    <w:t>Pemahaman Tekstual</w:t>
                  </w:r>
                </w:p>
              </w:tc>
            </w:tr>
            <w:tr w:rsidR="000F2C61" w:rsidRPr="00071049" w:rsidTr="00CE2213">
              <w:tc>
                <w:tcPr>
                  <w:tcW w:w="2437" w:type="dxa"/>
                </w:tcPr>
                <w:p w:rsidR="000F2C61" w:rsidRPr="00670A59" w:rsidRDefault="000F2C61" w:rsidP="000F2C61">
                  <w:pPr>
                    <w:rPr>
                      <w:sz w:val="18"/>
                      <w:szCs w:val="18"/>
                      <w:lang w:val="id-ID"/>
                    </w:rPr>
                  </w:pPr>
                  <w:r w:rsidRPr="00670A59">
                    <w:rPr>
                      <w:sz w:val="18"/>
                      <w:szCs w:val="18"/>
                      <w:lang w:val="id-ID"/>
                    </w:rPr>
                    <w:t>Sub kompetensi</w:t>
                  </w:r>
                </w:p>
              </w:tc>
              <w:tc>
                <w:tcPr>
                  <w:tcW w:w="8505" w:type="dxa"/>
                </w:tcPr>
                <w:p w:rsidR="000F2C61" w:rsidRPr="00071049" w:rsidRDefault="000F2C61" w:rsidP="000F2C61">
                  <w:pPr>
                    <w:rPr>
                      <w:lang w:val="id-ID"/>
                    </w:rPr>
                  </w:pPr>
                  <w:r>
                    <w:rPr>
                      <w:lang w:val="id-ID"/>
                    </w:rPr>
                    <w:t>Mengidentifikasi penggunaan kata serapan dari bahasa daerah/asing dalam berbagai bidang</w:t>
                  </w:r>
                </w:p>
              </w:tc>
            </w:tr>
            <w:tr w:rsidR="000F2C61" w:rsidRPr="00071049" w:rsidTr="00CE2213">
              <w:tc>
                <w:tcPr>
                  <w:tcW w:w="2437" w:type="dxa"/>
                </w:tcPr>
                <w:p w:rsidR="000F2C61" w:rsidRPr="00670A59" w:rsidRDefault="000F2C61" w:rsidP="000F2C61">
                  <w:pPr>
                    <w:rPr>
                      <w:sz w:val="18"/>
                      <w:szCs w:val="18"/>
                      <w:lang w:val="id-ID"/>
                    </w:rPr>
                  </w:pPr>
                  <w:r w:rsidRPr="00670A59">
                    <w:rPr>
                      <w:sz w:val="18"/>
                      <w:szCs w:val="18"/>
                      <w:lang w:val="id-ID"/>
                    </w:rPr>
                    <w:t xml:space="preserve">Bentuk Soal </w:t>
                  </w:r>
                </w:p>
              </w:tc>
              <w:tc>
                <w:tcPr>
                  <w:tcW w:w="8505" w:type="dxa"/>
                </w:tcPr>
                <w:p w:rsidR="000F2C61" w:rsidRPr="00071049" w:rsidRDefault="000F2C61" w:rsidP="000F2C61">
                  <w:pPr>
                    <w:rPr>
                      <w:lang w:val="id-ID"/>
                    </w:rPr>
                  </w:pPr>
                  <w:r>
                    <w:rPr>
                      <w:lang w:val="id-ID"/>
                    </w:rPr>
                    <w:t xml:space="preserve">Pilihan Berganda </w:t>
                  </w:r>
                </w:p>
              </w:tc>
            </w:tr>
            <w:tr w:rsidR="000F2C61" w:rsidRPr="00381498" w:rsidTr="00CE2213">
              <w:tc>
                <w:tcPr>
                  <w:tcW w:w="2437" w:type="dxa"/>
                </w:tcPr>
                <w:p w:rsidR="000F2C61" w:rsidRPr="00670A59" w:rsidRDefault="000F2C61" w:rsidP="000F2C61">
                  <w:pPr>
                    <w:rPr>
                      <w:sz w:val="18"/>
                      <w:szCs w:val="18"/>
                      <w:lang w:val="id-ID"/>
                    </w:rPr>
                  </w:pPr>
                  <w:r w:rsidRPr="00670A59">
                    <w:rPr>
                      <w:sz w:val="18"/>
                      <w:szCs w:val="18"/>
                      <w:lang w:val="id-ID"/>
                    </w:rPr>
                    <w:t>Kunci</w:t>
                  </w:r>
                </w:p>
              </w:tc>
              <w:tc>
                <w:tcPr>
                  <w:tcW w:w="8505" w:type="dxa"/>
                </w:tcPr>
                <w:p w:rsidR="000F2C61" w:rsidRPr="00381498" w:rsidRDefault="000D5A38" w:rsidP="000F2C61">
                  <w:pPr>
                    <w:rPr>
                      <w:lang w:val="id-ID"/>
                    </w:rPr>
                  </w:pPr>
                  <w:r>
                    <w:rPr>
                      <w:lang w:val="id-ID"/>
                    </w:rPr>
                    <w:t>C</w:t>
                  </w:r>
                </w:p>
              </w:tc>
            </w:tr>
          </w:tbl>
          <w:p w:rsidR="000F2C61" w:rsidRPr="00071049" w:rsidRDefault="000F2C61" w:rsidP="00071049">
            <w:pPr>
              <w:pStyle w:val="ListParagraph"/>
              <w:jc w:val="both"/>
              <w:rPr>
                <w:lang w:val="id-ID"/>
              </w:rPr>
            </w:pPr>
          </w:p>
          <w:p w:rsidR="000F2C61" w:rsidRPr="000F2C61" w:rsidRDefault="000F2C61" w:rsidP="000F2C61">
            <w:pPr>
              <w:jc w:val="center"/>
              <w:rPr>
                <w:rFonts w:eastAsia="Times New Roman" w:cstheme="minorHAnsi"/>
                <w:b/>
                <w:bCs/>
              </w:rPr>
            </w:pPr>
            <w:r w:rsidRPr="000F2C61">
              <w:rPr>
                <w:rFonts w:eastAsia="Times New Roman" w:cstheme="minorHAnsi"/>
                <w:b/>
                <w:bCs/>
              </w:rPr>
              <w:t>Prospek Ekonomi Global Berkelanjutan</w:t>
            </w:r>
          </w:p>
          <w:p w:rsidR="000F2C61" w:rsidRPr="000F2C61" w:rsidRDefault="000F2C61" w:rsidP="000F2C61">
            <w:pPr>
              <w:jc w:val="both"/>
              <w:rPr>
                <w:rFonts w:eastAsia="Times New Roman" w:cstheme="minorHAnsi"/>
              </w:rPr>
            </w:pPr>
            <w:r w:rsidRPr="000F2C61">
              <w:rPr>
                <w:rFonts w:eastAsia="Times New Roman" w:cstheme="minorHAnsi"/>
                <w:b/>
                <w:bCs/>
              </w:rPr>
              <w:t>Paragraf 1</w:t>
            </w:r>
            <w:r w:rsidRPr="000F2C61">
              <w:rPr>
                <w:rFonts w:eastAsia="Times New Roman" w:cstheme="minorHAnsi"/>
              </w:rPr>
              <w:br/>
              <w:t xml:space="preserve">Lanskap makroekonomi global saat ini sedang berada dalam fase transisi yang penuh ketidakpastian. Setelah dihantam oleh volatilitas pasar komoditas dan lonjakan inflasi yang persisten pascapandemi, bank-bank sentral utama dunia terpaksa menerapkan kebijakan moneter yang restriktif secara agresif. Kebijakan pengereman likuiditas ini memicu kekhawatiran global akan terjadinya guncangan hebat pada stabilitas pasar keuangan. Meskipun demikian, para otoritas moneter tetap berupaya keras mengarahkan perekonomian menuju kondisi </w:t>
            </w:r>
            <w:r w:rsidRPr="000F2C61">
              <w:rPr>
                <w:rFonts w:eastAsia="Times New Roman" w:cstheme="minorHAnsi"/>
                <w:i/>
                <w:iCs/>
              </w:rPr>
              <w:t>soft landing</w:t>
            </w:r>
            <w:r w:rsidRPr="000F2C61">
              <w:rPr>
                <w:rFonts w:eastAsia="Times New Roman" w:cstheme="minorHAnsi"/>
              </w:rPr>
              <w:t>, sebuah skenario ideal di mana inflasi kembali ke koridor target tanpa harus menjerumuskan dunia ke dalam jurang resesi yang dalam atau lonjakan angka pengangguran massal.</w:t>
            </w:r>
          </w:p>
          <w:p w:rsidR="000F2C61" w:rsidRPr="000F2C61" w:rsidRDefault="000F2C61" w:rsidP="000F2C61">
            <w:pPr>
              <w:jc w:val="both"/>
              <w:rPr>
                <w:rFonts w:eastAsia="Times New Roman" w:cstheme="minorHAnsi"/>
              </w:rPr>
            </w:pPr>
            <w:r w:rsidRPr="000F2C61">
              <w:rPr>
                <w:rFonts w:eastAsia="Times New Roman" w:cstheme="minorHAnsi"/>
                <w:b/>
                <w:bCs/>
              </w:rPr>
              <w:t>Paragraf 2</w:t>
            </w:r>
            <w:r w:rsidRPr="000F2C61">
              <w:rPr>
                <w:rFonts w:eastAsia="Times New Roman" w:cstheme="minorHAnsi"/>
              </w:rPr>
              <w:br/>
              <w:t xml:space="preserve">Di sisi lain, arsitektur perdagangan internasional juga mengalami pergeseran paradigma yang sangat fundamental. Polarisasi politik antarnegara adidaya telah mempercepat laju </w:t>
            </w:r>
            <w:r w:rsidRPr="000F2C61">
              <w:rPr>
                <w:rFonts w:eastAsia="Times New Roman" w:cstheme="minorHAnsi"/>
                <w:i/>
                <w:iCs/>
              </w:rPr>
              <w:t>decoupling</w:t>
            </w:r>
            <w:r w:rsidRPr="000F2C61">
              <w:rPr>
                <w:rFonts w:eastAsia="Times New Roman" w:cstheme="minorHAnsi"/>
              </w:rPr>
              <w:t xml:space="preserve"> dalam rantai pasok industri strategis, terutama pada sektor teknologi semikonduktor dan energi terbarukan. Negara-negara besar kini mulai melepaskan ketergantungan mutualisme ekonomi mereka demi proteksionisme dan keamanan nasional. Akibatnya, integrasi pasar global yang efisien mulai terkikis dan memicu terjadinya fragmentasi geookonomi, di mana peta perdagangan dunia terpecah menjadi blok-blok eksklusif yang saling bersaing berdasarkan aliansi geopolitik masing-masing.</w:t>
            </w:r>
          </w:p>
          <w:p w:rsidR="000F2C61" w:rsidRDefault="000F2C61" w:rsidP="000F2C61">
            <w:pPr>
              <w:jc w:val="both"/>
              <w:rPr>
                <w:rFonts w:eastAsia="Times New Roman" w:cstheme="minorHAnsi"/>
              </w:rPr>
            </w:pPr>
            <w:r w:rsidRPr="000F2C61">
              <w:rPr>
                <w:rFonts w:eastAsia="Times New Roman" w:cstheme="minorHAnsi"/>
                <w:b/>
                <w:bCs/>
              </w:rPr>
              <w:t>Paragraf 3</w:t>
            </w:r>
            <w:r w:rsidRPr="000F2C61">
              <w:rPr>
                <w:rFonts w:eastAsia="Times New Roman" w:cstheme="minorHAnsi"/>
              </w:rPr>
              <w:br/>
              <w:t xml:space="preserve">Untuk memitigasi risiko disrupsi logistik jarak jauh akibat perpecahan blok tersebut, banyak korporasi multinasional kini mengadopsi strategi </w:t>
            </w:r>
            <w:r w:rsidRPr="000F2C61">
              <w:rPr>
                <w:rFonts w:eastAsia="Times New Roman" w:cstheme="minorHAnsi"/>
                <w:i/>
                <w:iCs/>
              </w:rPr>
              <w:t>nearshoring</w:t>
            </w:r>
            <w:r w:rsidRPr="000F2C61">
              <w:rPr>
                <w:rFonts w:eastAsia="Times New Roman" w:cstheme="minorHAnsi"/>
              </w:rPr>
              <w:t>. Strategi ini dilakukan dengan cara memindahkan fasilitas produksi atau basis operasional mereka ke negara tetangga yang secara geografis jauh lebih dekat dengan pasar utama atau negara asal perusahaan. Langkah taktis ini dinilai mampu mendongkrak resiliensi rantai pasok dalam menghadapi guncangan tak terduga. Kendati demikian, restrukturisasi struktural ini membutuhkan investasi modal yang sangat masif, yang pada akhirnya dapat menekan profitabilitas perusahaan dalam jangka pendek di tengah lambatnya pertumbuhan ekonomi global.</w:t>
            </w:r>
          </w:p>
          <w:p w:rsidR="000D5A38" w:rsidRDefault="000F2C61" w:rsidP="000D5A38">
            <w:pPr>
              <w:jc w:val="both"/>
              <w:rPr>
                <w:rFonts w:cstheme="minorHAnsi"/>
              </w:rPr>
            </w:pPr>
            <w:r w:rsidRPr="000D5A38">
              <w:rPr>
                <w:rFonts w:cstheme="minorHAnsi"/>
              </w:rPr>
              <w:t xml:space="preserve">Berdasarkan konteks pada </w:t>
            </w:r>
            <w:r w:rsidRPr="000D5A38">
              <w:rPr>
                <w:rStyle w:val="Strong"/>
                <w:rFonts w:cstheme="minorHAnsi"/>
              </w:rPr>
              <w:t>Paragraf 1</w:t>
            </w:r>
            <w:r w:rsidRPr="000D5A38">
              <w:rPr>
                <w:rFonts w:cstheme="minorHAnsi"/>
              </w:rPr>
              <w:t xml:space="preserve">, apa makna dari istilah </w:t>
            </w:r>
            <w:r w:rsidRPr="000D5A38">
              <w:rPr>
                <w:rStyle w:val="Emphasis"/>
                <w:rFonts w:cstheme="minorHAnsi"/>
              </w:rPr>
              <w:t>soft landing</w:t>
            </w:r>
            <w:r w:rsidRPr="000D5A38">
              <w:rPr>
                <w:rFonts w:cstheme="minorHAnsi"/>
              </w:rPr>
              <w:t>?</w:t>
            </w:r>
          </w:p>
          <w:p w:rsidR="000D5A38" w:rsidRPr="000D5A38" w:rsidRDefault="000D5A38" w:rsidP="000D5A38">
            <w:pPr>
              <w:pStyle w:val="ListParagraph"/>
              <w:numPr>
                <w:ilvl w:val="0"/>
                <w:numId w:val="5"/>
              </w:numPr>
              <w:jc w:val="both"/>
              <w:rPr>
                <w:rFonts w:cstheme="minorHAnsi"/>
              </w:rPr>
            </w:pPr>
            <w:r w:rsidRPr="000D5A38">
              <w:rPr>
                <w:rFonts w:eastAsia="Times New Roman" w:cstheme="minorHAnsi"/>
              </w:rPr>
              <w:t>Kebijakan penurunan suku bunga secara drastis untuk menggairahkan kembali investasi sektor riil yang sedang lesu.</w:t>
            </w:r>
          </w:p>
          <w:p w:rsidR="000D5A38" w:rsidRPr="000D5A38" w:rsidRDefault="000D5A38" w:rsidP="000D5A38">
            <w:pPr>
              <w:pStyle w:val="ListParagraph"/>
              <w:numPr>
                <w:ilvl w:val="0"/>
                <w:numId w:val="5"/>
              </w:numPr>
              <w:jc w:val="both"/>
              <w:rPr>
                <w:rFonts w:cstheme="minorHAnsi"/>
              </w:rPr>
            </w:pPr>
            <w:r>
              <w:t>Proses penggabungan dua bank sentral regional untuk menyatukan mata uang demi efisiensi transaksi internasional</w:t>
            </w:r>
            <w:r>
              <w:rPr>
                <w:lang w:val="id-ID"/>
              </w:rPr>
              <w:t xml:space="preserve">. </w:t>
            </w:r>
          </w:p>
          <w:p w:rsidR="000D5A38" w:rsidRPr="000D5A38" w:rsidRDefault="000D5A38" w:rsidP="000D5A38">
            <w:pPr>
              <w:pStyle w:val="ListParagraph"/>
              <w:numPr>
                <w:ilvl w:val="0"/>
                <w:numId w:val="5"/>
              </w:numPr>
              <w:jc w:val="both"/>
              <w:rPr>
                <w:rFonts w:cstheme="minorHAnsi"/>
              </w:rPr>
            </w:pPr>
            <w:r w:rsidRPr="000D5A38">
              <w:rPr>
                <w:rFonts w:eastAsia="Times New Roman" w:cstheme="minorHAnsi"/>
              </w:rPr>
              <w:t>Kondisi ketika laju inflasi berhasil diredam secara bertahap tanpa menyebabkan terjadinya kontraksi ekonomi yang parah atau resesi.</w:t>
            </w:r>
          </w:p>
          <w:p w:rsidR="000D5A38" w:rsidRPr="000D5A38" w:rsidRDefault="000D5A38" w:rsidP="000D5A38">
            <w:pPr>
              <w:pStyle w:val="ListParagraph"/>
              <w:numPr>
                <w:ilvl w:val="0"/>
                <w:numId w:val="5"/>
              </w:numPr>
              <w:jc w:val="both"/>
              <w:rPr>
                <w:rFonts w:cstheme="minorHAnsi"/>
              </w:rPr>
            </w:pPr>
            <w:r w:rsidRPr="000D5A38">
              <w:rPr>
                <w:rFonts w:eastAsia="Times New Roman" w:cstheme="minorHAnsi"/>
              </w:rPr>
              <w:t>Keberhasilan pemerintah dalam menghapus seluruh utang luar negeri melalui proses renegosiasi dengan lembaga donor.</w:t>
            </w:r>
          </w:p>
          <w:p w:rsidR="000D5A38" w:rsidRPr="00954D68" w:rsidRDefault="000D5A38" w:rsidP="000D5A38">
            <w:pPr>
              <w:pStyle w:val="ListParagraph"/>
              <w:numPr>
                <w:ilvl w:val="0"/>
                <w:numId w:val="5"/>
              </w:numPr>
              <w:jc w:val="both"/>
              <w:rPr>
                <w:rFonts w:cstheme="minorHAnsi"/>
              </w:rPr>
            </w:pPr>
            <w:r w:rsidRPr="000D5A38">
              <w:rPr>
                <w:rFonts w:eastAsia="Times New Roman" w:cstheme="minorHAnsi"/>
              </w:rPr>
              <w:t>Strategi intervensi pasar valuta asing secara langsung oleh bank sentral guna memperkuat nilai tukar mata uang domestik.</w:t>
            </w:r>
          </w:p>
          <w:p w:rsidR="00954D68" w:rsidRDefault="00954D68" w:rsidP="00954D68">
            <w:pPr>
              <w:ind w:left="360"/>
              <w:jc w:val="both"/>
              <w:rPr>
                <w:rFonts w:cstheme="minorHAnsi"/>
              </w:rPr>
            </w:pPr>
          </w:p>
          <w:tbl>
            <w:tblPr>
              <w:tblStyle w:val="TableGrid"/>
              <w:tblW w:w="0" w:type="auto"/>
              <w:tblLook w:val="04A0" w:firstRow="1" w:lastRow="0" w:firstColumn="1" w:lastColumn="0" w:noHBand="0" w:noVBand="1"/>
            </w:tblPr>
            <w:tblGrid>
              <w:gridCol w:w="2437"/>
              <w:gridCol w:w="8505"/>
            </w:tblGrid>
            <w:tr w:rsidR="00954D68" w:rsidRPr="00670A59" w:rsidTr="00CE2213">
              <w:tc>
                <w:tcPr>
                  <w:tcW w:w="2437" w:type="dxa"/>
                </w:tcPr>
                <w:p w:rsidR="00954D68" w:rsidRPr="00670A59" w:rsidRDefault="00954D68" w:rsidP="00954D68">
                  <w:pPr>
                    <w:jc w:val="both"/>
                    <w:rPr>
                      <w:sz w:val="18"/>
                      <w:szCs w:val="18"/>
                      <w:lang w:val="id-ID"/>
                    </w:rPr>
                  </w:pPr>
                  <w:r w:rsidRPr="00670A59">
                    <w:rPr>
                      <w:sz w:val="18"/>
                      <w:szCs w:val="18"/>
                      <w:lang w:val="id-ID"/>
                    </w:rPr>
                    <w:t>No Soal</w:t>
                  </w:r>
                </w:p>
              </w:tc>
              <w:tc>
                <w:tcPr>
                  <w:tcW w:w="8505" w:type="dxa"/>
                </w:tcPr>
                <w:p w:rsidR="00954D68" w:rsidRPr="00670A59" w:rsidRDefault="00954D68" w:rsidP="00954D68">
                  <w:pPr>
                    <w:rPr>
                      <w:lang w:val="id-ID"/>
                    </w:rPr>
                  </w:pPr>
                  <w:r>
                    <w:rPr>
                      <w:lang w:val="id-ID"/>
                    </w:rPr>
                    <w:t>5</w:t>
                  </w:r>
                </w:p>
              </w:tc>
            </w:tr>
            <w:tr w:rsidR="00954D68" w:rsidRPr="00071049" w:rsidTr="00CE2213">
              <w:tc>
                <w:tcPr>
                  <w:tcW w:w="2437" w:type="dxa"/>
                </w:tcPr>
                <w:p w:rsidR="00954D68" w:rsidRPr="00670A59" w:rsidRDefault="00954D68" w:rsidP="00954D68">
                  <w:pPr>
                    <w:rPr>
                      <w:sz w:val="18"/>
                      <w:szCs w:val="18"/>
                      <w:lang w:val="id-ID"/>
                    </w:rPr>
                  </w:pPr>
                  <w:r w:rsidRPr="00670A59">
                    <w:rPr>
                      <w:sz w:val="18"/>
                      <w:szCs w:val="18"/>
                      <w:lang w:val="id-ID"/>
                    </w:rPr>
                    <w:t>Kompetensi</w:t>
                  </w:r>
                </w:p>
              </w:tc>
              <w:tc>
                <w:tcPr>
                  <w:tcW w:w="8505" w:type="dxa"/>
                </w:tcPr>
                <w:p w:rsidR="00954D68" w:rsidRPr="00071049" w:rsidRDefault="00954D68" w:rsidP="00954D68">
                  <w:pPr>
                    <w:rPr>
                      <w:lang w:val="id-ID"/>
                    </w:rPr>
                  </w:pPr>
                  <w:r>
                    <w:rPr>
                      <w:lang w:val="id-ID"/>
                    </w:rPr>
                    <w:t>Evaluasi dan Apresiasi</w:t>
                  </w:r>
                </w:p>
              </w:tc>
            </w:tr>
            <w:tr w:rsidR="00954D68" w:rsidRPr="00071049" w:rsidTr="00CE2213">
              <w:tc>
                <w:tcPr>
                  <w:tcW w:w="2437" w:type="dxa"/>
                </w:tcPr>
                <w:p w:rsidR="00954D68" w:rsidRPr="00670A59" w:rsidRDefault="00954D68" w:rsidP="00954D68">
                  <w:pPr>
                    <w:rPr>
                      <w:sz w:val="18"/>
                      <w:szCs w:val="18"/>
                      <w:lang w:val="id-ID"/>
                    </w:rPr>
                  </w:pPr>
                  <w:r w:rsidRPr="00670A59">
                    <w:rPr>
                      <w:sz w:val="18"/>
                      <w:szCs w:val="18"/>
                      <w:lang w:val="id-ID"/>
                    </w:rPr>
                    <w:t>Sub kompetensi</w:t>
                  </w:r>
                </w:p>
              </w:tc>
              <w:tc>
                <w:tcPr>
                  <w:tcW w:w="8505" w:type="dxa"/>
                </w:tcPr>
                <w:p w:rsidR="00954D68" w:rsidRPr="00071049" w:rsidRDefault="00954D68" w:rsidP="00954D68">
                  <w:pPr>
                    <w:rPr>
                      <w:lang w:val="id-ID"/>
                    </w:rPr>
                  </w:pPr>
                  <w:r>
                    <w:rPr>
                      <w:lang w:val="id-ID"/>
                    </w:rPr>
                    <w:t>Menilai ketepatan dan kesesuaian penggunaan bahasa dalam teks</w:t>
                  </w:r>
                </w:p>
              </w:tc>
            </w:tr>
            <w:tr w:rsidR="00954D68" w:rsidRPr="00071049" w:rsidTr="00CE2213">
              <w:tc>
                <w:tcPr>
                  <w:tcW w:w="2437" w:type="dxa"/>
                </w:tcPr>
                <w:p w:rsidR="00954D68" w:rsidRPr="00670A59" w:rsidRDefault="00954D68" w:rsidP="00954D68">
                  <w:pPr>
                    <w:rPr>
                      <w:sz w:val="18"/>
                      <w:szCs w:val="18"/>
                      <w:lang w:val="id-ID"/>
                    </w:rPr>
                  </w:pPr>
                  <w:r w:rsidRPr="00670A59">
                    <w:rPr>
                      <w:sz w:val="18"/>
                      <w:szCs w:val="18"/>
                      <w:lang w:val="id-ID"/>
                    </w:rPr>
                    <w:t xml:space="preserve">Bentuk Soal </w:t>
                  </w:r>
                </w:p>
              </w:tc>
              <w:tc>
                <w:tcPr>
                  <w:tcW w:w="8505" w:type="dxa"/>
                </w:tcPr>
                <w:p w:rsidR="00954D68" w:rsidRPr="00071049" w:rsidRDefault="00954D68" w:rsidP="00954D68">
                  <w:pPr>
                    <w:rPr>
                      <w:lang w:val="id-ID"/>
                    </w:rPr>
                  </w:pPr>
                  <w:r>
                    <w:rPr>
                      <w:lang w:val="id-ID"/>
                    </w:rPr>
                    <w:t xml:space="preserve">Pilihan Berganda </w:t>
                  </w:r>
                </w:p>
              </w:tc>
            </w:tr>
            <w:tr w:rsidR="00954D68" w:rsidRPr="00381498" w:rsidTr="00CE2213">
              <w:tc>
                <w:tcPr>
                  <w:tcW w:w="2437" w:type="dxa"/>
                </w:tcPr>
                <w:p w:rsidR="00954D68" w:rsidRPr="00670A59" w:rsidRDefault="00954D68" w:rsidP="00954D68">
                  <w:pPr>
                    <w:rPr>
                      <w:sz w:val="18"/>
                      <w:szCs w:val="18"/>
                      <w:lang w:val="id-ID"/>
                    </w:rPr>
                  </w:pPr>
                  <w:r w:rsidRPr="00670A59">
                    <w:rPr>
                      <w:sz w:val="18"/>
                      <w:szCs w:val="18"/>
                      <w:lang w:val="id-ID"/>
                    </w:rPr>
                    <w:t>Kunci</w:t>
                  </w:r>
                </w:p>
              </w:tc>
              <w:tc>
                <w:tcPr>
                  <w:tcW w:w="8505" w:type="dxa"/>
                </w:tcPr>
                <w:p w:rsidR="00954D68" w:rsidRPr="00381498" w:rsidRDefault="00954D68" w:rsidP="00954D68">
                  <w:pPr>
                    <w:rPr>
                      <w:lang w:val="id-ID"/>
                    </w:rPr>
                  </w:pPr>
                </w:p>
              </w:tc>
            </w:tr>
          </w:tbl>
          <w:p w:rsidR="00954D68" w:rsidRPr="00954D68" w:rsidRDefault="00954D68" w:rsidP="00954D68">
            <w:pPr>
              <w:ind w:left="360"/>
              <w:jc w:val="both"/>
              <w:rPr>
                <w:rFonts w:cstheme="minorHAnsi"/>
              </w:rPr>
            </w:pPr>
          </w:p>
          <w:p w:rsidR="00954D68" w:rsidRPr="00954D68" w:rsidRDefault="00954D68" w:rsidP="00954D68">
            <w:pPr>
              <w:jc w:val="center"/>
              <w:rPr>
                <w:rFonts w:ascii="Arial" w:eastAsia="Times New Roman" w:hAnsi="Arial" w:cs="Arial"/>
                <w:b/>
                <w:bCs/>
              </w:rPr>
            </w:pPr>
            <w:r w:rsidRPr="00954D68">
              <w:rPr>
                <w:rFonts w:ascii="Arial" w:eastAsia="Times New Roman" w:hAnsi="Arial" w:cs="Arial"/>
                <w:b/>
                <w:bCs/>
              </w:rPr>
              <w:t>Prospek Ekonomi Global Berkelanjutan</w:t>
            </w:r>
          </w:p>
          <w:p w:rsidR="00954D68" w:rsidRPr="00954D68" w:rsidRDefault="00954D68" w:rsidP="00954D68">
            <w:pPr>
              <w:jc w:val="both"/>
              <w:rPr>
                <w:rFonts w:ascii="Arial" w:eastAsia="Times New Roman" w:hAnsi="Arial" w:cs="Arial"/>
                <w:sz w:val="24"/>
                <w:szCs w:val="24"/>
              </w:rPr>
            </w:pPr>
            <w:r w:rsidRPr="00954D68">
              <w:rPr>
                <w:rFonts w:ascii="Arial" w:eastAsia="Times New Roman" w:hAnsi="Arial" w:cs="Arial"/>
                <w:b/>
                <w:bCs/>
                <w:sz w:val="24"/>
                <w:szCs w:val="24"/>
              </w:rPr>
              <w:t>Paragraf 1</w:t>
            </w:r>
            <w:r w:rsidRPr="00954D68">
              <w:rPr>
                <w:rFonts w:ascii="Arial" w:eastAsia="Times New Roman" w:hAnsi="Arial" w:cs="Arial"/>
                <w:sz w:val="24"/>
                <w:szCs w:val="24"/>
              </w:rPr>
              <w:br/>
              <w:t xml:space="preserve">Lanskap makroekonomi global saat ini sedang berada dalam fase transisi yang penuh ketidakpastian. Setelah dihantam oleh volatilitas pasar komoditas dan lonjakan inflasi yang persisten pascapandemi, bank-bank sentral utama dunia terpaksa menerapkan kebijakan moneter yang restriktif secara agresif. Kebijakan pengereman likuiditas ini memicu kekhawatiran global akan terjadinya guncangan hebat pada stabilitas pasar keuangan. Meskipun demikian, para otoritas moneter tetap berupaya keras mengarahkan perekonomian menuju kondisi </w:t>
            </w:r>
            <w:r w:rsidRPr="00954D68">
              <w:rPr>
                <w:rFonts w:ascii="Arial" w:eastAsia="Times New Roman" w:hAnsi="Arial" w:cs="Arial"/>
                <w:i/>
                <w:iCs/>
                <w:sz w:val="24"/>
                <w:szCs w:val="24"/>
              </w:rPr>
              <w:t>soft landing</w:t>
            </w:r>
            <w:r w:rsidRPr="00954D68">
              <w:rPr>
                <w:rFonts w:ascii="Arial" w:eastAsia="Times New Roman" w:hAnsi="Arial" w:cs="Arial"/>
                <w:sz w:val="24"/>
                <w:szCs w:val="24"/>
              </w:rPr>
              <w:t>, sebuah skenario ideal di mana inflasi kembali ke koridor target tanpa harus menjerumuskan dunia ke dalam jurang resesi yang dalam atau lonjakan angka pengangguran massal.</w:t>
            </w:r>
          </w:p>
          <w:p w:rsidR="00954D68" w:rsidRPr="00954D68" w:rsidRDefault="00954D68" w:rsidP="00954D68">
            <w:pPr>
              <w:jc w:val="both"/>
              <w:rPr>
                <w:rFonts w:ascii="Arial" w:eastAsia="Times New Roman" w:hAnsi="Arial" w:cs="Arial"/>
                <w:sz w:val="24"/>
                <w:szCs w:val="24"/>
              </w:rPr>
            </w:pPr>
            <w:r w:rsidRPr="00954D68">
              <w:rPr>
                <w:rFonts w:ascii="Arial" w:eastAsia="Times New Roman" w:hAnsi="Arial" w:cs="Arial"/>
                <w:b/>
                <w:bCs/>
                <w:sz w:val="24"/>
                <w:szCs w:val="24"/>
              </w:rPr>
              <w:t>Paragraf 2</w:t>
            </w:r>
            <w:r w:rsidRPr="00954D68">
              <w:rPr>
                <w:rFonts w:ascii="Arial" w:eastAsia="Times New Roman" w:hAnsi="Arial" w:cs="Arial"/>
                <w:sz w:val="24"/>
                <w:szCs w:val="24"/>
              </w:rPr>
              <w:br/>
              <w:t xml:space="preserve">Di sisi lain, arsitektur perdagangan internasional juga mengalami pergeseran paradigma yang sangat fundamental. Polarisasi politik antarnegara adidaya telah mempercepat laju </w:t>
            </w:r>
            <w:r w:rsidRPr="00954D68">
              <w:rPr>
                <w:rFonts w:ascii="Arial" w:eastAsia="Times New Roman" w:hAnsi="Arial" w:cs="Arial"/>
                <w:i/>
                <w:iCs/>
                <w:sz w:val="24"/>
                <w:szCs w:val="24"/>
              </w:rPr>
              <w:t>decoupling</w:t>
            </w:r>
            <w:r w:rsidRPr="00954D68">
              <w:rPr>
                <w:rFonts w:ascii="Arial" w:eastAsia="Times New Roman" w:hAnsi="Arial" w:cs="Arial"/>
                <w:sz w:val="24"/>
                <w:szCs w:val="24"/>
              </w:rPr>
              <w:t xml:space="preserve"> dalam rantai pasok industri strategis, terutama pada sektor teknologi semikonduktor dan energi terbarukan. Negara-negara besar kini mulai melepaskan ketergantungan mutualisme ekonomi mereka demi proteksionisme dan keamanan nasional. Akibatnya, integrasi pasar global yang efisien mulai terkikis dan memicu terjadinya fragmentasi geookonomi, di mana peta perdagangan dunia terpecah menjadi blok-blok eksklusif yang saling bersaing berdasarkan aliansi geopolitik masing-masing.</w:t>
            </w:r>
          </w:p>
          <w:p w:rsidR="00954D68" w:rsidRDefault="00954D68" w:rsidP="00954D68">
            <w:pPr>
              <w:jc w:val="both"/>
              <w:rPr>
                <w:rFonts w:ascii="Arial" w:eastAsia="Times New Roman" w:hAnsi="Arial" w:cs="Arial"/>
                <w:sz w:val="24"/>
                <w:szCs w:val="24"/>
              </w:rPr>
            </w:pPr>
            <w:r w:rsidRPr="00954D68">
              <w:rPr>
                <w:rFonts w:ascii="Arial" w:eastAsia="Times New Roman" w:hAnsi="Arial" w:cs="Arial"/>
                <w:b/>
                <w:bCs/>
                <w:sz w:val="24"/>
                <w:szCs w:val="24"/>
              </w:rPr>
              <w:t>Paragraf 3</w:t>
            </w:r>
            <w:r w:rsidRPr="00954D68">
              <w:rPr>
                <w:rFonts w:ascii="Arial" w:eastAsia="Times New Roman" w:hAnsi="Arial" w:cs="Arial"/>
                <w:sz w:val="24"/>
                <w:szCs w:val="24"/>
              </w:rPr>
              <w:br/>
              <w:t xml:space="preserve">Untuk memitigasi risiko disrupsi logistik jarak jauh akibat perpecahan blok tersebut, banyak korporasi multinasional kini mengadopsi strategi </w:t>
            </w:r>
            <w:r w:rsidRPr="00954D68">
              <w:rPr>
                <w:rFonts w:ascii="Arial" w:eastAsia="Times New Roman" w:hAnsi="Arial" w:cs="Arial"/>
                <w:i/>
                <w:iCs/>
                <w:sz w:val="24"/>
                <w:szCs w:val="24"/>
              </w:rPr>
              <w:t>nearshoring</w:t>
            </w:r>
            <w:r w:rsidRPr="00954D68">
              <w:rPr>
                <w:rFonts w:ascii="Arial" w:eastAsia="Times New Roman" w:hAnsi="Arial" w:cs="Arial"/>
                <w:sz w:val="24"/>
                <w:szCs w:val="24"/>
              </w:rPr>
              <w:t>. Strategi ini dilakukan dengan cara memindahkan fasilitas produksi atau basis operasional mereka ke negara tetangga yang secara geografis jauh lebih dekat dengan pasar utama atau negara asal perusahaan. Langkah taktis ini dinilai mampu mendongkrak resiliensi rantai pasok dalam menghadapi guncangan tak terduga. Kendati demikian, restrukturisasi struktural ini membutuhkan investasi modal yang sangat masif, yang pada akhirnya dapat menekan profitabilitas perusahaan dalam jangka pendek di tengah lambatnya pertumbuhan ekonomi global.</w:t>
            </w:r>
          </w:p>
          <w:p w:rsidR="00954D68" w:rsidRDefault="00954D68" w:rsidP="00954D68">
            <w:pPr>
              <w:jc w:val="both"/>
              <w:rPr>
                <w:rFonts w:cstheme="minorHAnsi"/>
              </w:rPr>
            </w:pPr>
            <w:r w:rsidRPr="00954D68">
              <w:rPr>
                <w:rFonts w:cstheme="minorHAnsi"/>
              </w:rPr>
              <w:t xml:space="preserve">Kata </w:t>
            </w:r>
            <w:r w:rsidRPr="00954D68">
              <w:rPr>
                <w:rStyle w:val="Strong"/>
                <w:rFonts w:cstheme="minorHAnsi"/>
              </w:rPr>
              <w:t>dianaktirikan</w:t>
            </w:r>
            <w:r w:rsidRPr="00954D68">
              <w:rPr>
                <w:rFonts w:cstheme="minorHAnsi"/>
              </w:rPr>
              <w:t xml:space="preserve"> pada Paragraf 1 mengandung makna konotatif yang berarti...</w:t>
            </w:r>
          </w:p>
          <w:p w:rsidR="00954D68" w:rsidRPr="00954D68" w:rsidRDefault="00954D68" w:rsidP="00954D68">
            <w:pPr>
              <w:pStyle w:val="ListParagraph"/>
              <w:numPr>
                <w:ilvl w:val="0"/>
                <w:numId w:val="6"/>
              </w:numPr>
              <w:jc w:val="both"/>
              <w:rPr>
                <w:rFonts w:cstheme="minorHAnsi"/>
              </w:rPr>
            </w:pPr>
            <w:r w:rsidRPr="00954D68">
              <w:rPr>
                <w:rFonts w:eastAsia="Times New Roman" w:cstheme="minorHAnsi"/>
              </w:rPr>
              <w:t>Dihapus keberadaannya secara hukum dari daftar program prioritas nasional oleh pemerintah pusat.</w:t>
            </w:r>
          </w:p>
          <w:p w:rsidR="00954D68" w:rsidRPr="00954D68" w:rsidRDefault="0075185B" w:rsidP="00954D68">
            <w:pPr>
              <w:pStyle w:val="ListParagraph"/>
              <w:numPr>
                <w:ilvl w:val="0"/>
                <w:numId w:val="6"/>
              </w:numPr>
              <w:jc w:val="both"/>
              <w:rPr>
                <w:rFonts w:cstheme="minorHAnsi"/>
              </w:rPr>
            </w:pPr>
            <w:r w:rsidRPr="00954D68">
              <w:rPr>
                <w:rFonts w:eastAsia="Times New Roman" w:cstheme="minorHAnsi"/>
              </w:rPr>
              <w:t>Diserahkan pengawasannya kepada lembaga independen di luar struktur kementerian terkait</w:t>
            </w:r>
            <w:r w:rsidR="00954D68" w:rsidRPr="00954D68">
              <w:rPr>
                <w:rFonts w:eastAsia="Times New Roman" w:cstheme="minorHAnsi"/>
              </w:rPr>
              <w:t>.</w:t>
            </w:r>
          </w:p>
          <w:p w:rsidR="00954D68" w:rsidRPr="00954D68" w:rsidRDefault="00954D68" w:rsidP="00954D68">
            <w:pPr>
              <w:pStyle w:val="ListParagraph"/>
              <w:numPr>
                <w:ilvl w:val="0"/>
                <w:numId w:val="6"/>
              </w:numPr>
              <w:jc w:val="both"/>
              <w:rPr>
                <w:rFonts w:cstheme="minorHAnsi"/>
              </w:rPr>
            </w:pPr>
            <w:r w:rsidRPr="00954D68">
              <w:rPr>
                <w:rFonts w:eastAsia="Times New Roman" w:cstheme="minorHAnsi"/>
              </w:rPr>
              <w:t>Dialihkan kepemilikan dan pengelolaannya kepada pihak swasta asing melalui skema investasi jangka panjang.</w:t>
            </w:r>
          </w:p>
          <w:p w:rsidR="00954D68" w:rsidRPr="00954D68" w:rsidRDefault="00954D68" w:rsidP="00954D68">
            <w:pPr>
              <w:pStyle w:val="ListParagraph"/>
              <w:numPr>
                <w:ilvl w:val="0"/>
                <w:numId w:val="6"/>
              </w:numPr>
              <w:jc w:val="both"/>
              <w:rPr>
                <w:rFonts w:cstheme="minorHAnsi"/>
              </w:rPr>
            </w:pPr>
            <w:r w:rsidRPr="00954D68">
              <w:rPr>
                <w:rFonts w:eastAsia="Times New Roman" w:cstheme="minorHAnsi"/>
              </w:rPr>
              <w:t>Mengalami kegagalan total dalam proses pembangunan akibat salah urus dan korupsi di tingkat daerah.</w:t>
            </w:r>
          </w:p>
          <w:p w:rsidR="0075185B" w:rsidRPr="00954D68" w:rsidRDefault="0075185B" w:rsidP="0075185B">
            <w:pPr>
              <w:pStyle w:val="ListParagraph"/>
              <w:numPr>
                <w:ilvl w:val="0"/>
                <w:numId w:val="6"/>
              </w:numPr>
              <w:jc w:val="both"/>
              <w:rPr>
                <w:rFonts w:cstheme="minorHAnsi"/>
              </w:rPr>
            </w:pPr>
            <w:r w:rsidRPr="00954D68">
              <w:rPr>
                <w:rFonts w:eastAsia="Times New Roman" w:cstheme="minorHAnsi"/>
              </w:rPr>
              <w:t>Tidak mendapatkan perhatian, anggaran, atau perlakuan yang adil dibandingkan dengan program lainnya.</w:t>
            </w:r>
          </w:p>
          <w:p w:rsidR="00EF1686" w:rsidRPr="00EF1686" w:rsidRDefault="00EF1686" w:rsidP="0075185B">
            <w:pPr>
              <w:jc w:val="both"/>
              <w:rPr>
                <w:rFonts w:eastAsia="Times New Roman" w:cstheme="minorHAnsi"/>
                <w:lang w:val="id-ID"/>
              </w:rPr>
            </w:pPr>
          </w:p>
          <w:tbl>
            <w:tblPr>
              <w:tblStyle w:val="TableGrid"/>
              <w:tblW w:w="0" w:type="auto"/>
              <w:tblLook w:val="04A0" w:firstRow="1" w:lastRow="0" w:firstColumn="1" w:lastColumn="0" w:noHBand="0" w:noVBand="1"/>
            </w:tblPr>
            <w:tblGrid>
              <w:gridCol w:w="2437"/>
              <w:gridCol w:w="8505"/>
            </w:tblGrid>
            <w:tr w:rsidR="000746A4" w:rsidRPr="00670A59" w:rsidTr="009A5FF8">
              <w:tc>
                <w:tcPr>
                  <w:tcW w:w="2437" w:type="dxa"/>
                </w:tcPr>
                <w:p w:rsidR="000746A4" w:rsidRPr="00670A59" w:rsidRDefault="000746A4" w:rsidP="000746A4">
                  <w:pPr>
                    <w:jc w:val="both"/>
                    <w:rPr>
                      <w:sz w:val="18"/>
                      <w:szCs w:val="18"/>
                      <w:lang w:val="id-ID"/>
                    </w:rPr>
                  </w:pPr>
                  <w:r w:rsidRPr="00670A59">
                    <w:rPr>
                      <w:sz w:val="18"/>
                      <w:szCs w:val="18"/>
                      <w:lang w:val="id-ID"/>
                    </w:rPr>
                    <w:t>No Soal</w:t>
                  </w:r>
                </w:p>
              </w:tc>
              <w:tc>
                <w:tcPr>
                  <w:tcW w:w="8505" w:type="dxa"/>
                </w:tcPr>
                <w:p w:rsidR="000746A4" w:rsidRPr="00670A59" w:rsidRDefault="003A3A7B" w:rsidP="000746A4">
                  <w:pPr>
                    <w:rPr>
                      <w:lang w:val="id-ID"/>
                    </w:rPr>
                  </w:pPr>
                  <w:r>
                    <w:rPr>
                      <w:lang w:val="id-ID"/>
                    </w:rPr>
                    <w:t>6</w:t>
                  </w:r>
                </w:p>
              </w:tc>
            </w:tr>
            <w:tr w:rsidR="000746A4" w:rsidRPr="00071049" w:rsidTr="009A5FF8">
              <w:tc>
                <w:tcPr>
                  <w:tcW w:w="2437" w:type="dxa"/>
                </w:tcPr>
                <w:p w:rsidR="000746A4" w:rsidRPr="00670A59" w:rsidRDefault="000746A4" w:rsidP="000746A4">
                  <w:pPr>
                    <w:rPr>
                      <w:sz w:val="18"/>
                      <w:szCs w:val="18"/>
                      <w:lang w:val="id-ID"/>
                    </w:rPr>
                  </w:pPr>
                  <w:r w:rsidRPr="00670A59">
                    <w:rPr>
                      <w:sz w:val="18"/>
                      <w:szCs w:val="18"/>
                      <w:lang w:val="id-ID"/>
                    </w:rPr>
                    <w:t>Kompetensi</w:t>
                  </w:r>
                </w:p>
              </w:tc>
              <w:tc>
                <w:tcPr>
                  <w:tcW w:w="8505" w:type="dxa"/>
                </w:tcPr>
                <w:p w:rsidR="000746A4" w:rsidRPr="00071049" w:rsidRDefault="009B4612" w:rsidP="000746A4">
                  <w:pPr>
                    <w:rPr>
                      <w:lang w:val="id-ID"/>
                    </w:rPr>
                  </w:pPr>
                  <w:r>
                    <w:rPr>
                      <w:lang w:val="id-ID"/>
                    </w:rPr>
                    <w:t>Pemahaman inferensial</w:t>
                  </w:r>
                  <w:r w:rsidR="000746A4">
                    <w:t>.</w:t>
                  </w:r>
                </w:p>
              </w:tc>
            </w:tr>
            <w:tr w:rsidR="000746A4" w:rsidRPr="00071049" w:rsidTr="009A5FF8">
              <w:tc>
                <w:tcPr>
                  <w:tcW w:w="2437" w:type="dxa"/>
                </w:tcPr>
                <w:p w:rsidR="000746A4" w:rsidRPr="00670A59" w:rsidRDefault="000746A4" w:rsidP="000746A4">
                  <w:pPr>
                    <w:rPr>
                      <w:sz w:val="18"/>
                      <w:szCs w:val="18"/>
                      <w:lang w:val="id-ID"/>
                    </w:rPr>
                  </w:pPr>
                  <w:r w:rsidRPr="00670A59">
                    <w:rPr>
                      <w:sz w:val="18"/>
                      <w:szCs w:val="18"/>
                      <w:lang w:val="id-ID"/>
                    </w:rPr>
                    <w:t>Sub kompetensi</w:t>
                  </w:r>
                </w:p>
              </w:tc>
              <w:tc>
                <w:tcPr>
                  <w:tcW w:w="8505" w:type="dxa"/>
                </w:tcPr>
                <w:p w:rsidR="000746A4" w:rsidRPr="009B4612" w:rsidRDefault="009B4612" w:rsidP="000746A4">
                  <w:pPr>
                    <w:rPr>
                      <w:lang w:val="id-ID"/>
                    </w:rPr>
                  </w:pPr>
                  <w:r>
                    <w:rPr>
                      <w:lang w:val="id-ID"/>
                    </w:rPr>
                    <w:t>Menjelaskan hubungan makna antarkalimat dan / atau antar paragraf dalam teks</w:t>
                  </w:r>
                </w:p>
              </w:tc>
            </w:tr>
            <w:tr w:rsidR="000746A4" w:rsidRPr="00071049" w:rsidTr="009A5FF8">
              <w:tc>
                <w:tcPr>
                  <w:tcW w:w="2437" w:type="dxa"/>
                </w:tcPr>
                <w:p w:rsidR="000746A4" w:rsidRPr="00670A59" w:rsidRDefault="000746A4" w:rsidP="000746A4">
                  <w:pPr>
                    <w:rPr>
                      <w:sz w:val="18"/>
                      <w:szCs w:val="18"/>
                      <w:lang w:val="id-ID"/>
                    </w:rPr>
                  </w:pPr>
                  <w:r w:rsidRPr="00670A59">
                    <w:rPr>
                      <w:sz w:val="18"/>
                      <w:szCs w:val="18"/>
                      <w:lang w:val="id-ID"/>
                    </w:rPr>
                    <w:t xml:space="preserve">Bentuk Soal </w:t>
                  </w:r>
                </w:p>
              </w:tc>
              <w:tc>
                <w:tcPr>
                  <w:tcW w:w="8505" w:type="dxa"/>
                </w:tcPr>
                <w:p w:rsidR="000746A4" w:rsidRPr="00071049" w:rsidRDefault="000746A4" w:rsidP="000746A4">
                  <w:pPr>
                    <w:rPr>
                      <w:lang w:val="id-ID"/>
                    </w:rPr>
                  </w:pPr>
                  <w:r>
                    <w:rPr>
                      <w:lang w:val="id-ID"/>
                    </w:rPr>
                    <w:t xml:space="preserve">Pilihan Berganda </w:t>
                  </w:r>
                </w:p>
              </w:tc>
            </w:tr>
            <w:tr w:rsidR="000746A4" w:rsidRPr="00381498" w:rsidTr="009A5FF8">
              <w:tc>
                <w:tcPr>
                  <w:tcW w:w="2437" w:type="dxa"/>
                </w:tcPr>
                <w:p w:rsidR="000746A4" w:rsidRPr="00670A59" w:rsidRDefault="000746A4" w:rsidP="000746A4">
                  <w:pPr>
                    <w:rPr>
                      <w:sz w:val="18"/>
                      <w:szCs w:val="18"/>
                      <w:lang w:val="id-ID"/>
                    </w:rPr>
                  </w:pPr>
                  <w:r w:rsidRPr="00670A59">
                    <w:rPr>
                      <w:sz w:val="18"/>
                      <w:szCs w:val="18"/>
                      <w:lang w:val="id-ID"/>
                    </w:rPr>
                    <w:t>Kunci</w:t>
                  </w:r>
                </w:p>
              </w:tc>
              <w:tc>
                <w:tcPr>
                  <w:tcW w:w="8505" w:type="dxa"/>
                </w:tcPr>
                <w:p w:rsidR="000746A4" w:rsidRPr="00381498" w:rsidRDefault="000746A4" w:rsidP="000746A4">
                  <w:pPr>
                    <w:rPr>
                      <w:lang w:val="id-ID"/>
                    </w:rPr>
                  </w:pPr>
                  <w:r>
                    <w:rPr>
                      <w:lang w:val="id-ID"/>
                    </w:rPr>
                    <w:t>B</w:t>
                  </w:r>
                </w:p>
              </w:tc>
            </w:tr>
          </w:tbl>
          <w:p w:rsidR="00961C97" w:rsidRPr="00961C97" w:rsidRDefault="00EF1686" w:rsidP="00961C97">
            <w:pPr>
              <w:rPr>
                <w:rFonts w:cstheme="minorHAnsi"/>
                <w:b/>
                <w:bCs/>
              </w:rPr>
            </w:pPr>
            <w:r>
              <w:rPr>
                <w:rFonts w:ascii="Arial" w:hAnsi="Arial" w:cs="Arial"/>
              </w:rPr>
              <w:br/>
            </w:r>
            <w:r w:rsidR="00630C87" w:rsidRPr="00630C87">
              <w:rPr>
                <w:rFonts w:cstheme="minorHAnsi"/>
                <w:b/>
                <w:bCs/>
              </w:rPr>
              <w:t>Cermati dua paragraf berikut!</w:t>
            </w:r>
          </w:p>
          <w:p w:rsidR="00961C97" w:rsidRDefault="00961C97" w:rsidP="00630C87">
            <w:pPr>
              <w:jc w:val="both"/>
            </w:pPr>
            <w:r>
              <w:t xml:space="preserve">(1) Penerapan teknologi kecerdasan buatan dalam sistem peradilan pidana di berbagai negara maju diklaim mampu mereduksi bias manusia, mempercepat proses persidangan, serta menghasilkan putusan yang konsisten berdasarkan rekam jejak data historis jutaan kasus sebelumnya. </w:t>
            </w:r>
          </w:p>
          <w:p w:rsidR="00630C87" w:rsidRPr="00630C87" w:rsidRDefault="00961C97" w:rsidP="00630C87">
            <w:pPr>
              <w:jc w:val="both"/>
              <w:rPr>
                <w:rFonts w:ascii="Arial" w:eastAsia="Times New Roman" w:hAnsi="Arial" w:cs="Arial"/>
                <w:sz w:val="24"/>
                <w:szCs w:val="24"/>
              </w:rPr>
            </w:pPr>
            <w:r>
              <w:t>(2) Kendati demikian, sistem algoritmik ini terbukti kerap mereproduksi prasangka rasial dan sosial yang tersembunyi dalam data masa lalu, sehingga alih-alih menghadirkan objektivitas mutlak, AI justru melembagakan ketidakadilan struktural dengan jubah teknologi yang tampak netral dan tidak bisa diganggu gugat</w:t>
            </w:r>
          </w:p>
          <w:p w:rsidR="00961C97" w:rsidRPr="00961C97" w:rsidRDefault="00961C97" w:rsidP="00961C97">
            <w:pPr>
              <w:rPr>
                <w:rFonts w:eastAsia="Times New Roman" w:cstheme="minorHAnsi"/>
              </w:rPr>
            </w:pPr>
            <w:r w:rsidRPr="00961C97">
              <w:rPr>
                <w:rFonts w:eastAsia="Times New Roman" w:cstheme="minorHAnsi"/>
                <w:bCs/>
              </w:rPr>
              <w:t>Bagaimana hubungan makna antara paragraf pertama dan paragraf kedua dalam wacana tersebut?</w:t>
            </w:r>
          </w:p>
          <w:p w:rsidR="00630C87" w:rsidRDefault="00961C97" w:rsidP="00630C87">
            <w:pPr>
              <w:pStyle w:val="ListParagraph"/>
              <w:numPr>
                <w:ilvl w:val="0"/>
                <w:numId w:val="3"/>
              </w:numPr>
              <w:jc w:val="both"/>
              <w:rPr>
                <w:lang w:val="id-ID"/>
              </w:rPr>
            </w:pPr>
            <w:r>
              <w:rPr>
                <w:lang w:val="id-ID"/>
              </w:rPr>
              <w:t xml:space="preserve">Paragraf kedua memaparkan contoh konkret atau rincian empiris dari penerapan </w:t>
            </w:r>
            <w:r w:rsidR="000D2F60">
              <w:rPr>
                <w:lang w:val="id-ID"/>
              </w:rPr>
              <w:t xml:space="preserve">kecerdasan buatan yang dijelaskan yang dijelaskan secara teoritis pada paragraf pertama. </w:t>
            </w:r>
          </w:p>
          <w:p w:rsidR="00961C97" w:rsidRPr="009B4612" w:rsidRDefault="000D2F60" w:rsidP="000D2F60">
            <w:pPr>
              <w:pStyle w:val="ListParagraph"/>
              <w:numPr>
                <w:ilvl w:val="0"/>
                <w:numId w:val="3"/>
              </w:numPr>
              <w:jc w:val="both"/>
              <w:rPr>
                <w:lang w:val="id-ID"/>
              </w:rPr>
            </w:pPr>
            <w:r w:rsidRPr="009B4612">
              <w:rPr>
                <w:lang w:val="id-ID"/>
              </w:rPr>
              <w:t>Paragraf kedua menunjukkan hubungan pertentangan yang mengoreksi dan mematahkan kalim optimis pada paragraf pertama mengenai objekti</w:t>
            </w:r>
          </w:p>
          <w:p w:rsidR="00687C60" w:rsidRDefault="00687C60" w:rsidP="000D2F60">
            <w:pPr>
              <w:pStyle w:val="ListParagraph"/>
              <w:numPr>
                <w:ilvl w:val="0"/>
                <w:numId w:val="3"/>
              </w:numPr>
              <w:jc w:val="both"/>
              <w:rPr>
                <w:lang w:val="id-ID"/>
              </w:rPr>
            </w:pPr>
            <w:r>
              <w:rPr>
                <w:lang w:val="id-ID"/>
              </w:rPr>
              <w:t xml:space="preserve">Paragraf kedua menyatakan akibat langsung dan linear yang selaras dengan asumsi dasar pebgoperasian kecerdasan buatan di paragraf pertama. </w:t>
            </w:r>
          </w:p>
          <w:p w:rsidR="00687C60" w:rsidRDefault="00687C60" w:rsidP="000D2F60">
            <w:pPr>
              <w:pStyle w:val="ListParagraph"/>
              <w:numPr>
                <w:ilvl w:val="0"/>
                <w:numId w:val="3"/>
              </w:numPr>
              <w:jc w:val="both"/>
              <w:rPr>
                <w:lang w:val="id-ID"/>
              </w:rPr>
            </w:pPr>
            <w:r>
              <w:rPr>
                <w:lang w:val="id-ID"/>
              </w:rPr>
              <w:t xml:space="preserve">Paragraf kedua memperkuat argumen utama paragraf pertama dengan menyajikan bukti statistik keberhasilan reduksi bias manusia. </w:t>
            </w:r>
          </w:p>
          <w:p w:rsidR="00687C60" w:rsidRDefault="00687C60" w:rsidP="000D2F60">
            <w:pPr>
              <w:pStyle w:val="ListParagraph"/>
              <w:numPr>
                <w:ilvl w:val="0"/>
                <w:numId w:val="3"/>
              </w:numPr>
              <w:jc w:val="both"/>
              <w:rPr>
                <w:lang w:val="id-ID"/>
              </w:rPr>
            </w:pPr>
            <w:r>
              <w:rPr>
                <w:lang w:val="id-ID"/>
              </w:rPr>
              <w:t xml:space="preserve">Paragraf kedua berfungsi sebagai latar belakang historis yang mendahului kemunculan teknologi kecerdasan buatan pada peradilan modren. </w:t>
            </w:r>
          </w:p>
          <w:tbl>
            <w:tblPr>
              <w:tblStyle w:val="TableGrid"/>
              <w:tblW w:w="0" w:type="auto"/>
              <w:tblLook w:val="04A0" w:firstRow="1" w:lastRow="0" w:firstColumn="1" w:lastColumn="0" w:noHBand="0" w:noVBand="1"/>
            </w:tblPr>
            <w:tblGrid>
              <w:gridCol w:w="2437"/>
              <w:gridCol w:w="8505"/>
            </w:tblGrid>
            <w:tr w:rsidR="00687C60" w:rsidRPr="00670A59" w:rsidTr="00E10C1F">
              <w:tc>
                <w:tcPr>
                  <w:tcW w:w="2437" w:type="dxa"/>
                </w:tcPr>
                <w:p w:rsidR="00687C60" w:rsidRPr="00670A59" w:rsidRDefault="00687C60" w:rsidP="00687C60">
                  <w:pPr>
                    <w:jc w:val="both"/>
                    <w:rPr>
                      <w:sz w:val="18"/>
                      <w:szCs w:val="18"/>
                      <w:lang w:val="id-ID"/>
                    </w:rPr>
                  </w:pPr>
                  <w:r w:rsidRPr="00670A59">
                    <w:rPr>
                      <w:sz w:val="18"/>
                      <w:szCs w:val="18"/>
                      <w:lang w:val="id-ID"/>
                    </w:rPr>
                    <w:t>No Soal</w:t>
                  </w:r>
                </w:p>
              </w:tc>
              <w:tc>
                <w:tcPr>
                  <w:tcW w:w="8505" w:type="dxa"/>
                </w:tcPr>
                <w:p w:rsidR="00687C60" w:rsidRPr="00670A59" w:rsidRDefault="003A3A7B" w:rsidP="00687C60">
                  <w:pPr>
                    <w:rPr>
                      <w:lang w:val="id-ID"/>
                    </w:rPr>
                  </w:pPr>
                  <w:r>
                    <w:rPr>
                      <w:lang w:val="id-ID"/>
                    </w:rPr>
                    <w:t>7</w:t>
                  </w:r>
                </w:p>
              </w:tc>
            </w:tr>
            <w:tr w:rsidR="00687C60" w:rsidRPr="00071049" w:rsidTr="00E10C1F">
              <w:tc>
                <w:tcPr>
                  <w:tcW w:w="2437" w:type="dxa"/>
                </w:tcPr>
                <w:p w:rsidR="00687C60" w:rsidRPr="00670A59" w:rsidRDefault="00687C60" w:rsidP="00687C60">
                  <w:pPr>
                    <w:rPr>
                      <w:sz w:val="18"/>
                      <w:szCs w:val="18"/>
                      <w:lang w:val="id-ID"/>
                    </w:rPr>
                  </w:pPr>
                  <w:r w:rsidRPr="00670A59">
                    <w:rPr>
                      <w:sz w:val="18"/>
                      <w:szCs w:val="18"/>
                      <w:lang w:val="id-ID"/>
                    </w:rPr>
                    <w:t>Kompetensi</w:t>
                  </w:r>
                </w:p>
              </w:tc>
              <w:tc>
                <w:tcPr>
                  <w:tcW w:w="8505" w:type="dxa"/>
                </w:tcPr>
                <w:p w:rsidR="00687C60" w:rsidRPr="009B4612" w:rsidRDefault="009B4612" w:rsidP="00687C60">
                  <w:pPr>
                    <w:rPr>
                      <w:lang w:val="id-ID"/>
                    </w:rPr>
                  </w:pPr>
                  <w:r>
                    <w:rPr>
                      <w:lang w:val="id-ID"/>
                    </w:rPr>
                    <w:t>Pemahaman inferensial</w:t>
                  </w:r>
                </w:p>
              </w:tc>
            </w:tr>
            <w:tr w:rsidR="00687C60" w:rsidRPr="00071049" w:rsidTr="00E10C1F">
              <w:tc>
                <w:tcPr>
                  <w:tcW w:w="2437" w:type="dxa"/>
                </w:tcPr>
                <w:p w:rsidR="00687C60" w:rsidRPr="00670A59" w:rsidRDefault="00687C60" w:rsidP="00687C60">
                  <w:pPr>
                    <w:rPr>
                      <w:sz w:val="18"/>
                      <w:szCs w:val="18"/>
                      <w:lang w:val="id-ID"/>
                    </w:rPr>
                  </w:pPr>
                  <w:r w:rsidRPr="00670A59">
                    <w:rPr>
                      <w:sz w:val="18"/>
                      <w:szCs w:val="18"/>
                      <w:lang w:val="id-ID"/>
                    </w:rPr>
                    <w:t>Sub kompetensi</w:t>
                  </w:r>
                </w:p>
              </w:tc>
              <w:tc>
                <w:tcPr>
                  <w:tcW w:w="8505" w:type="dxa"/>
                </w:tcPr>
                <w:p w:rsidR="00687C60" w:rsidRPr="00071049" w:rsidRDefault="009B4612" w:rsidP="00687C60">
                  <w:pPr>
                    <w:rPr>
                      <w:lang w:val="id-ID"/>
                    </w:rPr>
                  </w:pPr>
                  <w:r>
                    <w:rPr>
                      <w:lang w:val="id-ID"/>
                    </w:rPr>
                    <w:t>Menjelaskan hubungan makna antarkalimat dan / atau antar paragraf dalam teks</w:t>
                  </w:r>
                </w:p>
              </w:tc>
            </w:tr>
            <w:tr w:rsidR="00687C60" w:rsidRPr="00071049" w:rsidTr="00E10C1F">
              <w:tc>
                <w:tcPr>
                  <w:tcW w:w="2437" w:type="dxa"/>
                </w:tcPr>
                <w:p w:rsidR="00687C60" w:rsidRPr="00670A59" w:rsidRDefault="00687C60" w:rsidP="00687C60">
                  <w:pPr>
                    <w:rPr>
                      <w:sz w:val="18"/>
                      <w:szCs w:val="18"/>
                      <w:lang w:val="id-ID"/>
                    </w:rPr>
                  </w:pPr>
                  <w:r w:rsidRPr="00670A59">
                    <w:rPr>
                      <w:sz w:val="18"/>
                      <w:szCs w:val="18"/>
                      <w:lang w:val="id-ID"/>
                    </w:rPr>
                    <w:t xml:space="preserve">Bentuk Soal </w:t>
                  </w:r>
                </w:p>
              </w:tc>
              <w:tc>
                <w:tcPr>
                  <w:tcW w:w="8505" w:type="dxa"/>
                </w:tcPr>
                <w:p w:rsidR="00687C60" w:rsidRPr="00071049" w:rsidRDefault="00687C60" w:rsidP="00687C60">
                  <w:pPr>
                    <w:rPr>
                      <w:lang w:val="id-ID"/>
                    </w:rPr>
                  </w:pPr>
                </w:p>
              </w:tc>
            </w:tr>
            <w:tr w:rsidR="00687C60" w:rsidRPr="00381498" w:rsidTr="00E10C1F">
              <w:tc>
                <w:tcPr>
                  <w:tcW w:w="2437" w:type="dxa"/>
                </w:tcPr>
                <w:p w:rsidR="00687C60" w:rsidRPr="00670A59" w:rsidRDefault="00687C60" w:rsidP="00687C60">
                  <w:pPr>
                    <w:rPr>
                      <w:sz w:val="18"/>
                      <w:szCs w:val="18"/>
                      <w:lang w:val="id-ID"/>
                    </w:rPr>
                  </w:pPr>
                  <w:r w:rsidRPr="00670A59">
                    <w:rPr>
                      <w:sz w:val="18"/>
                      <w:szCs w:val="18"/>
                      <w:lang w:val="id-ID"/>
                    </w:rPr>
                    <w:t>Kunci</w:t>
                  </w:r>
                </w:p>
              </w:tc>
              <w:tc>
                <w:tcPr>
                  <w:tcW w:w="8505" w:type="dxa"/>
                </w:tcPr>
                <w:p w:rsidR="00687C60" w:rsidRDefault="009D527A" w:rsidP="00687C60">
                  <w:pPr>
                    <w:rPr>
                      <w:lang w:val="id-ID"/>
                    </w:rPr>
                  </w:pPr>
                  <w:r>
                    <w:rPr>
                      <w:lang w:val="id-ID"/>
                    </w:rPr>
                    <w:t>Salah</w:t>
                  </w:r>
                </w:p>
                <w:p w:rsidR="009D527A" w:rsidRDefault="009D527A" w:rsidP="00687C60">
                  <w:pPr>
                    <w:rPr>
                      <w:lang w:val="id-ID"/>
                    </w:rPr>
                  </w:pPr>
                  <w:r>
                    <w:rPr>
                      <w:lang w:val="id-ID"/>
                    </w:rPr>
                    <w:t>Salah</w:t>
                  </w:r>
                </w:p>
                <w:p w:rsidR="009D527A" w:rsidRDefault="009D527A" w:rsidP="00687C60">
                  <w:pPr>
                    <w:rPr>
                      <w:lang w:val="id-ID"/>
                    </w:rPr>
                  </w:pPr>
                  <w:r>
                    <w:rPr>
                      <w:lang w:val="id-ID"/>
                    </w:rPr>
                    <w:t>Salah</w:t>
                  </w:r>
                </w:p>
                <w:p w:rsidR="009D527A" w:rsidRPr="00381498" w:rsidRDefault="009D527A" w:rsidP="00687C60">
                  <w:pPr>
                    <w:rPr>
                      <w:lang w:val="id-ID"/>
                    </w:rPr>
                  </w:pPr>
                  <w:r>
                    <w:rPr>
                      <w:lang w:val="id-ID"/>
                    </w:rPr>
                    <w:t>benar</w:t>
                  </w:r>
                </w:p>
              </w:tc>
            </w:tr>
          </w:tbl>
          <w:p w:rsidR="003A3A7B" w:rsidRDefault="003A3A7B" w:rsidP="00687C60"/>
          <w:p w:rsidR="003A3A7B" w:rsidRDefault="003A3A7B" w:rsidP="00687C60"/>
          <w:tbl>
            <w:tblPr>
              <w:tblStyle w:val="TableGrid"/>
              <w:tblW w:w="0" w:type="auto"/>
              <w:tblLook w:val="04A0" w:firstRow="1" w:lastRow="0" w:firstColumn="1" w:lastColumn="0" w:noHBand="0" w:noVBand="1"/>
            </w:tblPr>
            <w:tblGrid>
              <w:gridCol w:w="2437"/>
              <w:gridCol w:w="8505"/>
            </w:tblGrid>
            <w:tr w:rsidR="003A3A7B" w:rsidRPr="00670A59" w:rsidTr="00CE2213">
              <w:tc>
                <w:tcPr>
                  <w:tcW w:w="2437" w:type="dxa"/>
                </w:tcPr>
                <w:p w:rsidR="003A3A7B" w:rsidRPr="00670A59" w:rsidRDefault="003A3A7B" w:rsidP="003A3A7B">
                  <w:pPr>
                    <w:jc w:val="both"/>
                    <w:rPr>
                      <w:sz w:val="18"/>
                      <w:szCs w:val="18"/>
                      <w:lang w:val="id-ID"/>
                    </w:rPr>
                  </w:pPr>
                  <w:r w:rsidRPr="00670A59">
                    <w:rPr>
                      <w:sz w:val="18"/>
                      <w:szCs w:val="18"/>
                      <w:lang w:val="id-ID"/>
                    </w:rPr>
                    <w:t>No Soal</w:t>
                  </w:r>
                </w:p>
              </w:tc>
              <w:tc>
                <w:tcPr>
                  <w:tcW w:w="8505" w:type="dxa"/>
                </w:tcPr>
                <w:p w:rsidR="003A3A7B" w:rsidRPr="00670A59" w:rsidRDefault="003A3A7B" w:rsidP="003A3A7B">
                  <w:pPr>
                    <w:rPr>
                      <w:lang w:val="id-ID"/>
                    </w:rPr>
                  </w:pPr>
                  <w:r>
                    <w:rPr>
                      <w:lang w:val="id-ID"/>
                    </w:rPr>
                    <w:t>8</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Kompetensi</w:t>
                  </w:r>
                </w:p>
              </w:tc>
              <w:tc>
                <w:tcPr>
                  <w:tcW w:w="8505" w:type="dxa"/>
                </w:tcPr>
                <w:p w:rsidR="003A3A7B" w:rsidRPr="00071049" w:rsidRDefault="003A3A7B" w:rsidP="003A3A7B">
                  <w:pPr>
                    <w:rPr>
                      <w:lang w:val="id-ID"/>
                    </w:rPr>
                  </w:pPr>
                  <w:r>
                    <w:rPr>
                      <w:lang w:val="id-ID"/>
                    </w:rPr>
                    <w:t>Pemahaman inferensial</w:t>
                  </w:r>
                  <w:r>
                    <w:t>.</w:t>
                  </w:r>
                </w:p>
              </w:tc>
            </w:tr>
            <w:tr w:rsidR="003A3A7B" w:rsidRPr="009B4612" w:rsidTr="00CE2213">
              <w:tc>
                <w:tcPr>
                  <w:tcW w:w="2437" w:type="dxa"/>
                </w:tcPr>
                <w:p w:rsidR="003A3A7B" w:rsidRPr="00670A59" w:rsidRDefault="003A3A7B" w:rsidP="003A3A7B">
                  <w:pPr>
                    <w:rPr>
                      <w:sz w:val="18"/>
                      <w:szCs w:val="18"/>
                      <w:lang w:val="id-ID"/>
                    </w:rPr>
                  </w:pPr>
                  <w:r w:rsidRPr="00670A59">
                    <w:rPr>
                      <w:sz w:val="18"/>
                      <w:szCs w:val="18"/>
                      <w:lang w:val="id-ID"/>
                    </w:rPr>
                    <w:t>Sub kompetensi</w:t>
                  </w:r>
                </w:p>
              </w:tc>
              <w:tc>
                <w:tcPr>
                  <w:tcW w:w="8505" w:type="dxa"/>
                </w:tcPr>
                <w:p w:rsidR="003A3A7B" w:rsidRPr="009B4612" w:rsidRDefault="003A3A7B" w:rsidP="003A3A7B">
                  <w:pPr>
                    <w:rPr>
                      <w:lang w:val="id-ID"/>
                    </w:rPr>
                  </w:pPr>
                  <w:r>
                    <w:rPr>
                      <w:lang w:val="id-ID"/>
                    </w:rPr>
                    <w:t>Menjelaskan hubungan makna antarkalimat dan / atau antar paragraf dalam teks</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 xml:space="preserve">Bentuk Soal </w:t>
                  </w:r>
                </w:p>
              </w:tc>
              <w:tc>
                <w:tcPr>
                  <w:tcW w:w="8505" w:type="dxa"/>
                </w:tcPr>
                <w:p w:rsidR="003A3A7B" w:rsidRPr="00071049" w:rsidRDefault="003A3A7B" w:rsidP="003A3A7B">
                  <w:pPr>
                    <w:rPr>
                      <w:lang w:val="id-ID"/>
                    </w:rPr>
                  </w:pPr>
                  <w:r>
                    <w:rPr>
                      <w:lang w:val="id-ID"/>
                    </w:rPr>
                    <w:t xml:space="preserve">Pilihan Berganda </w:t>
                  </w:r>
                </w:p>
              </w:tc>
            </w:tr>
            <w:tr w:rsidR="003A3A7B" w:rsidRPr="00381498" w:rsidTr="00CE2213">
              <w:tc>
                <w:tcPr>
                  <w:tcW w:w="2437" w:type="dxa"/>
                </w:tcPr>
                <w:p w:rsidR="003A3A7B" w:rsidRPr="00670A59" w:rsidRDefault="003A3A7B" w:rsidP="003A3A7B">
                  <w:pPr>
                    <w:rPr>
                      <w:sz w:val="18"/>
                      <w:szCs w:val="18"/>
                      <w:lang w:val="id-ID"/>
                    </w:rPr>
                  </w:pPr>
                  <w:r w:rsidRPr="00670A59">
                    <w:rPr>
                      <w:sz w:val="18"/>
                      <w:szCs w:val="18"/>
                      <w:lang w:val="id-ID"/>
                    </w:rPr>
                    <w:t>Kunci</w:t>
                  </w:r>
                </w:p>
              </w:tc>
              <w:tc>
                <w:tcPr>
                  <w:tcW w:w="8505" w:type="dxa"/>
                </w:tcPr>
                <w:p w:rsidR="003A3A7B" w:rsidRPr="00381498" w:rsidRDefault="003A3A7B" w:rsidP="003A3A7B">
                  <w:pPr>
                    <w:rPr>
                      <w:lang w:val="id-ID"/>
                    </w:rPr>
                  </w:pPr>
                  <w:r>
                    <w:rPr>
                      <w:lang w:val="id-ID"/>
                    </w:rPr>
                    <w:t>B</w:t>
                  </w:r>
                </w:p>
              </w:tc>
            </w:tr>
          </w:tbl>
          <w:p w:rsidR="003A3A7B" w:rsidRDefault="003A3A7B" w:rsidP="00687C60"/>
          <w:p w:rsidR="00687C60" w:rsidRPr="003A3A7B" w:rsidRDefault="00687C60" w:rsidP="00687C60">
            <w:pPr>
              <w:rPr>
                <w:rFonts w:ascii="Arial" w:eastAsia="Times New Roman" w:hAnsi="Arial" w:cs="Arial"/>
                <w:b/>
                <w:bCs/>
                <w:sz w:val="24"/>
                <w:szCs w:val="24"/>
              </w:rPr>
            </w:pPr>
            <w:r w:rsidRPr="003A3A7B">
              <w:rPr>
                <w:b/>
              </w:rPr>
              <w:t>Cermati kedua paragraf berikut!</w:t>
            </w:r>
          </w:p>
          <w:p w:rsidR="00687C60" w:rsidRPr="00687C60" w:rsidRDefault="00687C60" w:rsidP="009B4612">
            <w:pPr>
              <w:jc w:val="both"/>
              <w:rPr>
                <w:rFonts w:eastAsia="Times New Roman" w:cstheme="minorHAnsi"/>
              </w:rPr>
            </w:pPr>
            <w:r w:rsidRPr="009B4612">
              <w:rPr>
                <w:rFonts w:eastAsia="Times New Roman" w:cstheme="minorHAnsi"/>
                <w:b/>
                <w:bCs/>
              </w:rPr>
              <w:t>Paragraf</w:t>
            </w:r>
            <w:r w:rsidR="009B4612">
              <w:rPr>
                <w:rFonts w:eastAsia="Times New Roman" w:cstheme="minorHAnsi"/>
                <w:b/>
                <w:bCs/>
                <w:lang w:val="id-ID"/>
              </w:rPr>
              <w:t>1</w:t>
            </w:r>
            <w:r w:rsidRPr="009B4612">
              <w:rPr>
                <w:rFonts w:eastAsia="Times New Roman" w:cstheme="minorHAnsi"/>
                <w:b/>
                <w:bCs/>
              </w:rPr>
              <w:t xml:space="preserve"> </w:t>
            </w:r>
            <w:r w:rsidRPr="00687C60">
              <w:rPr>
                <w:rFonts w:eastAsia="Times New Roman" w:cstheme="minorHAnsi"/>
              </w:rPr>
              <w:br/>
              <w:t>Aliansi ilmuwan dunia melaporkan bahwa anomali suhu laut global telah mencapai titik tertinggi sepanjang sejarah modern. Fenomena ini mempercepat pelelehan gletser di kutub yang memicu kenaikan permukaan air laut secara signifikan. Akibatnya, pulau-pulau kecil di kawasan Pasifik mulai mengalami erosi pantai yang ekstrem dan mengancam hilangnya ruang hidup bagi penduduk lokal.</w:t>
            </w:r>
          </w:p>
          <w:p w:rsidR="00687C60" w:rsidRPr="00687C60" w:rsidRDefault="009B4612" w:rsidP="009B4612">
            <w:pPr>
              <w:jc w:val="both"/>
              <w:rPr>
                <w:rFonts w:eastAsia="Times New Roman" w:cstheme="minorHAnsi"/>
              </w:rPr>
            </w:pPr>
            <w:r>
              <w:rPr>
                <w:rFonts w:eastAsia="Times New Roman" w:cstheme="minorHAnsi"/>
                <w:b/>
                <w:bCs/>
              </w:rPr>
              <w:t>Paragraf2</w:t>
            </w:r>
            <w:r w:rsidR="00687C60" w:rsidRPr="00687C60">
              <w:rPr>
                <w:rFonts w:eastAsia="Times New Roman" w:cstheme="minorHAnsi"/>
              </w:rPr>
              <w:br/>
              <w:t>Pemerintah di berbagai negara kepulauan mulai mengalokasikan dana darurat untuk membangun tanggul laut raksasa dan merencanakan relokasi massal bagi warga pesisir. Di samping itu, diplomas iklim internasional makin digencarkan guna menuntut kompensasi finansial dari negara-negara industri tinggi selaku penyumbang emisi karbon terbesar.</w:t>
            </w:r>
          </w:p>
          <w:p w:rsidR="00687C60" w:rsidRPr="00687C60" w:rsidRDefault="00687C60" w:rsidP="00687C60">
            <w:pPr>
              <w:rPr>
                <w:rFonts w:eastAsia="Times New Roman" w:cstheme="minorHAnsi"/>
              </w:rPr>
            </w:pPr>
            <w:r w:rsidRPr="00687C60">
              <w:rPr>
                <w:rFonts w:eastAsia="Times New Roman" w:cstheme="minorHAnsi"/>
              </w:rPr>
              <w:t xml:space="preserve">Bagaimanakah hubungan makna antara </w:t>
            </w:r>
            <w:r w:rsidRPr="009B4612">
              <w:rPr>
                <w:rFonts w:eastAsia="Times New Roman" w:cstheme="minorHAnsi"/>
                <w:b/>
                <w:bCs/>
              </w:rPr>
              <w:t>Paragraf 1 dan Paragraf 2</w:t>
            </w:r>
            <w:r w:rsidRPr="00687C60">
              <w:rPr>
                <w:rFonts w:eastAsia="Times New Roman" w:cstheme="minorHAnsi"/>
              </w:rPr>
              <w:t>?</w:t>
            </w:r>
          </w:p>
          <w:tbl>
            <w:tblPr>
              <w:tblStyle w:val="TableGrid"/>
              <w:tblW w:w="0" w:type="auto"/>
              <w:tblLook w:val="04A0" w:firstRow="1" w:lastRow="0" w:firstColumn="1" w:lastColumn="0" w:noHBand="0" w:noVBand="1"/>
            </w:tblPr>
            <w:tblGrid>
              <w:gridCol w:w="7965"/>
              <w:gridCol w:w="851"/>
              <w:gridCol w:w="850"/>
            </w:tblGrid>
            <w:tr w:rsidR="009B4612" w:rsidRPr="009B4612" w:rsidTr="009B4612">
              <w:tc>
                <w:tcPr>
                  <w:tcW w:w="7965" w:type="dxa"/>
                </w:tcPr>
                <w:p w:rsidR="009B4612" w:rsidRPr="009B4612" w:rsidRDefault="009B4612" w:rsidP="009B4612">
                  <w:pPr>
                    <w:spacing w:after="180"/>
                    <w:jc w:val="center"/>
                    <w:rPr>
                      <w:rFonts w:eastAsia="Times New Roman" w:cstheme="minorHAnsi"/>
                      <w:lang w:val="id-ID"/>
                    </w:rPr>
                  </w:pPr>
                  <w:r w:rsidRPr="009B4612">
                    <w:rPr>
                      <w:rFonts w:eastAsia="Times New Roman" w:cstheme="minorHAnsi"/>
                      <w:lang w:val="id-ID"/>
                    </w:rPr>
                    <w:t>Pernyataan</w:t>
                  </w:r>
                </w:p>
              </w:tc>
              <w:tc>
                <w:tcPr>
                  <w:tcW w:w="851" w:type="dxa"/>
                </w:tcPr>
                <w:p w:rsidR="009B4612" w:rsidRPr="009B4612" w:rsidRDefault="009B4612" w:rsidP="009B4612">
                  <w:pPr>
                    <w:spacing w:after="180"/>
                    <w:jc w:val="center"/>
                    <w:rPr>
                      <w:rFonts w:eastAsia="Times New Roman" w:cstheme="minorHAnsi"/>
                      <w:lang w:val="id-ID"/>
                    </w:rPr>
                  </w:pPr>
                  <w:r w:rsidRPr="009B4612">
                    <w:rPr>
                      <w:rFonts w:eastAsia="Times New Roman" w:cstheme="minorHAnsi"/>
                      <w:lang w:val="id-ID"/>
                    </w:rPr>
                    <w:t>Salah</w:t>
                  </w:r>
                </w:p>
              </w:tc>
              <w:tc>
                <w:tcPr>
                  <w:tcW w:w="850" w:type="dxa"/>
                </w:tcPr>
                <w:p w:rsidR="009B4612" w:rsidRPr="009B4612" w:rsidRDefault="009B4612" w:rsidP="009B4612">
                  <w:pPr>
                    <w:spacing w:after="180"/>
                    <w:jc w:val="center"/>
                    <w:rPr>
                      <w:rFonts w:eastAsia="Times New Roman" w:cstheme="minorHAnsi"/>
                      <w:lang w:val="id-ID"/>
                    </w:rPr>
                  </w:pPr>
                  <w:r w:rsidRPr="009B4612">
                    <w:rPr>
                      <w:rFonts w:eastAsia="Times New Roman" w:cstheme="minorHAnsi"/>
                      <w:lang w:val="id-ID"/>
                    </w:rPr>
                    <w:t>Benar</w:t>
                  </w:r>
                </w:p>
              </w:tc>
            </w:tr>
            <w:tr w:rsidR="009B4612" w:rsidRPr="009B4612" w:rsidTr="009B4612">
              <w:tc>
                <w:tcPr>
                  <w:tcW w:w="7965" w:type="dxa"/>
                </w:tcPr>
                <w:p w:rsidR="009B4612" w:rsidRPr="009B4612" w:rsidRDefault="009B4612" w:rsidP="009B4612">
                  <w:pPr>
                    <w:spacing w:after="180"/>
                    <w:rPr>
                      <w:rFonts w:eastAsia="Times New Roman" w:cstheme="minorHAnsi"/>
                      <w:b/>
                    </w:rPr>
                  </w:pPr>
                  <w:r w:rsidRPr="009B4612">
                    <w:rPr>
                      <w:rStyle w:val="Strong"/>
                      <w:rFonts w:cstheme="minorHAnsi"/>
                      <w:b w:val="0"/>
                    </w:rPr>
                    <w:t>Paragraf 2 memaparkan analogi penyelesaian dari kondisi abstrak yang dijelaskan pada Paragraf 1.</w:t>
                  </w:r>
                </w:p>
              </w:tc>
              <w:tc>
                <w:tcPr>
                  <w:tcW w:w="851" w:type="dxa"/>
                </w:tcPr>
                <w:p w:rsidR="009B4612" w:rsidRPr="009B4612" w:rsidRDefault="009B4612" w:rsidP="009B4612">
                  <w:pPr>
                    <w:spacing w:after="180"/>
                    <w:rPr>
                      <w:rFonts w:eastAsia="Times New Roman" w:cstheme="minorHAnsi"/>
                    </w:rPr>
                  </w:pPr>
                </w:p>
              </w:tc>
              <w:tc>
                <w:tcPr>
                  <w:tcW w:w="850" w:type="dxa"/>
                </w:tcPr>
                <w:p w:rsidR="009B4612" w:rsidRPr="009B4612" w:rsidRDefault="009B4612" w:rsidP="009B4612">
                  <w:pPr>
                    <w:spacing w:after="180"/>
                    <w:rPr>
                      <w:rFonts w:eastAsia="Times New Roman" w:cstheme="minorHAnsi"/>
                    </w:rPr>
                  </w:pPr>
                </w:p>
              </w:tc>
            </w:tr>
            <w:tr w:rsidR="009B4612" w:rsidRPr="009B4612" w:rsidTr="009B4612">
              <w:tc>
                <w:tcPr>
                  <w:tcW w:w="7965" w:type="dxa"/>
                </w:tcPr>
                <w:p w:rsidR="009B4612" w:rsidRPr="009B4612" w:rsidRDefault="009B4612" w:rsidP="009B4612">
                  <w:pPr>
                    <w:spacing w:after="180"/>
                    <w:rPr>
                      <w:rFonts w:eastAsia="Times New Roman" w:cstheme="minorHAnsi"/>
                    </w:rPr>
                  </w:pPr>
                  <w:r w:rsidRPr="009B4612">
                    <w:rPr>
                      <w:rFonts w:cstheme="minorHAnsi"/>
                    </w:rPr>
                    <w:t>Paragraf 2 menyajikan ilustrasi dampak lanjutan atas konflik ekologis yang diperdebatkan pada Paragraf 1</w:t>
                  </w:r>
                </w:p>
              </w:tc>
              <w:tc>
                <w:tcPr>
                  <w:tcW w:w="851" w:type="dxa"/>
                </w:tcPr>
                <w:p w:rsidR="009B4612" w:rsidRPr="009B4612" w:rsidRDefault="009B4612" w:rsidP="009B4612">
                  <w:pPr>
                    <w:spacing w:after="180"/>
                    <w:rPr>
                      <w:rFonts w:eastAsia="Times New Roman" w:cstheme="minorHAnsi"/>
                    </w:rPr>
                  </w:pPr>
                </w:p>
              </w:tc>
              <w:tc>
                <w:tcPr>
                  <w:tcW w:w="850" w:type="dxa"/>
                </w:tcPr>
                <w:p w:rsidR="009B4612" w:rsidRPr="009B4612" w:rsidRDefault="009B4612" w:rsidP="009B4612">
                  <w:pPr>
                    <w:spacing w:after="180"/>
                    <w:rPr>
                      <w:rFonts w:eastAsia="Times New Roman" w:cstheme="minorHAnsi"/>
                    </w:rPr>
                  </w:pPr>
                </w:p>
              </w:tc>
            </w:tr>
            <w:tr w:rsidR="009B4612" w:rsidRPr="009B4612" w:rsidTr="009B4612">
              <w:tc>
                <w:tcPr>
                  <w:tcW w:w="7965" w:type="dxa"/>
                </w:tcPr>
                <w:p w:rsidR="009B4612" w:rsidRPr="009B4612" w:rsidRDefault="009B4612" w:rsidP="009B4612">
                  <w:pPr>
                    <w:spacing w:after="180"/>
                    <w:rPr>
                      <w:rFonts w:eastAsia="Times New Roman" w:cstheme="minorHAnsi"/>
                    </w:rPr>
                  </w:pPr>
                  <w:r w:rsidRPr="009B4612">
                    <w:rPr>
                      <w:rFonts w:cstheme="minorHAnsi"/>
                    </w:rPr>
                    <w:t>Paragraf 2 memaparkan tindakan preventif untuk mencegah fenomena alam yang diprediksi pada Paragraf 1.</w:t>
                  </w:r>
                </w:p>
              </w:tc>
              <w:tc>
                <w:tcPr>
                  <w:tcW w:w="851" w:type="dxa"/>
                </w:tcPr>
                <w:p w:rsidR="009B4612" w:rsidRPr="009B4612" w:rsidRDefault="009B4612" w:rsidP="009B4612">
                  <w:pPr>
                    <w:spacing w:after="180"/>
                    <w:rPr>
                      <w:rFonts w:eastAsia="Times New Roman" w:cstheme="minorHAnsi"/>
                    </w:rPr>
                  </w:pPr>
                </w:p>
              </w:tc>
              <w:tc>
                <w:tcPr>
                  <w:tcW w:w="850" w:type="dxa"/>
                </w:tcPr>
                <w:p w:rsidR="009B4612" w:rsidRPr="009B4612" w:rsidRDefault="009B4612" w:rsidP="009B4612">
                  <w:pPr>
                    <w:spacing w:after="180"/>
                    <w:rPr>
                      <w:rFonts w:eastAsia="Times New Roman" w:cstheme="minorHAnsi"/>
                    </w:rPr>
                  </w:pPr>
                </w:p>
              </w:tc>
            </w:tr>
            <w:tr w:rsidR="009B4612" w:rsidRPr="009B4612" w:rsidTr="009B4612">
              <w:tc>
                <w:tcPr>
                  <w:tcW w:w="7965" w:type="dxa"/>
                </w:tcPr>
                <w:p w:rsidR="009B4612" w:rsidRPr="009D527A" w:rsidRDefault="009B4612" w:rsidP="009B4612">
                  <w:pPr>
                    <w:spacing w:after="180"/>
                    <w:rPr>
                      <w:rFonts w:eastAsia="Times New Roman" w:cstheme="minorHAnsi"/>
                    </w:rPr>
                  </w:pPr>
                  <w:r w:rsidRPr="009D527A">
                    <w:rPr>
                      <w:rFonts w:cstheme="minorHAnsi"/>
                    </w:rPr>
                    <w:t>Paragraf 2 memaparkan respons kebijakan atau solusi struktural terhadap krisis lingkungan yang diuraikan pada Paragraf 1.</w:t>
                  </w:r>
                </w:p>
              </w:tc>
              <w:tc>
                <w:tcPr>
                  <w:tcW w:w="851" w:type="dxa"/>
                </w:tcPr>
                <w:p w:rsidR="009B4612" w:rsidRPr="009B4612" w:rsidRDefault="009B4612" w:rsidP="009B4612">
                  <w:pPr>
                    <w:spacing w:after="180"/>
                    <w:rPr>
                      <w:rFonts w:eastAsia="Times New Roman" w:cstheme="minorHAnsi"/>
                    </w:rPr>
                  </w:pPr>
                </w:p>
              </w:tc>
              <w:tc>
                <w:tcPr>
                  <w:tcW w:w="850" w:type="dxa"/>
                </w:tcPr>
                <w:p w:rsidR="009B4612" w:rsidRPr="009B4612" w:rsidRDefault="009B4612" w:rsidP="009B4612">
                  <w:pPr>
                    <w:spacing w:after="180"/>
                    <w:rPr>
                      <w:rFonts w:eastAsia="Times New Roman" w:cstheme="minorHAnsi"/>
                    </w:rPr>
                  </w:pPr>
                </w:p>
              </w:tc>
            </w:tr>
          </w:tbl>
          <w:p w:rsidR="00687C60" w:rsidRDefault="00687C60" w:rsidP="003A3A7B">
            <w:pPr>
              <w:spacing w:after="18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437"/>
              <w:gridCol w:w="8505"/>
            </w:tblGrid>
            <w:tr w:rsidR="003A3A7B" w:rsidRPr="00670A59" w:rsidTr="00CE2213">
              <w:tc>
                <w:tcPr>
                  <w:tcW w:w="2437" w:type="dxa"/>
                </w:tcPr>
                <w:p w:rsidR="003A3A7B" w:rsidRPr="00670A59" w:rsidRDefault="003A3A7B" w:rsidP="003A3A7B">
                  <w:pPr>
                    <w:jc w:val="both"/>
                    <w:rPr>
                      <w:sz w:val="18"/>
                      <w:szCs w:val="18"/>
                      <w:lang w:val="id-ID"/>
                    </w:rPr>
                  </w:pPr>
                  <w:r w:rsidRPr="00670A59">
                    <w:rPr>
                      <w:sz w:val="18"/>
                      <w:szCs w:val="18"/>
                      <w:lang w:val="id-ID"/>
                    </w:rPr>
                    <w:t>No Soal</w:t>
                  </w:r>
                </w:p>
              </w:tc>
              <w:tc>
                <w:tcPr>
                  <w:tcW w:w="8505" w:type="dxa"/>
                </w:tcPr>
                <w:p w:rsidR="003A3A7B" w:rsidRPr="00670A59" w:rsidRDefault="003A3A7B" w:rsidP="003A3A7B">
                  <w:pPr>
                    <w:rPr>
                      <w:lang w:val="id-ID"/>
                    </w:rPr>
                  </w:pPr>
                  <w:r>
                    <w:rPr>
                      <w:lang w:val="id-ID"/>
                    </w:rPr>
                    <w:t>9</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Kompetensi</w:t>
                  </w:r>
                </w:p>
              </w:tc>
              <w:tc>
                <w:tcPr>
                  <w:tcW w:w="8505" w:type="dxa"/>
                </w:tcPr>
                <w:p w:rsidR="003A3A7B" w:rsidRPr="00071049" w:rsidRDefault="003A3A7B" w:rsidP="003A3A7B">
                  <w:pPr>
                    <w:rPr>
                      <w:lang w:val="id-ID"/>
                    </w:rPr>
                  </w:pPr>
                  <w:r>
                    <w:rPr>
                      <w:lang w:val="id-ID"/>
                    </w:rPr>
                    <w:t>Pemahaman inferensial</w:t>
                  </w:r>
                  <w:r>
                    <w:t>.</w:t>
                  </w:r>
                </w:p>
              </w:tc>
            </w:tr>
            <w:tr w:rsidR="003A3A7B" w:rsidRPr="009B4612" w:rsidTr="00CE2213">
              <w:tc>
                <w:tcPr>
                  <w:tcW w:w="2437" w:type="dxa"/>
                </w:tcPr>
                <w:p w:rsidR="003A3A7B" w:rsidRPr="00670A59" w:rsidRDefault="003A3A7B" w:rsidP="003A3A7B">
                  <w:pPr>
                    <w:rPr>
                      <w:sz w:val="18"/>
                      <w:szCs w:val="18"/>
                      <w:lang w:val="id-ID"/>
                    </w:rPr>
                  </w:pPr>
                  <w:r w:rsidRPr="00670A59">
                    <w:rPr>
                      <w:sz w:val="18"/>
                      <w:szCs w:val="18"/>
                      <w:lang w:val="id-ID"/>
                    </w:rPr>
                    <w:t>Sub kompetensi</w:t>
                  </w:r>
                </w:p>
              </w:tc>
              <w:tc>
                <w:tcPr>
                  <w:tcW w:w="8505" w:type="dxa"/>
                </w:tcPr>
                <w:p w:rsidR="003A3A7B" w:rsidRPr="009B4612" w:rsidRDefault="003A3A7B" w:rsidP="003A3A7B">
                  <w:pPr>
                    <w:rPr>
                      <w:lang w:val="id-ID"/>
                    </w:rPr>
                  </w:pPr>
                  <w:r>
                    <w:rPr>
                      <w:lang w:val="id-ID"/>
                    </w:rPr>
                    <w:t>Menjelaskan hubungan makna antarkalimat dan / atau antar paragraf dalam teks</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 xml:space="preserve">Bentuk Soal </w:t>
                  </w:r>
                </w:p>
              </w:tc>
              <w:tc>
                <w:tcPr>
                  <w:tcW w:w="8505" w:type="dxa"/>
                </w:tcPr>
                <w:p w:rsidR="003A3A7B" w:rsidRPr="00071049" w:rsidRDefault="003A3A7B" w:rsidP="003A3A7B">
                  <w:pPr>
                    <w:rPr>
                      <w:lang w:val="id-ID"/>
                    </w:rPr>
                  </w:pPr>
                  <w:r>
                    <w:rPr>
                      <w:lang w:val="id-ID"/>
                    </w:rPr>
                    <w:t xml:space="preserve">Pilihan Berganda </w:t>
                  </w:r>
                </w:p>
              </w:tc>
            </w:tr>
            <w:tr w:rsidR="003A3A7B" w:rsidRPr="00381498" w:rsidTr="00CE2213">
              <w:tc>
                <w:tcPr>
                  <w:tcW w:w="2437" w:type="dxa"/>
                </w:tcPr>
                <w:p w:rsidR="003A3A7B" w:rsidRPr="00670A59" w:rsidRDefault="003A3A7B" w:rsidP="003A3A7B">
                  <w:pPr>
                    <w:rPr>
                      <w:sz w:val="18"/>
                      <w:szCs w:val="18"/>
                      <w:lang w:val="id-ID"/>
                    </w:rPr>
                  </w:pPr>
                  <w:r w:rsidRPr="00670A59">
                    <w:rPr>
                      <w:sz w:val="18"/>
                      <w:szCs w:val="18"/>
                      <w:lang w:val="id-ID"/>
                    </w:rPr>
                    <w:t>Kunci</w:t>
                  </w:r>
                </w:p>
              </w:tc>
              <w:tc>
                <w:tcPr>
                  <w:tcW w:w="8505" w:type="dxa"/>
                </w:tcPr>
                <w:p w:rsidR="003A3A7B" w:rsidRPr="00381498" w:rsidRDefault="003A3A7B" w:rsidP="003A3A7B">
                  <w:pPr>
                    <w:rPr>
                      <w:lang w:val="id-ID"/>
                    </w:rPr>
                  </w:pPr>
                  <w:r>
                    <w:rPr>
                      <w:lang w:val="id-ID"/>
                    </w:rPr>
                    <w:t>A</w:t>
                  </w:r>
                </w:p>
              </w:tc>
            </w:tr>
          </w:tbl>
          <w:p w:rsidR="003A3A7B" w:rsidRPr="00687C60" w:rsidRDefault="003A3A7B" w:rsidP="003A3A7B">
            <w:pPr>
              <w:spacing w:after="180"/>
              <w:rPr>
                <w:rFonts w:ascii="Arial" w:eastAsia="Times New Roman" w:hAnsi="Arial" w:cs="Arial"/>
                <w:sz w:val="24"/>
                <w:szCs w:val="24"/>
              </w:rPr>
            </w:pPr>
          </w:p>
          <w:p w:rsidR="003A3A7B" w:rsidRPr="003A3A7B" w:rsidRDefault="003A3A7B" w:rsidP="003A3A7B">
            <w:pPr>
              <w:jc w:val="center"/>
              <w:rPr>
                <w:rFonts w:eastAsia="Times New Roman" w:cstheme="minorHAnsi"/>
                <w:b/>
                <w:bCs/>
              </w:rPr>
            </w:pPr>
            <w:r w:rsidRPr="003A3A7B">
              <w:rPr>
                <w:rFonts w:eastAsia="Times New Roman" w:cstheme="minorHAnsi"/>
                <w:b/>
                <w:bCs/>
              </w:rPr>
              <w:t>Paradoks Ketahanan Pangan di Era Modern</w:t>
            </w:r>
          </w:p>
          <w:p w:rsidR="003A3A7B" w:rsidRPr="003A3A7B" w:rsidRDefault="003A3A7B" w:rsidP="003A3A7B">
            <w:pPr>
              <w:rPr>
                <w:rFonts w:eastAsia="Times New Roman" w:cstheme="minorHAnsi"/>
              </w:rPr>
            </w:pPr>
            <w:r w:rsidRPr="003A3A7B">
              <w:rPr>
                <w:rFonts w:eastAsia="Times New Roman" w:cstheme="minorHAnsi"/>
                <w:b/>
                <w:bCs/>
              </w:rPr>
              <w:t>Paragraf 1</w:t>
            </w:r>
            <w:r w:rsidRPr="003A3A7B">
              <w:rPr>
                <w:rFonts w:eastAsia="Times New Roman" w:cstheme="minorHAnsi"/>
              </w:rPr>
              <w:br/>
              <w:t>(1) Indonesia dihadapkan pada tantangan besar untuk mewujudkan kedaulatan pangan nasional di tengah ancaman perubahan iklim global yang ekstrem. (2) Pemerintah terus menggenjot program ekstensifikasi lahan pertanian melalui pencetakan sawah baru di luar Pulau Jawa guna mendongkrak volume produksi beras nasional. (3) Langkah ini dinilai krusial karena laju konversi lahan pertanian subur di Pulau Jawa menjadi kawasan industri dan perumahan semakin tidak terkendali setiap tahunnya. (4) Target swasembada pangan yang dicanangkan pemerintah diproyeksikan akan sulit tercapai jika ketergantungan pada stabilitas satu wilayah produksi tidak segera dipecah. (5) Keberhasilan program ini diharapkan mampu memitigasi risiko kelangkaan pangan akut di masa depan.</w:t>
            </w:r>
          </w:p>
          <w:p w:rsidR="003A3A7B" w:rsidRPr="003A3A7B" w:rsidRDefault="003A3A7B" w:rsidP="003A3A7B">
            <w:pPr>
              <w:rPr>
                <w:rFonts w:eastAsia="Times New Roman" w:cstheme="minorHAnsi"/>
              </w:rPr>
            </w:pPr>
            <w:r w:rsidRPr="003A3A7B">
              <w:rPr>
                <w:rFonts w:eastAsia="Times New Roman" w:cstheme="minorHAnsi"/>
                <w:b/>
                <w:bCs/>
              </w:rPr>
              <w:t>Paragraf 2</w:t>
            </w:r>
            <w:r w:rsidRPr="003A3A7B">
              <w:rPr>
                <w:rFonts w:eastAsia="Times New Roman" w:cstheme="minorHAnsi"/>
              </w:rPr>
              <w:br/>
              <w:t>(6) Implementasi megaproyek pembukaan lahan pertanian baru berskala besar ini tidak berjalan semulus yang direncanakan di atas kertas. (7) Sebagian besar lahan baru yang dibuka di luar Pulau Jawa merupakan lahan gambap atau tanah masam dengan kandungan unsur hara yang sangat rendah. (8) Para petani lokal mengalami kesulitan besar dalam mengadaptasi teknik penanaman konvensional karena karakteristik tanah yang membutuhkan perlakuan khusus dan biaya perawatan yang sangat tinggi. (9) Akibatnya, alih-alih memanen padi dengan volume melimpah, banyak kawasan sawah baru justru berujung pada kegagalan panen struktural dan telantar menjadi lahan kritis. (10) Masalah diperparah oleh minimnya infrastruktur irigasi sekunder yang mampu mengalirkan air secara konsisten saat musim kemarau tiba.</w:t>
            </w:r>
          </w:p>
          <w:p w:rsidR="003A3A7B" w:rsidRDefault="003A3A7B" w:rsidP="003A3A7B">
            <w:pPr>
              <w:rPr>
                <w:rFonts w:eastAsia="Times New Roman" w:cstheme="minorHAnsi"/>
              </w:rPr>
            </w:pPr>
            <w:r w:rsidRPr="003A3A7B">
              <w:rPr>
                <w:rFonts w:eastAsia="Times New Roman" w:cstheme="minorHAnsi"/>
                <w:b/>
                <w:bCs/>
              </w:rPr>
              <w:t>Paragraf 3</w:t>
            </w:r>
            <w:r w:rsidRPr="003A3A7B">
              <w:rPr>
                <w:rFonts w:eastAsia="Times New Roman" w:cstheme="minorHAnsi"/>
              </w:rPr>
              <w:br/>
              <w:t xml:space="preserve">(11) Pembukaan lahan baru yang kurang matang tersebut memicu gelombang kerusakan ekosistem lokal dan pelepasan emisi karbon dalam skala masif ke atmosfer. (12) Alih fungsi hutan lindung menjadi kawasan pertanian monokultur mendegradasi keanekaragaman hayati dan merusak siklus hidrologi kawasan sekitarnya. (13) Pemerintah perlu mengevaluasi total strategi ketahanan pangan ini dengan mengalihkan fokus dari sekadar memperluas lahan fisik menuju intensifikasi pertanian berbasis riset teknologi. (14) Penerapan teknologi </w:t>
            </w:r>
            <w:r w:rsidRPr="003A3A7B">
              <w:rPr>
                <w:rFonts w:eastAsia="Times New Roman" w:cstheme="minorHAnsi"/>
                <w:i/>
                <w:iCs/>
              </w:rPr>
              <w:t>smart farming</w:t>
            </w:r>
            <w:r w:rsidRPr="003A3A7B">
              <w:rPr>
                <w:rFonts w:eastAsia="Times New Roman" w:cstheme="minorHAnsi"/>
              </w:rPr>
              <w:t xml:space="preserve"> dan penggunaan benih unggul tahan kekeringan terbukti jauh lebih efektif meningkatkan produktivitas per hektar tanpa harus merusak kelestarian lingkungan.</w:t>
            </w:r>
          </w:p>
          <w:p w:rsidR="003A3A7B" w:rsidRDefault="003A3A7B" w:rsidP="003A3A7B">
            <w:pPr>
              <w:rPr>
                <w:rFonts w:eastAsia="Times New Roman" w:cstheme="minorHAnsi"/>
              </w:rPr>
            </w:pPr>
          </w:p>
          <w:p w:rsidR="003A3A7B" w:rsidRDefault="003A3A7B" w:rsidP="003A3A7B">
            <w:pPr>
              <w:rPr>
                <w:rFonts w:eastAsia="Times New Roman" w:cstheme="minorHAnsi"/>
              </w:rPr>
            </w:pPr>
            <w:r w:rsidRPr="003A3A7B">
              <w:rPr>
                <w:rFonts w:eastAsia="Times New Roman" w:cstheme="minorHAnsi"/>
              </w:rPr>
              <w:t>Bagaimanakah hubungan antara Paragraf 1 dan Paragraf 2 pada teks di atas?</w:t>
            </w:r>
          </w:p>
          <w:p w:rsidR="003A3A7B" w:rsidRDefault="003A3A7B" w:rsidP="003A3A7B">
            <w:pPr>
              <w:pStyle w:val="ListParagraph"/>
              <w:numPr>
                <w:ilvl w:val="0"/>
                <w:numId w:val="8"/>
              </w:numPr>
              <w:rPr>
                <w:rFonts w:eastAsia="Times New Roman" w:cstheme="minorHAnsi"/>
              </w:rPr>
            </w:pPr>
            <w:r w:rsidRPr="003A3A7B">
              <w:rPr>
                <w:rFonts w:eastAsia="Times New Roman" w:cstheme="minorHAnsi"/>
              </w:rPr>
              <w:t>Paragraf 2 memaparkan bukti-bukti empiris yang mendukung keberhasilan program ketahanan pangan yang dicanangkan pada Paragraf 1.</w:t>
            </w:r>
          </w:p>
          <w:p w:rsidR="003A3A7B" w:rsidRDefault="003A3A7B" w:rsidP="003A3A7B">
            <w:pPr>
              <w:pStyle w:val="ListParagraph"/>
              <w:numPr>
                <w:ilvl w:val="0"/>
                <w:numId w:val="8"/>
              </w:numPr>
              <w:rPr>
                <w:rFonts w:eastAsia="Times New Roman" w:cstheme="minorHAnsi"/>
              </w:rPr>
            </w:pPr>
            <w:r w:rsidRPr="003A3A7B">
              <w:rPr>
                <w:rFonts w:eastAsia="Times New Roman" w:cstheme="minorHAnsi"/>
              </w:rPr>
              <w:t>Paragraf 2 menguraikan rincian biaya anggaran yang dibutuhkan untuk mewujudkan rencana swasembada pangan pada Paragraf 1.</w:t>
            </w:r>
          </w:p>
          <w:p w:rsidR="003A3A7B" w:rsidRDefault="003A3A7B" w:rsidP="003A3A7B">
            <w:pPr>
              <w:pStyle w:val="ListParagraph"/>
              <w:numPr>
                <w:ilvl w:val="0"/>
                <w:numId w:val="8"/>
              </w:numPr>
              <w:rPr>
                <w:rFonts w:eastAsia="Times New Roman" w:cstheme="minorHAnsi"/>
              </w:rPr>
            </w:pPr>
            <w:r w:rsidRPr="003A3A7B">
              <w:rPr>
                <w:rFonts w:eastAsia="Times New Roman" w:cstheme="minorHAnsi"/>
              </w:rPr>
              <w:t>Paragraf 2 menyajikan hubungan pertentangan berupa kendala atau kegagalan dalam pelaksanaan program yang direncanakan pada Paragraf 1.</w:t>
            </w:r>
          </w:p>
          <w:p w:rsidR="003A3A7B" w:rsidRDefault="003A3A7B" w:rsidP="003A3A7B">
            <w:pPr>
              <w:pStyle w:val="ListParagraph"/>
              <w:numPr>
                <w:ilvl w:val="0"/>
                <w:numId w:val="8"/>
              </w:numPr>
              <w:rPr>
                <w:rFonts w:eastAsia="Times New Roman" w:cstheme="minorHAnsi"/>
              </w:rPr>
            </w:pPr>
            <w:r w:rsidRPr="003A3A7B">
              <w:rPr>
                <w:rFonts w:eastAsia="Times New Roman" w:cstheme="minorHAnsi"/>
              </w:rPr>
              <w:t>Paragraf 2 menjelaskan dampak positif jangka panjang bagi para petani lokal setelah diterapkannya kebijakan pada Paragraf 1.</w:t>
            </w:r>
          </w:p>
          <w:p w:rsidR="003A3A7B" w:rsidRPr="003A3A7B" w:rsidRDefault="003A3A7B" w:rsidP="003A3A7B">
            <w:pPr>
              <w:pStyle w:val="ListParagraph"/>
              <w:numPr>
                <w:ilvl w:val="0"/>
                <w:numId w:val="8"/>
              </w:numPr>
              <w:rPr>
                <w:rFonts w:eastAsia="Times New Roman" w:cstheme="minorHAnsi"/>
              </w:rPr>
            </w:pPr>
            <w:r w:rsidRPr="003A3A7B">
              <w:rPr>
                <w:rFonts w:eastAsia="Times New Roman" w:cstheme="minorHAnsi"/>
              </w:rPr>
              <w:t>Paragraf 2 merupakan simpulan akhir dari seluruh rangkaian analisis teoretis yang dijabarkan pada Paragraf 1.</w:t>
            </w:r>
          </w:p>
          <w:p w:rsidR="00687C60" w:rsidRPr="003A3A7B" w:rsidRDefault="00687C60" w:rsidP="00687C60">
            <w:pPr>
              <w:jc w:val="both"/>
              <w:rPr>
                <w:rFonts w:cstheme="minorHAnsi"/>
                <w:lang w:val="id-ID"/>
              </w:rPr>
            </w:pPr>
          </w:p>
          <w:tbl>
            <w:tblPr>
              <w:tblStyle w:val="TableGrid"/>
              <w:tblW w:w="0" w:type="auto"/>
              <w:tblLook w:val="04A0" w:firstRow="1" w:lastRow="0" w:firstColumn="1" w:lastColumn="0" w:noHBand="0" w:noVBand="1"/>
            </w:tblPr>
            <w:tblGrid>
              <w:gridCol w:w="2437"/>
              <w:gridCol w:w="8505"/>
            </w:tblGrid>
            <w:tr w:rsidR="003A3A7B" w:rsidRPr="00670A59" w:rsidTr="00CE2213">
              <w:tc>
                <w:tcPr>
                  <w:tcW w:w="2437" w:type="dxa"/>
                </w:tcPr>
                <w:p w:rsidR="003A3A7B" w:rsidRPr="00670A59" w:rsidRDefault="003A3A7B" w:rsidP="003A3A7B">
                  <w:pPr>
                    <w:jc w:val="both"/>
                    <w:rPr>
                      <w:sz w:val="18"/>
                      <w:szCs w:val="18"/>
                      <w:lang w:val="id-ID"/>
                    </w:rPr>
                  </w:pPr>
                  <w:r w:rsidRPr="00670A59">
                    <w:rPr>
                      <w:sz w:val="18"/>
                      <w:szCs w:val="18"/>
                      <w:lang w:val="id-ID"/>
                    </w:rPr>
                    <w:t>No Soal</w:t>
                  </w:r>
                </w:p>
              </w:tc>
              <w:tc>
                <w:tcPr>
                  <w:tcW w:w="8505" w:type="dxa"/>
                </w:tcPr>
                <w:p w:rsidR="003A3A7B" w:rsidRPr="00670A59" w:rsidRDefault="003A3A7B" w:rsidP="003A3A7B">
                  <w:pPr>
                    <w:rPr>
                      <w:lang w:val="id-ID"/>
                    </w:rPr>
                  </w:pPr>
                  <w:r>
                    <w:rPr>
                      <w:lang w:val="id-ID"/>
                    </w:rPr>
                    <w:t>10</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Kompetensi</w:t>
                  </w:r>
                </w:p>
              </w:tc>
              <w:tc>
                <w:tcPr>
                  <w:tcW w:w="8505" w:type="dxa"/>
                </w:tcPr>
                <w:p w:rsidR="003A3A7B" w:rsidRPr="00071049" w:rsidRDefault="003A3A7B" w:rsidP="003A3A7B">
                  <w:pPr>
                    <w:rPr>
                      <w:lang w:val="id-ID"/>
                    </w:rPr>
                  </w:pPr>
                  <w:r>
                    <w:rPr>
                      <w:lang w:val="id-ID"/>
                    </w:rPr>
                    <w:t>Pemahaman inferensial</w:t>
                  </w:r>
                  <w:r>
                    <w:t>.</w:t>
                  </w:r>
                </w:p>
              </w:tc>
            </w:tr>
            <w:tr w:rsidR="003A3A7B" w:rsidRPr="009B4612" w:rsidTr="00CE2213">
              <w:tc>
                <w:tcPr>
                  <w:tcW w:w="2437" w:type="dxa"/>
                </w:tcPr>
                <w:p w:rsidR="003A3A7B" w:rsidRPr="00670A59" w:rsidRDefault="003A3A7B" w:rsidP="003A3A7B">
                  <w:pPr>
                    <w:rPr>
                      <w:sz w:val="18"/>
                      <w:szCs w:val="18"/>
                      <w:lang w:val="id-ID"/>
                    </w:rPr>
                  </w:pPr>
                  <w:r w:rsidRPr="00670A59">
                    <w:rPr>
                      <w:sz w:val="18"/>
                      <w:szCs w:val="18"/>
                      <w:lang w:val="id-ID"/>
                    </w:rPr>
                    <w:t>Sub kompetensi</w:t>
                  </w:r>
                </w:p>
              </w:tc>
              <w:tc>
                <w:tcPr>
                  <w:tcW w:w="8505" w:type="dxa"/>
                </w:tcPr>
                <w:p w:rsidR="003A3A7B" w:rsidRPr="009B4612" w:rsidRDefault="003A3A7B" w:rsidP="003A3A7B">
                  <w:pPr>
                    <w:rPr>
                      <w:lang w:val="id-ID"/>
                    </w:rPr>
                  </w:pPr>
                  <w:r>
                    <w:rPr>
                      <w:lang w:val="id-ID"/>
                    </w:rPr>
                    <w:t>Menjelaskan hubungan makna antarkalimat dan / atau antar paragraf dalam teks</w:t>
                  </w:r>
                </w:p>
              </w:tc>
            </w:tr>
            <w:tr w:rsidR="003A3A7B" w:rsidRPr="00071049" w:rsidTr="00CE2213">
              <w:tc>
                <w:tcPr>
                  <w:tcW w:w="2437" w:type="dxa"/>
                </w:tcPr>
                <w:p w:rsidR="003A3A7B" w:rsidRPr="00670A59" w:rsidRDefault="003A3A7B" w:rsidP="003A3A7B">
                  <w:pPr>
                    <w:rPr>
                      <w:sz w:val="18"/>
                      <w:szCs w:val="18"/>
                      <w:lang w:val="id-ID"/>
                    </w:rPr>
                  </w:pPr>
                  <w:r w:rsidRPr="00670A59">
                    <w:rPr>
                      <w:sz w:val="18"/>
                      <w:szCs w:val="18"/>
                      <w:lang w:val="id-ID"/>
                    </w:rPr>
                    <w:t xml:space="preserve">Bentuk Soal </w:t>
                  </w:r>
                </w:p>
              </w:tc>
              <w:tc>
                <w:tcPr>
                  <w:tcW w:w="8505" w:type="dxa"/>
                </w:tcPr>
                <w:p w:rsidR="003A3A7B" w:rsidRPr="00071049" w:rsidRDefault="003A3A7B" w:rsidP="003A3A7B">
                  <w:pPr>
                    <w:rPr>
                      <w:lang w:val="id-ID"/>
                    </w:rPr>
                  </w:pPr>
                  <w:r>
                    <w:rPr>
                      <w:lang w:val="id-ID"/>
                    </w:rPr>
                    <w:t xml:space="preserve">Pilihan Berganda </w:t>
                  </w:r>
                </w:p>
              </w:tc>
            </w:tr>
            <w:tr w:rsidR="003A3A7B" w:rsidRPr="00381498" w:rsidTr="00CE2213">
              <w:tc>
                <w:tcPr>
                  <w:tcW w:w="2437" w:type="dxa"/>
                </w:tcPr>
                <w:p w:rsidR="003A3A7B" w:rsidRPr="00670A59" w:rsidRDefault="003A3A7B" w:rsidP="003A3A7B">
                  <w:pPr>
                    <w:rPr>
                      <w:sz w:val="18"/>
                      <w:szCs w:val="18"/>
                      <w:lang w:val="id-ID"/>
                    </w:rPr>
                  </w:pPr>
                  <w:r w:rsidRPr="00670A59">
                    <w:rPr>
                      <w:sz w:val="18"/>
                      <w:szCs w:val="18"/>
                      <w:lang w:val="id-ID"/>
                    </w:rPr>
                    <w:t>Kunci</w:t>
                  </w:r>
                </w:p>
              </w:tc>
              <w:tc>
                <w:tcPr>
                  <w:tcW w:w="8505" w:type="dxa"/>
                </w:tcPr>
                <w:p w:rsidR="003A3A7B" w:rsidRPr="00381498" w:rsidRDefault="001823BC" w:rsidP="003A3A7B">
                  <w:pPr>
                    <w:rPr>
                      <w:lang w:val="id-ID"/>
                    </w:rPr>
                  </w:pPr>
                  <w:r>
                    <w:rPr>
                      <w:lang w:val="id-ID"/>
                    </w:rPr>
                    <w:t>B</w:t>
                  </w:r>
                </w:p>
              </w:tc>
            </w:tr>
          </w:tbl>
          <w:p w:rsidR="003A3A7B" w:rsidRDefault="003A3A7B" w:rsidP="00687C60">
            <w:pPr>
              <w:jc w:val="both"/>
              <w:rPr>
                <w:lang w:val="id-ID"/>
              </w:rPr>
            </w:pPr>
          </w:p>
          <w:p w:rsidR="003A3A7B" w:rsidRPr="003A3A7B" w:rsidRDefault="003A3A7B" w:rsidP="003A3A7B">
            <w:pPr>
              <w:jc w:val="center"/>
              <w:rPr>
                <w:rFonts w:eastAsia="Times New Roman" w:cstheme="minorHAnsi"/>
                <w:b/>
                <w:bCs/>
              </w:rPr>
            </w:pPr>
            <w:r w:rsidRPr="003A3A7B">
              <w:rPr>
                <w:rFonts w:eastAsia="Times New Roman" w:cstheme="minorHAnsi"/>
                <w:b/>
                <w:bCs/>
              </w:rPr>
              <w:t>Krisis Ketahanan Energi dan Transisi Menuju ESG</w:t>
            </w:r>
          </w:p>
          <w:p w:rsidR="003A3A7B" w:rsidRPr="003A3A7B" w:rsidRDefault="003A3A7B" w:rsidP="003A3A7B">
            <w:pPr>
              <w:rPr>
                <w:rFonts w:eastAsia="Times New Roman" w:cstheme="minorHAnsi"/>
              </w:rPr>
            </w:pPr>
            <w:r w:rsidRPr="003A3A7B">
              <w:rPr>
                <w:rFonts w:eastAsia="Times New Roman" w:cstheme="minorHAnsi"/>
                <w:b/>
                <w:bCs/>
              </w:rPr>
              <w:t>Paragraf 1</w:t>
            </w:r>
            <w:r w:rsidRPr="003A3A7B">
              <w:rPr>
                <w:rFonts w:eastAsia="Times New Roman" w:cstheme="minorHAnsi"/>
              </w:rPr>
              <w:br/>
              <w:t xml:space="preserve">(1) Negara-negara berkembang di Asia Tenggara saat ini dihadapkan pada dilema berat antara mempertahankan pertumbuhan ekonomi atau mempercepat transisi ke energi bersih. (2) Guna menjaga momentum industrialisasi, pemerintah di kawasan ini masih sangat bergantung pada pembangkit listrik bertenaga batu bara yang dinilai murah dan memiliki pasokan stabil. (3) Ketergantungan ini memicu kritik keras dari komunitas lingkungan internasional karena dianggap memperparah emisi karbon global. (4) Target </w:t>
            </w:r>
            <w:r w:rsidRPr="003A3A7B">
              <w:rPr>
                <w:rFonts w:eastAsia="Times New Roman" w:cstheme="minorHAnsi"/>
                <w:i/>
                <w:iCs/>
              </w:rPr>
              <w:t>net-zero emission</w:t>
            </w:r>
            <w:r w:rsidRPr="003A3A7B">
              <w:rPr>
                <w:rFonts w:eastAsia="Times New Roman" w:cstheme="minorHAnsi"/>
              </w:rPr>
              <w:t xml:space="preserve"> yang telah disepakati bersama diproyeksikan akan meleset dari tenggat waktu jika diversifikasi energi tidak segera dieksekusi secara masif. (5) Oleh karena itu, penyusunan cetak biru transisi energi yang ramah lingkungan menjadi agenda mendesak yang tidak bisa ditunda lagi.</w:t>
            </w:r>
          </w:p>
          <w:p w:rsidR="003A3A7B" w:rsidRPr="003A3A7B" w:rsidRDefault="003A3A7B" w:rsidP="003A3A7B">
            <w:pPr>
              <w:rPr>
                <w:rFonts w:eastAsia="Times New Roman" w:cstheme="minorHAnsi"/>
              </w:rPr>
            </w:pPr>
            <w:r w:rsidRPr="003A3A7B">
              <w:rPr>
                <w:rFonts w:eastAsia="Times New Roman" w:cstheme="minorHAnsi"/>
                <w:b/>
                <w:bCs/>
              </w:rPr>
              <w:t>Paragraf 2</w:t>
            </w:r>
            <w:r w:rsidRPr="003A3A7B">
              <w:rPr>
                <w:rFonts w:eastAsia="Times New Roman" w:cstheme="minorHAnsi"/>
              </w:rPr>
              <w:br/>
              <w:t xml:space="preserve">(6) Migrasi total dari energi fosil menuju infrastruktur energi terbarukan ternyata tidak semudah membalikkan telapak tangan. (7) Sebagian besar teknologi pemanen energi hijau, seperti panel surya dan turbin angin, masih memiliki sifat </w:t>
            </w:r>
            <w:r w:rsidRPr="003A3A7B">
              <w:rPr>
                <w:rFonts w:eastAsia="Times New Roman" w:cstheme="minorHAnsi"/>
                <w:i/>
                <w:iCs/>
              </w:rPr>
              <w:t>intermittent</w:t>
            </w:r>
            <w:r w:rsidRPr="003A3A7B">
              <w:rPr>
                <w:rFonts w:eastAsia="Times New Roman" w:cstheme="minorHAnsi"/>
              </w:rPr>
              <w:t xml:space="preserve"> atau sangat bergantung pada fluktuasi cuaca lokal. (8) Para pelaku industri mengalami kekhawatiran besar akan stabilitas pasokan daya listrik harian yang berisiko mengganggu kontinuitas lini produksi pabrik-pabrik manufaktur. (9) Beban keuangan negara juga semakin membengkak akibat tingginya biaya investasi awal untuk membangun jaringan penyimpanan energi (</w:t>
            </w:r>
            <w:r w:rsidRPr="003A3A7B">
              <w:rPr>
                <w:rFonts w:eastAsia="Times New Roman" w:cstheme="minorHAnsi"/>
                <w:i/>
                <w:iCs/>
              </w:rPr>
              <w:t>battery storage</w:t>
            </w:r>
            <w:r w:rsidRPr="003A3A7B">
              <w:rPr>
                <w:rFonts w:eastAsia="Times New Roman" w:cstheme="minorHAnsi"/>
              </w:rPr>
              <w:t>) skala raksasa. (10) Alhasil, realisasi investasi hijau di sektor riil cenderung berjalan lambat dan kurang diminati oleh para investor lokal.</w:t>
            </w:r>
          </w:p>
          <w:p w:rsidR="003A3A7B" w:rsidRPr="003A3A7B" w:rsidRDefault="003A3A7B" w:rsidP="003A3A7B">
            <w:pPr>
              <w:rPr>
                <w:rFonts w:eastAsia="Times New Roman" w:cstheme="minorHAnsi"/>
              </w:rPr>
            </w:pPr>
            <w:r w:rsidRPr="003A3A7B">
              <w:rPr>
                <w:rFonts w:eastAsia="Times New Roman" w:cstheme="minorHAnsi"/>
                <w:b/>
                <w:bCs/>
              </w:rPr>
              <w:t>Paragraf 3</w:t>
            </w:r>
            <w:r w:rsidRPr="003A3A7B">
              <w:rPr>
                <w:rFonts w:eastAsia="Times New Roman" w:cstheme="minorHAnsi"/>
              </w:rPr>
              <w:br/>
              <w:t>(11) Meskipun dihantui berbagai kendala teknis dan biaya, desakan pasar modal global memaksa korporasi untuk segera mengadopsi prinsip ekonomi berkelanjutan. (12) Lembaga pendanaan internasional kini menerapkan seleksi ketat berbasis kriteria ESG (</w:t>
            </w:r>
            <w:r w:rsidRPr="003A3A7B">
              <w:rPr>
                <w:rFonts w:eastAsia="Times New Roman" w:cstheme="minorHAnsi"/>
                <w:i/>
                <w:iCs/>
              </w:rPr>
              <w:t>Environmental, Social, and Governance</w:t>
            </w:r>
            <w:r w:rsidRPr="003A3A7B">
              <w:rPr>
                <w:rFonts w:eastAsia="Times New Roman" w:cstheme="minorHAnsi"/>
              </w:rPr>
              <w:t>) sebagai syarat mutlak pencairan kredit usaha. (13) Perusahaan yang abai terhadap kelestarian lingkungan akan langsung masuk ke dalam daftar hitam investasi dan kesulitan mendapatkan modal kerja. (14) Kebijakan ini terbukti efektif memaksa sektor privat untuk secara swadaya beralih ke praktik bisnis yang lebih bersih demi menjaga kelangsungan hidup korporasi mereka.</w:t>
            </w:r>
          </w:p>
          <w:p w:rsidR="003A3A7B" w:rsidRPr="003A3A7B" w:rsidRDefault="003A3A7B" w:rsidP="003A3A7B">
            <w:pPr>
              <w:rPr>
                <w:rFonts w:eastAsia="Times New Roman" w:cstheme="minorHAnsi"/>
                <w:b/>
                <w:bCs/>
              </w:rPr>
            </w:pPr>
          </w:p>
          <w:p w:rsidR="001823BC" w:rsidRDefault="003A3A7B" w:rsidP="001823BC">
            <w:pPr>
              <w:rPr>
                <w:rFonts w:eastAsia="Times New Roman" w:cstheme="minorHAnsi"/>
              </w:rPr>
            </w:pPr>
            <w:r w:rsidRPr="003A3A7B">
              <w:rPr>
                <w:rFonts w:eastAsia="Times New Roman" w:cstheme="minorHAnsi"/>
              </w:rPr>
              <w:t>Hubungan makna antara kalimat (2) dan kalimat (3) pada Paragraf 1 dalam teks di atas adalah...</w:t>
            </w:r>
          </w:p>
          <w:p w:rsidR="001823BC" w:rsidRDefault="003A3A7B" w:rsidP="001823BC">
            <w:pPr>
              <w:pStyle w:val="ListParagraph"/>
              <w:numPr>
                <w:ilvl w:val="0"/>
                <w:numId w:val="9"/>
              </w:numPr>
              <w:rPr>
                <w:rFonts w:eastAsia="Times New Roman" w:cstheme="minorHAnsi"/>
              </w:rPr>
            </w:pPr>
            <w:r w:rsidRPr="001823BC">
              <w:rPr>
                <w:rFonts w:eastAsia="Times New Roman" w:cstheme="minorHAnsi"/>
              </w:rPr>
              <w:t>Hubungan persyaratan, yaitu kalimat (3) merupakan kondisi mutlak yang harus dipenuhi agar tindakan pada kalimat (2) dapat terwujud.</w:t>
            </w:r>
          </w:p>
          <w:p w:rsidR="001823BC" w:rsidRDefault="003A3A7B" w:rsidP="001823BC">
            <w:pPr>
              <w:pStyle w:val="ListParagraph"/>
              <w:numPr>
                <w:ilvl w:val="0"/>
                <w:numId w:val="9"/>
              </w:numPr>
              <w:rPr>
                <w:rFonts w:eastAsia="Times New Roman" w:cstheme="minorHAnsi"/>
              </w:rPr>
            </w:pPr>
            <w:r w:rsidRPr="001823BC">
              <w:rPr>
                <w:rFonts w:eastAsia="Times New Roman" w:cstheme="minorHAnsi"/>
              </w:rPr>
              <w:t>Hubungan kausalitas (sebab-akibat), yaitu kalimat (3) merupakan dampak negatif (akibat) yang timbul dari fakta ketergantungan energi pada kalimat (2).</w:t>
            </w:r>
          </w:p>
          <w:p w:rsidR="001823BC" w:rsidRDefault="003A3A7B" w:rsidP="001823BC">
            <w:pPr>
              <w:pStyle w:val="ListParagraph"/>
              <w:numPr>
                <w:ilvl w:val="0"/>
                <w:numId w:val="9"/>
              </w:numPr>
              <w:rPr>
                <w:rFonts w:eastAsia="Times New Roman" w:cstheme="minorHAnsi"/>
              </w:rPr>
            </w:pPr>
            <w:r w:rsidRPr="001823BC">
              <w:rPr>
                <w:rFonts w:eastAsia="Times New Roman" w:cstheme="minorHAnsi"/>
              </w:rPr>
              <w:t>Hubungan pertentangan (kontras), yaitu kalimat (3) menyanggah kebenaran dari pernyataan nilai ekonomis batu bara yang dijabarkan pada kalimat (2).</w:t>
            </w:r>
          </w:p>
          <w:p w:rsidR="001823BC" w:rsidRDefault="003A3A7B" w:rsidP="001823BC">
            <w:pPr>
              <w:pStyle w:val="ListParagraph"/>
              <w:numPr>
                <w:ilvl w:val="0"/>
                <w:numId w:val="9"/>
              </w:numPr>
              <w:rPr>
                <w:rFonts w:eastAsia="Times New Roman" w:cstheme="minorHAnsi"/>
              </w:rPr>
            </w:pPr>
            <w:r w:rsidRPr="001823BC">
              <w:rPr>
                <w:rFonts w:eastAsia="Times New Roman" w:cstheme="minorHAnsi"/>
              </w:rPr>
              <w:t>Hubungan pembatasan, yaitu kalimat (3) mempersempit ruang lingkup wilayah industrialisasi yang diulas secara umum pada kalimat (2).</w:t>
            </w:r>
          </w:p>
          <w:p w:rsidR="003A3A7B" w:rsidRPr="001823BC" w:rsidRDefault="003A3A7B" w:rsidP="001823BC">
            <w:pPr>
              <w:pStyle w:val="ListParagraph"/>
              <w:numPr>
                <w:ilvl w:val="0"/>
                <w:numId w:val="9"/>
              </w:numPr>
              <w:rPr>
                <w:rFonts w:eastAsia="Times New Roman" w:cstheme="minorHAnsi"/>
              </w:rPr>
            </w:pPr>
            <w:r w:rsidRPr="001823BC">
              <w:rPr>
                <w:rFonts w:eastAsia="Times New Roman" w:cstheme="minorHAnsi"/>
              </w:rPr>
              <w:t>Hubungan ilustrasi, yaitu kalimat (3) memberikan contoh konkret mengenai jenis-jenis pembangkit listrik yang ramah lingkungan.</w:t>
            </w:r>
          </w:p>
          <w:p w:rsidR="003A3A7B" w:rsidRPr="003A3A7B" w:rsidRDefault="003A3A7B" w:rsidP="00687C60">
            <w:pPr>
              <w:jc w:val="both"/>
              <w:rPr>
                <w:rFonts w:cstheme="minorHAnsi"/>
                <w:lang w:val="id-ID"/>
              </w:rPr>
            </w:pPr>
          </w:p>
          <w:tbl>
            <w:tblPr>
              <w:tblStyle w:val="TableGrid"/>
              <w:tblW w:w="0" w:type="auto"/>
              <w:tblLook w:val="04A0" w:firstRow="1" w:lastRow="0" w:firstColumn="1" w:lastColumn="0" w:noHBand="0" w:noVBand="1"/>
            </w:tblPr>
            <w:tblGrid>
              <w:gridCol w:w="2437"/>
              <w:gridCol w:w="8505"/>
            </w:tblGrid>
            <w:tr w:rsidR="001823BC" w:rsidRPr="00670A59" w:rsidTr="00CE2213">
              <w:tc>
                <w:tcPr>
                  <w:tcW w:w="2437" w:type="dxa"/>
                </w:tcPr>
                <w:p w:rsidR="001823BC" w:rsidRPr="00670A59" w:rsidRDefault="001823BC" w:rsidP="001823BC">
                  <w:pPr>
                    <w:jc w:val="both"/>
                    <w:rPr>
                      <w:sz w:val="18"/>
                      <w:szCs w:val="18"/>
                      <w:lang w:val="id-ID"/>
                    </w:rPr>
                  </w:pPr>
                  <w:r w:rsidRPr="00670A59">
                    <w:rPr>
                      <w:sz w:val="18"/>
                      <w:szCs w:val="18"/>
                      <w:lang w:val="id-ID"/>
                    </w:rPr>
                    <w:t>No Soal</w:t>
                  </w:r>
                </w:p>
              </w:tc>
              <w:tc>
                <w:tcPr>
                  <w:tcW w:w="8505" w:type="dxa"/>
                </w:tcPr>
                <w:p w:rsidR="001823BC" w:rsidRPr="00670A59" w:rsidRDefault="001823BC" w:rsidP="001823BC">
                  <w:pPr>
                    <w:rPr>
                      <w:lang w:val="id-ID"/>
                    </w:rPr>
                  </w:pPr>
                  <w:r>
                    <w:rPr>
                      <w:lang w:val="id-ID"/>
                    </w:rPr>
                    <w:t>11</w:t>
                  </w:r>
                </w:p>
              </w:tc>
            </w:tr>
            <w:tr w:rsidR="001823BC" w:rsidRPr="00071049" w:rsidTr="00CE2213">
              <w:tc>
                <w:tcPr>
                  <w:tcW w:w="2437" w:type="dxa"/>
                </w:tcPr>
                <w:p w:rsidR="001823BC" w:rsidRPr="00670A59" w:rsidRDefault="001823BC" w:rsidP="001823BC">
                  <w:pPr>
                    <w:rPr>
                      <w:sz w:val="18"/>
                      <w:szCs w:val="18"/>
                      <w:lang w:val="id-ID"/>
                    </w:rPr>
                  </w:pPr>
                  <w:r w:rsidRPr="00670A59">
                    <w:rPr>
                      <w:sz w:val="18"/>
                      <w:szCs w:val="18"/>
                      <w:lang w:val="id-ID"/>
                    </w:rPr>
                    <w:t>Kompetensi</w:t>
                  </w:r>
                </w:p>
              </w:tc>
              <w:tc>
                <w:tcPr>
                  <w:tcW w:w="8505" w:type="dxa"/>
                </w:tcPr>
                <w:p w:rsidR="001823BC" w:rsidRPr="00071049" w:rsidRDefault="001823BC" w:rsidP="001823BC">
                  <w:pPr>
                    <w:rPr>
                      <w:lang w:val="id-ID"/>
                    </w:rPr>
                  </w:pPr>
                  <w:r>
                    <w:rPr>
                      <w:lang w:val="id-ID"/>
                    </w:rPr>
                    <w:t>Pemahaman Tekstual</w:t>
                  </w:r>
                </w:p>
              </w:tc>
            </w:tr>
            <w:tr w:rsidR="001823BC" w:rsidRPr="009B4612" w:rsidTr="00CE2213">
              <w:tc>
                <w:tcPr>
                  <w:tcW w:w="2437" w:type="dxa"/>
                </w:tcPr>
                <w:p w:rsidR="001823BC" w:rsidRPr="00670A59" w:rsidRDefault="001823BC" w:rsidP="001823BC">
                  <w:pPr>
                    <w:rPr>
                      <w:sz w:val="18"/>
                      <w:szCs w:val="18"/>
                      <w:lang w:val="id-ID"/>
                    </w:rPr>
                  </w:pPr>
                  <w:r w:rsidRPr="00670A59">
                    <w:rPr>
                      <w:sz w:val="18"/>
                      <w:szCs w:val="18"/>
                      <w:lang w:val="id-ID"/>
                    </w:rPr>
                    <w:t>Sub kompetensi</w:t>
                  </w:r>
                </w:p>
              </w:tc>
              <w:tc>
                <w:tcPr>
                  <w:tcW w:w="8505" w:type="dxa"/>
                </w:tcPr>
                <w:p w:rsidR="001823BC" w:rsidRPr="009B4612" w:rsidRDefault="001823BC" w:rsidP="001823BC">
                  <w:pPr>
                    <w:rPr>
                      <w:lang w:val="id-ID"/>
                    </w:rPr>
                  </w:pPr>
                  <w:r>
                    <w:rPr>
                      <w:lang w:val="id-ID"/>
                    </w:rPr>
                    <w:t>Mengidentifikasi latar, karakter, dan/atau fenomena berdasarkan kosakata yang digunakan dalam teks fiksi atau nonfiksi</w:t>
                  </w:r>
                </w:p>
              </w:tc>
            </w:tr>
            <w:tr w:rsidR="001823BC" w:rsidRPr="00071049" w:rsidTr="00CE2213">
              <w:tc>
                <w:tcPr>
                  <w:tcW w:w="2437" w:type="dxa"/>
                </w:tcPr>
                <w:p w:rsidR="001823BC" w:rsidRPr="00670A59" w:rsidRDefault="001823BC" w:rsidP="001823BC">
                  <w:pPr>
                    <w:rPr>
                      <w:sz w:val="18"/>
                      <w:szCs w:val="18"/>
                      <w:lang w:val="id-ID"/>
                    </w:rPr>
                  </w:pPr>
                  <w:r w:rsidRPr="00670A59">
                    <w:rPr>
                      <w:sz w:val="18"/>
                      <w:szCs w:val="18"/>
                      <w:lang w:val="id-ID"/>
                    </w:rPr>
                    <w:t xml:space="preserve">Bentuk Soal </w:t>
                  </w:r>
                </w:p>
              </w:tc>
              <w:tc>
                <w:tcPr>
                  <w:tcW w:w="8505" w:type="dxa"/>
                </w:tcPr>
                <w:p w:rsidR="001823BC" w:rsidRPr="00071049" w:rsidRDefault="001823BC" w:rsidP="001823BC">
                  <w:pPr>
                    <w:rPr>
                      <w:lang w:val="id-ID"/>
                    </w:rPr>
                  </w:pPr>
                  <w:r>
                    <w:rPr>
                      <w:lang w:val="id-ID"/>
                    </w:rPr>
                    <w:t xml:space="preserve">Pilihan Berganda </w:t>
                  </w:r>
                </w:p>
              </w:tc>
            </w:tr>
            <w:tr w:rsidR="001823BC" w:rsidRPr="00381498" w:rsidTr="00CE2213">
              <w:tc>
                <w:tcPr>
                  <w:tcW w:w="2437" w:type="dxa"/>
                </w:tcPr>
                <w:p w:rsidR="001823BC" w:rsidRPr="00670A59" w:rsidRDefault="001823BC" w:rsidP="001823BC">
                  <w:pPr>
                    <w:rPr>
                      <w:sz w:val="18"/>
                      <w:szCs w:val="18"/>
                      <w:lang w:val="id-ID"/>
                    </w:rPr>
                  </w:pPr>
                  <w:r w:rsidRPr="00670A59">
                    <w:rPr>
                      <w:sz w:val="18"/>
                      <w:szCs w:val="18"/>
                      <w:lang w:val="id-ID"/>
                    </w:rPr>
                    <w:t>Kunci</w:t>
                  </w:r>
                </w:p>
              </w:tc>
              <w:tc>
                <w:tcPr>
                  <w:tcW w:w="8505" w:type="dxa"/>
                </w:tcPr>
                <w:p w:rsidR="001823BC" w:rsidRPr="00381498" w:rsidRDefault="00C82FE1" w:rsidP="001823BC">
                  <w:pPr>
                    <w:rPr>
                      <w:lang w:val="id-ID"/>
                    </w:rPr>
                  </w:pPr>
                  <w:r>
                    <w:rPr>
                      <w:lang w:val="id-ID"/>
                    </w:rPr>
                    <w:t>D</w:t>
                  </w:r>
                </w:p>
              </w:tc>
            </w:tr>
          </w:tbl>
          <w:p w:rsidR="003A3A7B" w:rsidRDefault="003A3A7B" w:rsidP="00687C60">
            <w:pPr>
              <w:jc w:val="both"/>
              <w:rPr>
                <w:lang w:val="id-ID"/>
              </w:rPr>
            </w:pPr>
          </w:p>
          <w:p w:rsidR="001823BC" w:rsidRPr="001823BC" w:rsidRDefault="001823BC" w:rsidP="001823BC">
            <w:pPr>
              <w:jc w:val="center"/>
              <w:rPr>
                <w:rFonts w:eastAsia="Times New Roman" w:cstheme="minorHAnsi"/>
                <w:b/>
                <w:bCs/>
              </w:rPr>
            </w:pPr>
            <w:r w:rsidRPr="001823BC">
              <w:rPr>
                <w:rFonts w:eastAsia="Times New Roman" w:cstheme="minorHAnsi"/>
                <w:b/>
                <w:bCs/>
              </w:rPr>
              <w:t>Garis Batas di Atas Kaca</w:t>
            </w:r>
          </w:p>
          <w:p w:rsidR="001823BC" w:rsidRPr="001823BC" w:rsidRDefault="001823BC" w:rsidP="001823BC">
            <w:pPr>
              <w:jc w:val="both"/>
              <w:rPr>
                <w:rFonts w:eastAsia="Times New Roman" w:cstheme="minorHAnsi"/>
              </w:rPr>
            </w:pPr>
            <w:r w:rsidRPr="001823BC">
              <w:rPr>
                <w:rFonts w:eastAsia="Times New Roman" w:cstheme="minorHAnsi"/>
              </w:rPr>
              <w:t>Sudah tiga jam tatapan Danu tertuju pada deretan angka digital di layar komputer tabletnya. Sebagai kepala desainer di perusahaan rintisan (</w:t>
            </w:r>
            <w:r w:rsidRPr="001823BC">
              <w:rPr>
                <w:rFonts w:eastAsia="Times New Roman" w:cstheme="minorHAnsi"/>
                <w:i/>
                <w:iCs/>
              </w:rPr>
              <w:t>startup</w:t>
            </w:r>
            <w:r w:rsidRPr="001823BC">
              <w:rPr>
                <w:rFonts w:eastAsia="Times New Roman" w:cstheme="minorHAnsi"/>
              </w:rPr>
              <w:t>) gim lokal, ia tahu betul bahwa esok hari adalah batas akhir pengajuan purwarupa (</w:t>
            </w:r>
            <w:r w:rsidRPr="001823BC">
              <w:rPr>
                <w:rFonts w:eastAsia="Times New Roman" w:cstheme="minorHAnsi"/>
                <w:i/>
                <w:iCs/>
              </w:rPr>
              <w:t>prototype</w:t>
            </w:r>
            <w:r w:rsidRPr="001823BC">
              <w:rPr>
                <w:rFonts w:eastAsia="Times New Roman" w:cstheme="minorHAnsi"/>
              </w:rPr>
              <w:t>) kepada investor utama. Di seberang meja kerjanya yang dipisahkan oleh sebuah partisi kaca buram, terdengar helaan napas berat berulang kali dari Laras, rekan satu timnya yang bertanggung jawab atas penulisan naskah cerita gim. Ruangan studio itu senyap, hanya menyisakan deru pendingin ruangan dan ketukan jemari Danu pada papan tik yang terdengar ritmis, seperti detak jam dinding yang menghitung mundur sisa waktu mereka.</w:t>
            </w:r>
            <w:r w:rsidRPr="001823BC">
              <w:rPr>
                <w:rFonts w:eastAsia="Times New Roman" w:cstheme="minorHAnsi"/>
              </w:rPr>
              <w:br/>
              <w:t>Danu melirik partisi kaca di depannya dengan perasaan gusar. Ia mengingat kembali perdebatan sengit mereka dua hari lalu di ruang rapat. Laras dengan idealisme tingginya bersikeras bahwa gim ini harus memiliki narasi filosofis yang mendalam tentang kemanusiaan, meskipun itu berarti memperpanjang waktu pengembangan (</w:t>
            </w:r>
            <w:r w:rsidRPr="001823BC">
              <w:rPr>
                <w:rFonts w:eastAsia="Times New Roman" w:cstheme="minorHAnsi"/>
                <w:i/>
                <w:iCs/>
              </w:rPr>
              <w:t>development</w:t>
            </w:r>
            <w:r w:rsidRPr="001823BC">
              <w:rPr>
                <w:rFonts w:eastAsia="Times New Roman" w:cstheme="minorHAnsi"/>
              </w:rPr>
              <w:t>). Sementara itu, Danu, yang selalu berpijak pada realitas industri dan keterbatasan anggaran, menuntut pemangkasan fitur demi mengejar tenggat waktu investor. "Jika kita tidak merilis versi dasar besok pagi, proyek ini mati sebelum lahir, Laras!" kata-kata Da</w:t>
            </w:r>
            <w:r>
              <w:rPr>
                <w:rFonts w:eastAsia="Times New Roman" w:cstheme="minorHAnsi"/>
              </w:rPr>
              <w:t xml:space="preserve">nu waktu itu kembali terngiang, </w:t>
            </w:r>
            <w:r w:rsidRPr="001823BC">
              <w:rPr>
                <w:rFonts w:eastAsia="Times New Roman" w:cstheme="minorHAnsi"/>
              </w:rPr>
              <w:t>meninggalkan r</w:t>
            </w:r>
            <w:r>
              <w:rPr>
                <w:rFonts w:eastAsia="Times New Roman" w:cstheme="minorHAnsi"/>
              </w:rPr>
              <w:t xml:space="preserve">asa bersalah yang mengganjal di </w:t>
            </w:r>
            <w:r w:rsidRPr="001823BC">
              <w:rPr>
                <w:rFonts w:eastAsia="Times New Roman" w:cstheme="minorHAnsi"/>
              </w:rPr>
              <w:t>dadanya.</w:t>
            </w:r>
            <w:r w:rsidRPr="001823BC">
              <w:rPr>
                <w:rFonts w:eastAsia="Times New Roman" w:cstheme="minorHAnsi"/>
              </w:rPr>
              <w:br/>
              <w:t>Ketika jam dinding berdentang menunjukkan pukul dua dini hari, Danu berdiri dari kursinya. Ia berjalan memutari meja, melintasi partisi kaca yang selama dua hari ini terasa seperti tembok tebal yang memisahkan kepala mereka. Ia meletakkan secangkir kopi hangat di dekat jemari Laras yang masih mengetik dengan kaku. Laras mendongak, matanya yang sembap karena kurang tidur menatap Danu dengan terkejut. Danu tersenyum tipis, lalu menyodorkan tabletnya yang kini menampilkan kode-kode antarmuka baru. "Aku sudah memodifikasi sistemnya agar naskah bab pertamamu tetap bisa masuk seutuhnya tanpa merusak performa gim. Kita kerjakan sisa babnya bersama setelah investasi ini cair," bisik Danu. Ketegangan di wajah Laras perlahan mencair, digantikan oleh binar penuh keharuan saat ia meraih cangkir kopi itu.</w:t>
            </w:r>
          </w:p>
          <w:p w:rsidR="001823BC" w:rsidRDefault="001823BC" w:rsidP="001823BC">
            <w:pPr>
              <w:rPr>
                <w:rFonts w:eastAsia="Times New Roman" w:cstheme="minorHAnsi"/>
              </w:rPr>
            </w:pPr>
            <w:r w:rsidRPr="001823BC">
              <w:rPr>
                <w:rFonts w:eastAsia="Times New Roman" w:cstheme="minorHAnsi"/>
              </w:rPr>
              <w:t>Berdasarkan teks di atas, karakter tokoh Danu digambarkan sebagai seorang yang...</w:t>
            </w:r>
          </w:p>
          <w:p w:rsidR="001823BC" w:rsidRDefault="001823BC" w:rsidP="001823BC">
            <w:pPr>
              <w:pStyle w:val="ListParagraph"/>
              <w:numPr>
                <w:ilvl w:val="0"/>
                <w:numId w:val="10"/>
              </w:numPr>
              <w:rPr>
                <w:rFonts w:eastAsia="Times New Roman" w:cstheme="minorHAnsi"/>
              </w:rPr>
            </w:pPr>
            <w:r w:rsidRPr="001823BC">
              <w:rPr>
                <w:rFonts w:eastAsia="Times New Roman" w:cstheme="minorHAnsi"/>
              </w:rPr>
              <w:t>Egois, keras kepala, dan mengabaikan seluruh pendapat rekan kerjanya demi keuntungan pribadi.</w:t>
            </w:r>
          </w:p>
          <w:p w:rsidR="001823BC" w:rsidRDefault="001823BC" w:rsidP="001823BC">
            <w:pPr>
              <w:pStyle w:val="ListParagraph"/>
              <w:numPr>
                <w:ilvl w:val="0"/>
                <w:numId w:val="10"/>
              </w:numPr>
              <w:rPr>
                <w:rFonts w:eastAsia="Times New Roman" w:cstheme="minorHAnsi"/>
              </w:rPr>
            </w:pPr>
            <w:r w:rsidRPr="001823BC">
              <w:rPr>
                <w:rFonts w:eastAsia="Times New Roman" w:cstheme="minorHAnsi"/>
              </w:rPr>
              <w:t>Idealis, visioner, dan lebih mementingkan nilai estetika gim daripada batasan modal investor</w:t>
            </w:r>
            <w:r w:rsidRPr="001823BC">
              <w:rPr>
                <w:rFonts w:eastAsia="Times New Roman" w:cstheme="minorHAnsi"/>
              </w:rPr>
              <w:t>.</w:t>
            </w:r>
          </w:p>
          <w:p w:rsidR="001823BC" w:rsidRDefault="001823BC" w:rsidP="001823BC">
            <w:pPr>
              <w:pStyle w:val="ListParagraph"/>
              <w:numPr>
                <w:ilvl w:val="0"/>
                <w:numId w:val="10"/>
              </w:numPr>
              <w:rPr>
                <w:rFonts w:eastAsia="Times New Roman" w:cstheme="minorHAnsi"/>
              </w:rPr>
            </w:pPr>
            <w:r w:rsidRPr="001823BC">
              <w:rPr>
                <w:rFonts w:eastAsia="Times New Roman" w:cstheme="minorHAnsi"/>
              </w:rPr>
              <w:t>Pemalas, sering menunda pekerjaan, dan melimpahkan semua beban tanggung jawab kepada Laras.</w:t>
            </w:r>
          </w:p>
          <w:p w:rsidR="001823BC" w:rsidRDefault="001823BC" w:rsidP="001823BC">
            <w:pPr>
              <w:pStyle w:val="ListParagraph"/>
              <w:numPr>
                <w:ilvl w:val="0"/>
                <w:numId w:val="10"/>
              </w:numPr>
              <w:rPr>
                <w:rFonts w:eastAsia="Times New Roman" w:cstheme="minorHAnsi"/>
              </w:rPr>
            </w:pPr>
            <w:r>
              <w:rPr>
                <w:rFonts w:eastAsia="Times New Roman" w:cstheme="minorHAnsi"/>
                <w:lang w:val="id-ID"/>
              </w:rPr>
              <w:t>R</w:t>
            </w:r>
            <w:r w:rsidRPr="001823BC">
              <w:rPr>
                <w:rFonts w:eastAsia="Times New Roman" w:cstheme="minorHAnsi"/>
              </w:rPr>
              <w:t>ealistis dan berorientasi pada target, tetapi tetap memiliki empati serta solutif terhadap masalah tim.</w:t>
            </w:r>
          </w:p>
          <w:p w:rsidR="001823BC" w:rsidRPr="00C82FE1" w:rsidRDefault="001823BC" w:rsidP="00C82FE1">
            <w:pPr>
              <w:pStyle w:val="ListParagraph"/>
              <w:numPr>
                <w:ilvl w:val="0"/>
                <w:numId w:val="10"/>
              </w:numPr>
              <w:rPr>
                <w:rFonts w:eastAsia="Times New Roman" w:cstheme="minorHAnsi"/>
              </w:rPr>
            </w:pPr>
            <w:r w:rsidRPr="00C82FE1">
              <w:rPr>
                <w:rFonts w:eastAsia="Times New Roman" w:cstheme="minorHAnsi"/>
              </w:rPr>
              <w:t>Penakut, mudah menyerah di bawah tekanan, dan berencana mengundurkan diri dari perusahaan</w:t>
            </w:r>
            <w:r w:rsidRPr="00C82FE1">
              <w:rPr>
                <w:rFonts w:ascii="Arial" w:eastAsia="Times New Roman" w:hAnsi="Arial" w:cs="Arial"/>
                <w:sz w:val="24"/>
                <w:szCs w:val="24"/>
              </w:rPr>
              <w:t>.</w:t>
            </w:r>
          </w:p>
          <w:p w:rsidR="00C82FE1" w:rsidRDefault="00C82FE1" w:rsidP="00C82FE1">
            <w:pPr>
              <w:ind w:left="360"/>
              <w:rPr>
                <w:rFonts w:eastAsia="Times New Roman" w:cstheme="minorHAnsi"/>
              </w:rPr>
            </w:pPr>
          </w:p>
          <w:tbl>
            <w:tblPr>
              <w:tblStyle w:val="TableGrid"/>
              <w:tblW w:w="0" w:type="auto"/>
              <w:tblLook w:val="04A0" w:firstRow="1" w:lastRow="0" w:firstColumn="1" w:lastColumn="0" w:noHBand="0" w:noVBand="1"/>
            </w:tblPr>
            <w:tblGrid>
              <w:gridCol w:w="2437"/>
              <w:gridCol w:w="8505"/>
            </w:tblGrid>
            <w:tr w:rsidR="00C82FE1" w:rsidRPr="00670A59" w:rsidTr="00CE2213">
              <w:tc>
                <w:tcPr>
                  <w:tcW w:w="2437" w:type="dxa"/>
                </w:tcPr>
                <w:p w:rsidR="00C82FE1" w:rsidRPr="00670A59" w:rsidRDefault="00C82FE1" w:rsidP="00C82FE1">
                  <w:pPr>
                    <w:jc w:val="both"/>
                    <w:rPr>
                      <w:sz w:val="18"/>
                      <w:szCs w:val="18"/>
                      <w:lang w:val="id-ID"/>
                    </w:rPr>
                  </w:pPr>
                  <w:r w:rsidRPr="00670A59">
                    <w:rPr>
                      <w:sz w:val="18"/>
                      <w:szCs w:val="18"/>
                      <w:lang w:val="id-ID"/>
                    </w:rPr>
                    <w:t>No Soal</w:t>
                  </w:r>
                </w:p>
              </w:tc>
              <w:tc>
                <w:tcPr>
                  <w:tcW w:w="8505" w:type="dxa"/>
                </w:tcPr>
                <w:p w:rsidR="00C82FE1" w:rsidRPr="00670A59" w:rsidRDefault="00C82FE1" w:rsidP="00C82FE1">
                  <w:pPr>
                    <w:rPr>
                      <w:lang w:val="id-ID"/>
                    </w:rPr>
                  </w:pPr>
                  <w:r>
                    <w:rPr>
                      <w:lang w:val="id-ID"/>
                    </w:rPr>
                    <w:t>12</w:t>
                  </w:r>
                </w:p>
              </w:tc>
            </w:tr>
            <w:tr w:rsidR="00C82FE1" w:rsidRPr="00071049" w:rsidTr="00CE2213">
              <w:tc>
                <w:tcPr>
                  <w:tcW w:w="2437" w:type="dxa"/>
                </w:tcPr>
                <w:p w:rsidR="00C82FE1" w:rsidRPr="00670A59" w:rsidRDefault="00C82FE1" w:rsidP="00C82FE1">
                  <w:pPr>
                    <w:rPr>
                      <w:sz w:val="18"/>
                      <w:szCs w:val="18"/>
                      <w:lang w:val="id-ID"/>
                    </w:rPr>
                  </w:pPr>
                  <w:r w:rsidRPr="00670A59">
                    <w:rPr>
                      <w:sz w:val="18"/>
                      <w:szCs w:val="18"/>
                      <w:lang w:val="id-ID"/>
                    </w:rPr>
                    <w:t>Kompetensi</w:t>
                  </w:r>
                </w:p>
              </w:tc>
              <w:tc>
                <w:tcPr>
                  <w:tcW w:w="8505" w:type="dxa"/>
                </w:tcPr>
                <w:p w:rsidR="00C82FE1" w:rsidRPr="00071049" w:rsidRDefault="00E104C5" w:rsidP="00C82FE1">
                  <w:pPr>
                    <w:rPr>
                      <w:lang w:val="id-ID"/>
                    </w:rPr>
                  </w:pPr>
                  <w:r>
                    <w:rPr>
                      <w:lang w:val="id-ID"/>
                    </w:rPr>
                    <w:t xml:space="preserve">Pemahaman Inferensial </w:t>
                  </w:r>
                </w:p>
              </w:tc>
            </w:tr>
            <w:tr w:rsidR="00C82FE1" w:rsidRPr="009B4612" w:rsidTr="00E104C5">
              <w:trPr>
                <w:trHeight w:val="405"/>
              </w:trPr>
              <w:tc>
                <w:tcPr>
                  <w:tcW w:w="2437" w:type="dxa"/>
                </w:tcPr>
                <w:p w:rsidR="00C82FE1" w:rsidRPr="00670A59" w:rsidRDefault="00C82FE1" w:rsidP="00C82FE1">
                  <w:pPr>
                    <w:rPr>
                      <w:sz w:val="18"/>
                      <w:szCs w:val="18"/>
                      <w:lang w:val="id-ID"/>
                    </w:rPr>
                  </w:pPr>
                  <w:r w:rsidRPr="00670A59">
                    <w:rPr>
                      <w:sz w:val="18"/>
                      <w:szCs w:val="18"/>
                      <w:lang w:val="id-ID"/>
                    </w:rPr>
                    <w:t>Sub kompetensi</w:t>
                  </w:r>
                </w:p>
              </w:tc>
              <w:tc>
                <w:tcPr>
                  <w:tcW w:w="8505" w:type="dxa"/>
                </w:tcPr>
                <w:p w:rsidR="00C82FE1" w:rsidRPr="009B4612" w:rsidRDefault="00E104C5" w:rsidP="00C82FE1">
                  <w:pPr>
                    <w:rPr>
                      <w:lang w:val="id-ID"/>
                    </w:rPr>
                  </w:pPr>
                  <w:r>
                    <w:rPr>
                      <w:lang w:val="id-ID"/>
                    </w:rPr>
                    <w:t>Menyimplkan ide pokok, gagasan pendukung, tokoh, peristiwa, latar, konflik, atau nilai-nilai dalam teks</w:t>
                  </w:r>
                </w:p>
              </w:tc>
            </w:tr>
            <w:tr w:rsidR="00C82FE1" w:rsidRPr="00071049" w:rsidTr="00CE2213">
              <w:tc>
                <w:tcPr>
                  <w:tcW w:w="2437" w:type="dxa"/>
                </w:tcPr>
                <w:p w:rsidR="00C82FE1" w:rsidRPr="00670A59" w:rsidRDefault="00C82FE1" w:rsidP="00C82FE1">
                  <w:pPr>
                    <w:rPr>
                      <w:sz w:val="18"/>
                      <w:szCs w:val="18"/>
                      <w:lang w:val="id-ID"/>
                    </w:rPr>
                  </w:pPr>
                  <w:r w:rsidRPr="00670A59">
                    <w:rPr>
                      <w:sz w:val="18"/>
                      <w:szCs w:val="18"/>
                      <w:lang w:val="id-ID"/>
                    </w:rPr>
                    <w:t xml:space="preserve">Bentuk Soal </w:t>
                  </w:r>
                </w:p>
              </w:tc>
              <w:tc>
                <w:tcPr>
                  <w:tcW w:w="8505" w:type="dxa"/>
                </w:tcPr>
                <w:p w:rsidR="00C82FE1" w:rsidRPr="00071049" w:rsidRDefault="00C82FE1" w:rsidP="00C82FE1">
                  <w:pPr>
                    <w:rPr>
                      <w:lang w:val="id-ID"/>
                    </w:rPr>
                  </w:pPr>
                  <w:r>
                    <w:rPr>
                      <w:lang w:val="id-ID"/>
                    </w:rPr>
                    <w:t xml:space="preserve">Pilihan Berganda </w:t>
                  </w:r>
                </w:p>
              </w:tc>
            </w:tr>
            <w:tr w:rsidR="00C82FE1" w:rsidRPr="00381498" w:rsidTr="00CE2213">
              <w:tc>
                <w:tcPr>
                  <w:tcW w:w="2437" w:type="dxa"/>
                </w:tcPr>
                <w:p w:rsidR="00C82FE1" w:rsidRPr="00670A59" w:rsidRDefault="00C82FE1" w:rsidP="00C82FE1">
                  <w:pPr>
                    <w:rPr>
                      <w:sz w:val="18"/>
                      <w:szCs w:val="18"/>
                      <w:lang w:val="id-ID"/>
                    </w:rPr>
                  </w:pPr>
                  <w:r w:rsidRPr="00670A59">
                    <w:rPr>
                      <w:sz w:val="18"/>
                      <w:szCs w:val="18"/>
                      <w:lang w:val="id-ID"/>
                    </w:rPr>
                    <w:t>Kunci</w:t>
                  </w:r>
                </w:p>
              </w:tc>
              <w:tc>
                <w:tcPr>
                  <w:tcW w:w="8505" w:type="dxa"/>
                </w:tcPr>
                <w:p w:rsidR="00C82FE1" w:rsidRPr="00381498" w:rsidRDefault="00C82FE1" w:rsidP="00C82FE1">
                  <w:pPr>
                    <w:rPr>
                      <w:lang w:val="id-ID"/>
                    </w:rPr>
                  </w:pPr>
                  <w:r>
                    <w:rPr>
                      <w:lang w:val="id-ID"/>
                    </w:rPr>
                    <w:t>C</w:t>
                  </w:r>
                </w:p>
              </w:tc>
            </w:tr>
          </w:tbl>
          <w:p w:rsidR="00C82FE1" w:rsidRPr="00C82FE1" w:rsidRDefault="00C82FE1" w:rsidP="00C82FE1">
            <w:pPr>
              <w:ind w:left="360"/>
              <w:rPr>
                <w:rFonts w:eastAsia="Times New Roman" w:cstheme="minorHAnsi"/>
              </w:rPr>
            </w:pPr>
          </w:p>
          <w:p w:rsidR="00C82FE1" w:rsidRPr="001823BC" w:rsidRDefault="00C82FE1" w:rsidP="00C82FE1">
            <w:pPr>
              <w:jc w:val="center"/>
              <w:rPr>
                <w:rFonts w:eastAsia="Times New Roman" w:cstheme="minorHAnsi"/>
                <w:b/>
                <w:bCs/>
              </w:rPr>
            </w:pPr>
            <w:r w:rsidRPr="001823BC">
              <w:rPr>
                <w:rFonts w:eastAsia="Times New Roman" w:cstheme="minorHAnsi"/>
                <w:b/>
                <w:bCs/>
              </w:rPr>
              <w:t>Garis Batas di Atas Kaca</w:t>
            </w:r>
          </w:p>
          <w:p w:rsidR="003A3A7B" w:rsidRDefault="00C82FE1" w:rsidP="00C82FE1">
            <w:pPr>
              <w:jc w:val="both"/>
              <w:rPr>
                <w:rFonts w:eastAsia="Times New Roman" w:cstheme="minorHAnsi"/>
              </w:rPr>
            </w:pPr>
            <w:r w:rsidRPr="001823BC">
              <w:rPr>
                <w:rFonts w:eastAsia="Times New Roman" w:cstheme="minorHAnsi"/>
              </w:rPr>
              <w:t>Sudah tiga jam tatapan Danu tertuju pada deretan angka digital di layar komputer tabletnya. Sebagai kepala desainer di perusahaan rintisan (</w:t>
            </w:r>
            <w:r w:rsidRPr="001823BC">
              <w:rPr>
                <w:rFonts w:eastAsia="Times New Roman" w:cstheme="minorHAnsi"/>
                <w:i/>
                <w:iCs/>
              </w:rPr>
              <w:t>startup</w:t>
            </w:r>
            <w:r w:rsidRPr="001823BC">
              <w:rPr>
                <w:rFonts w:eastAsia="Times New Roman" w:cstheme="minorHAnsi"/>
              </w:rPr>
              <w:t>) gim lokal, ia tahu betul bahwa esok hari adalah batas akhir pengajuan purwarupa (</w:t>
            </w:r>
            <w:r w:rsidRPr="001823BC">
              <w:rPr>
                <w:rFonts w:eastAsia="Times New Roman" w:cstheme="minorHAnsi"/>
                <w:i/>
                <w:iCs/>
              </w:rPr>
              <w:t>prototype</w:t>
            </w:r>
            <w:r w:rsidRPr="001823BC">
              <w:rPr>
                <w:rFonts w:eastAsia="Times New Roman" w:cstheme="minorHAnsi"/>
              </w:rPr>
              <w:t>) kepada investor utama. Di seberang meja kerjanya yang dipisahkan oleh sebuah partisi kaca buram, terdengar helaan napas berat berulang kali dari Laras, rekan satu timnya yang bertanggung jawab atas penulisan naskah cerita gim. Ruangan studio itu senyap, hanya menyisakan deru pendingin ruangan dan ketukan jemari Danu pada papan tik yang terdengar ritmis, seperti detak jam dinding yang menghitung mundur sisa waktu mereka.</w:t>
            </w:r>
            <w:r w:rsidRPr="001823BC">
              <w:rPr>
                <w:rFonts w:eastAsia="Times New Roman" w:cstheme="minorHAnsi"/>
              </w:rPr>
              <w:br/>
              <w:t>Danu melirik partisi kaca di depannya dengan perasaan gusar. Ia mengingat kembali perdebatan sengit mereka dua hari lalu di ruang rapat. Laras dengan idealisme tingginya bersikeras bahwa gim ini harus memiliki narasi filosofis yang mendalam tentang kemanusiaan, meskipun itu berarti memperpanjang waktu pengembangan (</w:t>
            </w:r>
            <w:r w:rsidRPr="001823BC">
              <w:rPr>
                <w:rFonts w:eastAsia="Times New Roman" w:cstheme="minorHAnsi"/>
                <w:i/>
                <w:iCs/>
              </w:rPr>
              <w:t>development</w:t>
            </w:r>
            <w:r w:rsidRPr="001823BC">
              <w:rPr>
                <w:rFonts w:eastAsia="Times New Roman" w:cstheme="minorHAnsi"/>
              </w:rPr>
              <w:t>). Sementara itu, Danu, yang selalu berpijak pada realitas industri dan keterbatasan anggaran, menuntut pemangkasan fitur demi mengejar tenggat waktu investor. "Jika kita tidak merilis versi dasar besok pagi, proyek ini mati sebelum lahir, Laras!" kata-kata Da</w:t>
            </w:r>
            <w:r>
              <w:rPr>
                <w:rFonts w:eastAsia="Times New Roman" w:cstheme="minorHAnsi"/>
              </w:rPr>
              <w:t xml:space="preserve">nu waktu itu kembali terngiang, </w:t>
            </w:r>
            <w:r w:rsidRPr="001823BC">
              <w:rPr>
                <w:rFonts w:eastAsia="Times New Roman" w:cstheme="minorHAnsi"/>
              </w:rPr>
              <w:t>meninggalkan r</w:t>
            </w:r>
            <w:r>
              <w:rPr>
                <w:rFonts w:eastAsia="Times New Roman" w:cstheme="minorHAnsi"/>
              </w:rPr>
              <w:t xml:space="preserve">asa bersalah yang mengganjal di </w:t>
            </w:r>
            <w:r w:rsidRPr="001823BC">
              <w:rPr>
                <w:rFonts w:eastAsia="Times New Roman" w:cstheme="minorHAnsi"/>
              </w:rPr>
              <w:t>dadanya.</w:t>
            </w:r>
            <w:r w:rsidRPr="001823BC">
              <w:rPr>
                <w:rFonts w:eastAsia="Times New Roman" w:cstheme="minorHAnsi"/>
              </w:rPr>
              <w:br/>
              <w:t>Ketika jam dinding berdentang menunjukkan pukul dua dini hari, Danu berdiri dari kursinya. Ia berjalan memutari meja, melintasi partisi kaca yang selama dua hari ini terasa seperti tembok tebal yang memisahkan kepala mereka. Ia meletakkan secangkir kopi hangat di dekat jemari Laras yang masih mengetik dengan kaku. Laras mendongak, matanya yang sembap karena kurang tidur menatap Danu dengan terkejut. Danu tersenyum tipis, lalu menyodorkan tabletnya yang kini menampilkan kode-kode antarmuka baru. "Aku sudah memodifikasi sistemnya agar naskah bab pertamamu tetap bisa masuk seutuhnya tanpa merusak performa gim. Kita kerjakan sisa babnya bersama setelah investasi ini cair," bisik Danu. Ketegangan di wajah Laras perlahan mencair, digantikan oleh binar penuh keharuan saat ia meraih cangkir kopi itu</w:t>
            </w:r>
          </w:p>
          <w:p w:rsidR="00C82FE1" w:rsidRDefault="00C82FE1" w:rsidP="00C82FE1">
            <w:pPr>
              <w:jc w:val="both"/>
              <w:rPr>
                <w:rFonts w:eastAsia="Times New Roman" w:cstheme="minorHAnsi"/>
              </w:rPr>
            </w:pPr>
          </w:p>
          <w:p w:rsidR="00C82FE1" w:rsidRDefault="00C82FE1" w:rsidP="00C82FE1">
            <w:pPr>
              <w:rPr>
                <w:rFonts w:eastAsia="Times New Roman" w:cstheme="minorHAnsi"/>
              </w:rPr>
            </w:pPr>
            <w:r w:rsidRPr="00C82FE1">
              <w:rPr>
                <w:rFonts w:eastAsia="Times New Roman" w:cstheme="minorHAnsi"/>
              </w:rPr>
              <w:t xml:space="preserve">Di dalam teks, pengarang berulang kali menyebutkan keberadaan </w:t>
            </w:r>
            <w:r w:rsidRPr="00C82FE1">
              <w:rPr>
                <w:rFonts w:eastAsia="Times New Roman" w:cstheme="minorHAnsi"/>
                <w:b/>
                <w:bCs/>
              </w:rPr>
              <w:t>"partisi kaca buram"</w:t>
            </w:r>
            <w:r w:rsidRPr="00C82FE1">
              <w:rPr>
                <w:rFonts w:eastAsia="Times New Roman" w:cstheme="minorHAnsi"/>
              </w:rPr>
              <w:t xml:space="preserve"> atau </w:t>
            </w:r>
            <w:r w:rsidRPr="00C82FE1">
              <w:rPr>
                <w:rFonts w:eastAsia="Times New Roman" w:cstheme="minorHAnsi"/>
                <w:b/>
                <w:bCs/>
              </w:rPr>
              <w:t>"kaca di depannya"</w:t>
            </w:r>
            <w:r w:rsidRPr="00C82FE1">
              <w:rPr>
                <w:rFonts w:eastAsia="Times New Roman" w:cstheme="minorHAnsi"/>
              </w:rPr>
              <w:t>. Berdasarkan analisis intrinsik, benda tersebut berfungsi sebagai simbol untuk menggambarkan...</w:t>
            </w:r>
          </w:p>
          <w:p w:rsidR="00C82FE1" w:rsidRDefault="00C82FE1" w:rsidP="00C82FE1">
            <w:pPr>
              <w:pStyle w:val="ListParagraph"/>
              <w:numPr>
                <w:ilvl w:val="0"/>
                <w:numId w:val="11"/>
              </w:numPr>
              <w:rPr>
                <w:rFonts w:eastAsia="Times New Roman" w:cstheme="minorHAnsi"/>
              </w:rPr>
            </w:pPr>
            <w:r w:rsidRPr="00C82FE1">
              <w:rPr>
                <w:rFonts w:eastAsia="Times New Roman" w:cstheme="minorHAnsi"/>
              </w:rPr>
              <w:t>Hambatan fisik berupa rusaknya fasilitas meja kantor akibat kelalaian manajemen startup.</w:t>
            </w:r>
          </w:p>
          <w:p w:rsidR="00C82FE1" w:rsidRDefault="00C82FE1" w:rsidP="00C82FE1">
            <w:pPr>
              <w:pStyle w:val="ListParagraph"/>
              <w:numPr>
                <w:ilvl w:val="0"/>
                <w:numId w:val="11"/>
              </w:numPr>
              <w:rPr>
                <w:rFonts w:eastAsia="Times New Roman" w:cstheme="minorHAnsi"/>
              </w:rPr>
            </w:pPr>
            <w:r w:rsidRPr="00C82FE1">
              <w:rPr>
                <w:rFonts w:eastAsia="Times New Roman" w:cstheme="minorHAnsi"/>
              </w:rPr>
              <w:t>Kejujuran dan transparansi mutlak yang terjalin sejak awal antara Danu dan Laras.</w:t>
            </w:r>
          </w:p>
          <w:p w:rsidR="00C82FE1" w:rsidRDefault="00C82FE1" w:rsidP="00C82FE1">
            <w:pPr>
              <w:pStyle w:val="ListParagraph"/>
              <w:numPr>
                <w:ilvl w:val="0"/>
                <w:numId w:val="11"/>
              </w:numPr>
              <w:rPr>
                <w:rFonts w:eastAsia="Times New Roman" w:cstheme="minorHAnsi"/>
              </w:rPr>
            </w:pPr>
            <w:r w:rsidRPr="00C82FE1">
              <w:rPr>
                <w:rFonts w:eastAsia="Times New Roman" w:cstheme="minorHAnsi"/>
              </w:rPr>
              <w:t>Jarak sosial atau ego dan konflik komunikasi yang sempat menyekat hubungan kerja antara Danu dan Laras.</w:t>
            </w:r>
          </w:p>
          <w:p w:rsidR="00C82FE1" w:rsidRDefault="00C82FE1" w:rsidP="00C82FE1">
            <w:pPr>
              <w:pStyle w:val="ListParagraph"/>
              <w:numPr>
                <w:ilvl w:val="0"/>
                <w:numId w:val="11"/>
              </w:numPr>
              <w:rPr>
                <w:rFonts w:eastAsia="Times New Roman" w:cstheme="minorHAnsi"/>
              </w:rPr>
            </w:pPr>
            <w:r w:rsidRPr="00C82FE1">
              <w:rPr>
                <w:rFonts w:eastAsia="Times New Roman" w:cstheme="minorHAnsi"/>
              </w:rPr>
              <w:t>Keterbatasan teknologi komputer tablet yang digunakan Danu untuk membuat program antarmuka gim.</w:t>
            </w:r>
          </w:p>
          <w:p w:rsidR="00C82FE1" w:rsidRPr="00C82FE1" w:rsidRDefault="00C82FE1" w:rsidP="00C82FE1">
            <w:pPr>
              <w:pStyle w:val="ListParagraph"/>
              <w:numPr>
                <w:ilvl w:val="0"/>
                <w:numId w:val="11"/>
              </w:numPr>
              <w:rPr>
                <w:rFonts w:eastAsia="Times New Roman" w:cstheme="minorHAnsi"/>
              </w:rPr>
            </w:pPr>
            <w:r w:rsidRPr="00C82FE1">
              <w:rPr>
                <w:rFonts w:eastAsia="Times New Roman" w:cstheme="minorHAnsi"/>
              </w:rPr>
              <w:t>Rasa takut Laras untuk melihat wajah Danu secara langsung setelah perdebatan di ruang rapat.</w:t>
            </w:r>
          </w:p>
          <w:p w:rsidR="00C82FE1" w:rsidRDefault="00C82FE1" w:rsidP="00C82FE1">
            <w:pPr>
              <w:jc w:val="both"/>
              <w:rPr>
                <w:rFonts w:cstheme="minorHAnsi"/>
                <w:lang w:val="id-ID"/>
              </w:rPr>
            </w:pPr>
          </w:p>
          <w:p w:rsidR="00C82FE1" w:rsidRDefault="00C82FE1" w:rsidP="00C82FE1">
            <w:pPr>
              <w:jc w:val="both"/>
              <w:rPr>
                <w:rFonts w:cstheme="minorHAnsi"/>
                <w:lang w:val="id-ID"/>
              </w:rPr>
            </w:pPr>
          </w:p>
          <w:tbl>
            <w:tblPr>
              <w:tblStyle w:val="TableGrid"/>
              <w:tblW w:w="0" w:type="auto"/>
              <w:tblLook w:val="04A0" w:firstRow="1" w:lastRow="0" w:firstColumn="1" w:lastColumn="0" w:noHBand="0" w:noVBand="1"/>
            </w:tblPr>
            <w:tblGrid>
              <w:gridCol w:w="2437"/>
              <w:gridCol w:w="8505"/>
            </w:tblGrid>
            <w:tr w:rsidR="00C82FE1" w:rsidRPr="00670A59" w:rsidTr="00CE2213">
              <w:tc>
                <w:tcPr>
                  <w:tcW w:w="2437" w:type="dxa"/>
                </w:tcPr>
                <w:p w:rsidR="00C82FE1" w:rsidRPr="00670A59" w:rsidRDefault="00C82FE1" w:rsidP="00C82FE1">
                  <w:pPr>
                    <w:jc w:val="both"/>
                    <w:rPr>
                      <w:sz w:val="18"/>
                      <w:szCs w:val="18"/>
                      <w:lang w:val="id-ID"/>
                    </w:rPr>
                  </w:pPr>
                  <w:r w:rsidRPr="00670A59">
                    <w:rPr>
                      <w:sz w:val="18"/>
                      <w:szCs w:val="18"/>
                      <w:lang w:val="id-ID"/>
                    </w:rPr>
                    <w:t>No Soal</w:t>
                  </w:r>
                </w:p>
              </w:tc>
              <w:tc>
                <w:tcPr>
                  <w:tcW w:w="8505" w:type="dxa"/>
                </w:tcPr>
                <w:p w:rsidR="00C82FE1" w:rsidRPr="00670A59" w:rsidRDefault="00E104C5" w:rsidP="00C82FE1">
                  <w:pPr>
                    <w:rPr>
                      <w:lang w:val="id-ID"/>
                    </w:rPr>
                  </w:pPr>
                  <w:r>
                    <w:rPr>
                      <w:lang w:val="id-ID"/>
                    </w:rPr>
                    <w:t>13</w:t>
                  </w:r>
                </w:p>
              </w:tc>
            </w:tr>
            <w:tr w:rsidR="00C82FE1" w:rsidRPr="00071049" w:rsidTr="00CE2213">
              <w:tc>
                <w:tcPr>
                  <w:tcW w:w="2437" w:type="dxa"/>
                </w:tcPr>
                <w:p w:rsidR="00C82FE1" w:rsidRPr="00670A59" w:rsidRDefault="00C82FE1" w:rsidP="00C82FE1">
                  <w:pPr>
                    <w:rPr>
                      <w:sz w:val="18"/>
                      <w:szCs w:val="18"/>
                      <w:lang w:val="id-ID"/>
                    </w:rPr>
                  </w:pPr>
                  <w:r w:rsidRPr="00670A59">
                    <w:rPr>
                      <w:sz w:val="18"/>
                      <w:szCs w:val="18"/>
                      <w:lang w:val="id-ID"/>
                    </w:rPr>
                    <w:t>Kompetensi</w:t>
                  </w:r>
                </w:p>
              </w:tc>
              <w:tc>
                <w:tcPr>
                  <w:tcW w:w="8505" w:type="dxa"/>
                </w:tcPr>
                <w:p w:rsidR="00C82FE1" w:rsidRPr="00071049" w:rsidRDefault="00C82FE1" w:rsidP="00E104C5">
                  <w:pPr>
                    <w:rPr>
                      <w:lang w:val="id-ID"/>
                    </w:rPr>
                  </w:pPr>
                  <w:r>
                    <w:rPr>
                      <w:lang w:val="id-ID"/>
                    </w:rPr>
                    <w:t xml:space="preserve">Pemahaman </w:t>
                  </w:r>
                  <w:r w:rsidR="00E104C5">
                    <w:rPr>
                      <w:lang w:val="id-ID"/>
                    </w:rPr>
                    <w:t xml:space="preserve">inferensial </w:t>
                  </w:r>
                </w:p>
              </w:tc>
            </w:tr>
            <w:tr w:rsidR="00C82FE1" w:rsidRPr="009B4612" w:rsidTr="00CE2213">
              <w:tc>
                <w:tcPr>
                  <w:tcW w:w="2437" w:type="dxa"/>
                </w:tcPr>
                <w:p w:rsidR="00C82FE1" w:rsidRPr="00670A59" w:rsidRDefault="00C82FE1" w:rsidP="00C82FE1">
                  <w:pPr>
                    <w:rPr>
                      <w:sz w:val="18"/>
                      <w:szCs w:val="18"/>
                      <w:lang w:val="id-ID"/>
                    </w:rPr>
                  </w:pPr>
                  <w:r w:rsidRPr="00670A59">
                    <w:rPr>
                      <w:sz w:val="18"/>
                      <w:szCs w:val="18"/>
                      <w:lang w:val="id-ID"/>
                    </w:rPr>
                    <w:t>Sub kompetensi</w:t>
                  </w:r>
                </w:p>
              </w:tc>
              <w:tc>
                <w:tcPr>
                  <w:tcW w:w="8505" w:type="dxa"/>
                </w:tcPr>
                <w:p w:rsidR="00C82FE1" w:rsidRPr="009B4612" w:rsidRDefault="00E104C5" w:rsidP="00C82FE1">
                  <w:pPr>
                    <w:rPr>
                      <w:lang w:val="id-ID"/>
                    </w:rPr>
                  </w:pPr>
                  <w:r>
                    <w:rPr>
                      <w:lang w:val="id-ID"/>
                    </w:rPr>
                    <w:t>Menyimplkan ide pokok, gagasan pendukung, tokoh, peristiwa, latar, konflik, atau nilai-nilai dalam teks</w:t>
                  </w:r>
                </w:p>
              </w:tc>
            </w:tr>
            <w:tr w:rsidR="00C82FE1" w:rsidRPr="00071049" w:rsidTr="00CE2213">
              <w:tc>
                <w:tcPr>
                  <w:tcW w:w="2437" w:type="dxa"/>
                </w:tcPr>
                <w:p w:rsidR="00C82FE1" w:rsidRPr="00670A59" w:rsidRDefault="00C82FE1" w:rsidP="00C82FE1">
                  <w:pPr>
                    <w:rPr>
                      <w:sz w:val="18"/>
                      <w:szCs w:val="18"/>
                      <w:lang w:val="id-ID"/>
                    </w:rPr>
                  </w:pPr>
                  <w:r w:rsidRPr="00670A59">
                    <w:rPr>
                      <w:sz w:val="18"/>
                      <w:szCs w:val="18"/>
                      <w:lang w:val="id-ID"/>
                    </w:rPr>
                    <w:t xml:space="preserve">Bentuk Soal </w:t>
                  </w:r>
                </w:p>
              </w:tc>
              <w:tc>
                <w:tcPr>
                  <w:tcW w:w="8505" w:type="dxa"/>
                </w:tcPr>
                <w:p w:rsidR="00C82FE1" w:rsidRPr="00071049" w:rsidRDefault="00C82FE1" w:rsidP="00C82FE1">
                  <w:pPr>
                    <w:rPr>
                      <w:lang w:val="id-ID"/>
                    </w:rPr>
                  </w:pPr>
                </w:p>
              </w:tc>
            </w:tr>
            <w:tr w:rsidR="00C82FE1" w:rsidRPr="00381498" w:rsidTr="00CE2213">
              <w:tc>
                <w:tcPr>
                  <w:tcW w:w="2437" w:type="dxa"/>
                </w:tcPr>
                <w:p w:rsidR="00C82FE1" w:rsidRPr="00670A59" w:rsidRDefault="00C82FE1" w:rsidP="00C82FE1">
                  <w:pPr>
                    <w:rPr>
                      <w:sz w:val="18"/>
                      <w:szCs w:val="18"/>
                      <w:lang w:val="id-ID"/>
                    </w:rPr>
                  </w:pPr>
                  <w:r w:rsidRPr="00670A59">
                    <w:rPr>
                      <w:sz w:val="18"/>
                      <w:szCs w:val="18"/>
                      <w:lang w:val="id-ID"/>
                    </w:rPr>
                    <w:t>Kunci</w:t>
                  </w:r>
                </w:p>
              </w:tc>
              <w:tc>
                <w:tcPr>
                  <w:tcW w:w="8505" w:type="dxa"/>
                </w:tcPr>
                <w:p w:rsidR="00C82FE1" w:rsidRDefault="00E21919" w:rsidP="00C82FE1">
                  <w:pPr>
                    <w:rPr>
                      <w:lang w:val="id-ID"/>
                    </w:rPr>
                  </w:pPr>
                  <w:r>
                    <w:rPr>
                      <w:lang w:val="id-ID"/>
                    </w:rPr>
                    <w:t>Benar</w:t>
                  </w:r>
                </w:p>
                <w:p w:rsidR="00E21919" w:rsidRDefault="00E21919" w:rsidP="00C82FE1">
                  <w:pPr>
                    <w:rPr>
                      <w:lang w:val="id-ID"/>
                    </w:rPr>
                  </w:pPr>
                  <w:r>
                    <w:rPr>
                      <w:lang w:val="id-ID"/>
                    </w:rPr>
                    <w:t>Salah</w:t>
                  </w:r>
                </w:p>
                <w:p w:rsidR="00E21919" w:rsidRPr="00381498" w:rsidRDefault="00E21919" w:rsidP="00C82FE1">
                  <w:pPr>
                    <w:rPr>
                      <w:lang w:val="id-ID"/>
                    </w:rPr>
                  </w:pPr>
                  <w:r>
                    <w:rPr>
                      <w:lang w:val="id-ID"/>
                    </w:rPr>
                    <w:t xml:space="preserve">Salah </w:t>
                  </w:r>
                </w:p>
              </w:tc>
            </w:tr>
          </w:tbl>
          <w:p w:rsidR="00C82FE1" w:rsidRPr="00C82FE1" w:rsidRDefault="00C82FE1" w:rsidP="00C82FE1">
            <w:pPr>
              <w:jc w:val="both"/>
              <w:rPr>
                <w:rFonts w:cstheme="minorHAnsi"/>
                <w:lang w:val="id-ID"/>
              </w:rPr>
            </w:pPr>
          </w:p>
          <w:p w:rsidR="00C82FE1" w:rsidRPr="00C82FE1" w:rsidRDefault="00C82FE1" w:rsidP="00C82FE1">
            <w:pPr>
              <w:rPr>
                <w:rFonts w:eastAsia="Times New Roman" w:cstheme="minorHAnsi"/>
                <w:b/>
                <w:bCs/>
              </w:rPr>
            </w:pPr>
            <w:r w:rsidRPr="00C82FE1">
              <w:rPr>
                <w:b/>
                <w:sz w:val="24"/>
                <w:szCs w:val="24"/>
              </w:rPr>
              <w:t>Riak di Selasar Lab</w:t>
            </w:r>
            <w:r w:rsidRPr="00C82FE1">
              <w:rPr>
                <w:rFonts w:eastAsia="Times New Roman" w:cstheme="minorHAnsi"/>
                <w:b/>
                <w:sz w:val="24"/>
                <w:szCs w:val="24"/>
              </w:rPr>
              <w:br/>
            </w:r>
            <w:r w:rsidRPr="00C82FE1">
              <w:rPr>
                <w:rFonts w:eastAsia="Times New Roman" w:cstheme="minorHAnsi"/>
              </w:rPr>
              <w:t>Suara denting tabung reaksi yang beradu dengan meja porselen sengaja dihentakkan oleh Maya sedikit lebih keras dari biasanya. Di sudut laboratorium kimia yang pengap itu, Yudha berpura-pura tidak mendengar isi pesan bisu tersebut. Maya mendengus, lalu melempar bundel draf jurnal penelitian bersama mereka ke atas meja. "Koreksi dari Profesor Wijaya subuh tadi, Yud. Data spektrofotometri larutan sampel minggu lalu dianggap anomali karena tidak konsisten dengan hipotesis awal kita. Beliau meminta kita mengulang total proses ekstraksi dari fase nol," ujar Maya dengan nada datar yang dipaksakan menekan kekecewaan.</w:t>
            </w:r>
            <w:r w:rsidRPr="00C82FE1">
              <w:rPr>
                <w:rFonts w:eastAsia="Times New Roman" w:cstheme="minorHAnsi"/>
              </w:rPr>
              <w:br/>
              <w:t>Yudha menghentikan keran buretnya. Ia menghela napas panjang tanpa menoleh ke arah Maya. "Kita tidak punya waktu untuk kembali ke fase nol, Maya. Tenggat pengumpulan proposal ke dewan dekanat tinggal empat puluh delapan jam. Jurnal ini adalah tiket satu-satunya agar pendanaan riset semester depan tidak dibekukan," sahut Yudha, suaranya terdengar dingin dan datar. Maya melangkah maju, menatap punggung Yudha dengan tangan bersedekap. "Jadi kau mau kita menutup mata? Menyelundupkan data yang cacat dan memanipulasinya agar terlihat linier dengan hipotesis? Aku tidak menyangka demi seonggok dana riset, kau rela menggadaikan integritas akademik!"</w:t>
            </w:r>
            <w:r w:rsidRPr="00C82FE1">
              <w:rPr>
                <w:rFonts w:eastAsia="Times New Roman" w:cstheme="minorHAnsi"/>
              </w:rPr>
              <w:br/>
              <w:t>Punggung Yudha seketika menegang. Ia membalikkan badannya dengan cepat, menatap Maya dengan sepasang mata yang menyipit menahan amarah. "Kau bicara seolah-olah kau satu-satunya orang suci di laboratorium ini, Maya!" desis Yudha, suaranya tertahan di tenggorokan. "Jika dana riset ini hangus, bukan hanya proyekku yang mati. Beasiswa penyelesaian tesis milik dua mahasiswa bimbingan kita di luar sana juga akan diputus secara sepihak oleh universitas. Pikirkan nasib mereka, bukan cuma kenyamanan moralitas pribadimu!" Maya tertegun, cengkeraman tangannya pada ujung jubah laboratoriumnya perlahan melonggar saat menyadari ada lapisan realitas pahit yang selama ini luput dari perhitungan idealisnya.</w:t>
            </w:r>
          </w:p>
          <w:p w:rsidR="003A3A7B" w:rsidRDefault="00C82FE1" w:rsidP="00687C60">
            <w:pPr>
              <w:jc w:val="both"/>
            </w:pPr>
            <w:r>
              <w:t xml:space="preserve">Cermati pernyataan-pernyataan analisis inferensial di bawah ini. Tentukan apakah analisis tersebut </w:t>
            </w:r>
            <w:r>
              <w:rPr>
                <w:rStyle w:val="Strong"/>
                <w:rFonts w:ascii="Arial" w:hAnsi="Arial" w:cs="Arial"/>
              </w:rPr>
              <w:t>Benar</w:t>
            </w:r>
            <w:r>
              <w:t xml:space="preserve"> atau </w:t>
            </w:r>
            <w:r>
              <w:rPr>
                <w:rStyle w:val="Strong"/>
                <w:rFonts w:ascii="Arial" w:hAnsi="Arial" w:cs="Arial"/>
              </w:rPr>
              <w:t>Salah</w:t>
            </w:r>
            <w:r>
              <w:t xml:space="preserve"> berdasarkan teks bacaan di atas</w:t>
            </w:r>
          </w:p>
          <w:tbl>
            <w:tblPr>
              <w:tblStyle w:val="TableGrid"/>
              <w:tblW w:w="0" w:type="auto"/>
              <w:tblLook w:val="04A0" w:firstRow="1" w:lastRow="0" w:firstColumn="1" w:lastColumn="0" w:noHBand="0" w:noVBand="1"/>
            </w:tblPr>
            <w:tblGrid>
              <w:gridCol w:w="9526"/>
              <w:gridCol w:w="850"/>
              <w:gridCol w:w="709"/>
            </w:tblGrid>
            <w:tr w:rsidR="00E21919" w:rsidTr="00E21919">
              <w:tc>
                <w:tcPr>
                  <w:tcW w:w="9526" w:type="dxa"/>
                </w:tcPr>
                <w:p w:rsidR="00E21919" w:rsidRDefault="00E21919" w:rsidP="00687C60">
                  <w:pPr>
                    <w:jc w:val="both"/>
                    <w:rPr>
                      <w:rFonts w:cstheme="minorHAnsi"/>
                      <w:lang w:val="id-ID"/>
                    </w:rPr>
                  </w:pPr>
                  <w:r>
                    <w:rPr>
                      <w:rFonts w:cstheme="minorHAnsi"/>
                      <w:lang w:val="id-ID"/>
                    </w:rPr>
                    <w:t>Pernyataan</w:t>
                  </w:r>
                </w:p>
              </w:tc>
              <w:tc>
                <w:tcPr>
                  <w:tcW w:w="850" w:type="dxa"/>
                </w:tcPr>
                <w:p w:rsidR="00E21919" w:rsidRDefault="00E21919" w:rsidP="00687C60">
                  <w:pPr>
                    <w:jc w:val="both"/>
                    <w:rPr>
                      <w:rFonts w:cstheme="minorHAnsi"/>
                      <w:lang w:val="id-ID"/>
                    </w:rPr>
                  </w:pPr>
                  <w:r>
                    <w:rPr>
                      <w:rFonts w:cstheme="minorHAnsi"/>
                      <w:lang w:val="id-ID"/>
                    </w:rPr>
                    <w:t>Benar</w:t>
                  </w:r>
                </w:p>
              </w:tc>
              <w:tc>
                <w:tcPr>
                  <w:tcW w:w="709" w:type="dxa"/>
                </w:tcPr>
                <w:p w:rsidR="00E21919" w:rsidRDefault="00E21919" w:rsidP="00687C60">
                  <w:pPr>
                    <w:jc w:val="both"/>
                    <w:rPr>
                      <w:rFonts w:cstheme="minorHAnsi"/>
                      <w:lang w:val="id-ID"/>
                    </w:rPr>
                  </w:pPr>
                  <w:r>
                    <w:rPr>
                      <w:rFonts w:cstheme="minorHAnsi"/>
                      <w:lang w:val="id-ID"/>
                    </w:rPr>
                    <w:t>Salah</w:t>
                  </w:r>
                </w:p>
              </w:tc>
            </w:tr>
            <w:tr w:rsidR="00E21919" w:rsidTr="00E21919">
              <w:tc>
                <w:tcPr>
                  <w:tcW w:w="9526" w:type="dxa"/>
                </w:tcPr>
                <w:p w:rsidR="00E21919" w:rsidRPr="00E21919" w:rsidRDefault="00E21919" w:rsidP="00E21919">
                  <w:pPr>
                    <w:jc w:val="both"/>
                    <w:rPr>
                      <w:rFonts w:eastAsia="Times New Roman" w:cstheme="minorHAnsi"/>
                    </w:rPr>
                  </w:pPr>
                  <w:r w:rsidRPr="00E21919">
                    <w:rPr>
                      <w:rFonts w:eastAsia="Times New Roman" w:cstheme="minorHAnsi"/>
                      <w:iCs/>
                    </w:rPr>
                    <w:t>Akar penyebab utama yang memicu konflik terbuka antara Maya dan Yudha secara tersirat adalah benturan nilai antara idealisme akademik yang dipegang Maya melawan tuntutan kebutuhan pragmatis-finansial yang dihadapi Yudha."</w:t>
                  </w:r>
                </w:p>
              </w:tc>
              <w:tc>
                <w:tcPr>
                  <w:tcW w:w="850" w:type="dxa"/>
                </w:tcPr>
                <w:p w:rsidR="00E21919" w:rsidRDefault="00E21919" w:rsidP="00687C60">
                  <w:pPr>
                    <w:jc w:val="both"/>
                    <w:rPr>
                      <w:rFonts w:cstheme="minorHAnsi"/>
                      <w:lang w:val="id-ID"/>
                    </w:rPr>
                  </w:pPr>
                </w:p>
              </w:tc>
              <w:tc>
                <w:tcPr>
                  <w:tcW w:w="709" w:type="dxa"/>
                </w:tcPr>
                <w:p w:rsidR="00E21919" w:rsidRDefault="00E21919" w:rsidP="00687C60">
                  <w:pPr>
                    <w:jc w:val="both"/>
                    <w:rPr>
                      <w:rFonts w:cstheme="minorHAnsi"/>
                      <w:lang w:val="id-ID"/>
                    </w:rPr>
                  </w:pPr>
                </w:p>
              </w:tc>
            </w:tr>
            <w:tr w:rsidR="00E21919" w:rsidTr="00E21919">
              <w:tc>
                <w:tcPr>
                  <w:tcW w:w="9526" w:type="dxa"/>
                </w:tcPr>
                <w:p w:rsidR="00E21919" w:rsidRPr="00E21919" w:rsidRDefault="00E21919" w:rsidP="00E21919">
                  <w:pPr>
                    <w:jc w:val="both"/>
                    <w:rPr>
                      <w:rFonts w:eastAsia="Times New Roman" w:cstheme="minorHAnsi"/>
                    </w:rPr>
                  </w:pPr>
                  <w:r w:rsidRPr="00E21919">
                    <w:rPr>
                      <w:rFonts w:eastAsia="Times New Roman" w:cstheme="minorHAnsi"/>
                      <w:iCs/>
                    </w:rPr>
                    <w:t>Tindakan Maya yang sengaja menghentakkan tabung reaksi dengan keras pada Paragraf 1 secara inferensial menandakan bahwa Maya memiliki sifat ceroboh dan tidak sengaja merusak fasilit</w:t>
                  </w:r>
                  <w:r>
                    <w:rPr>
                      <w:rFonts w:eastAsia="Times New Roman" w:cstheme="minorHAnsi"/>
                      <w:iCs/>
                    </w:rPr>
                    <w:t>as laboratorium kimia tersebut.</w:t>
                  </w:r>
                </w:p>
              </w:tc>
              <w:tc>
                <w:tcPr>
                  <w:tcW w:w="850" w:type="dxa"/>
                </w:tcPr>
                <w:p w:rsidR="00E21919" w:rsidRDefault="00E21919" w:rsidP="00687C60">
                  <w:pPr>
                    <w:jc w:val="both"/>
                    <w:rPr>
                      <w:rFonts w:cstheme="minorHAnsi"/>
                      <w:lang w:val="id-ID"/>
                    </w:rPr>
                  </w:pPr>
                </w:p>
              </w:tc>
              <w:tc>
                <w:tcPr>
                  <w:tcW w:w="709" w:type="dxa"/>
                </w:tcPr>
                <w:p w:rsidR="00E21919" w:rsidRDefault="00E21919" w:rsidP="00687C60">
                  <w:pPr>
                    <w:jc w:val="both"/>
                    <w:rPr>
                      <w:rFonts w:cstheme="minorHAnsi"/>
                      <w:lang w:val="id-ID"/>
                    </w:rPr>
                  </w:pPr>
                </w:p>
              </w:tc>
            </w:tr>
            <w:tr w:rsidR="00E21919" w:rsidTr="00E21919">
              <w:tc>
                <w:tcPr>
                  <w:tcW w:w="9526" w:type="dxa"/>
                </w:tcPr>
                <w:p w:rsidR="00E21919" w:rsidRPr="00E21919" w:rsidRDefault="00E21919" w:rsidP="00E21919">
                  <w:pPr>
                    <w:jc w:val="both"/>
                    <w:rPr>
                      <w:rFonts w:eastAsia="Times New Roman" w:cstheme="minorHAnsi"/>
                    </w:rPr>
                  </w:pPr>
                  <w:r w:rsidRPr="00E21919">
                    <w:rPr>
                      <w:rFonts w:eastAsia="Times New Roman" w:cstheme="minorHAnsi"/>
                      <w:iCs/>
                    </w:rPr>
                    <w:t>Berdasarkan pembelaan Yudha pada Paragraf 3, dapat disimpulkan bahwa motif Yudha mengabaikan kekeliruan data riset murni didasarkan pada sifat egoisnya yang ingin memperkaya diri sendi</w:t>
                  </w:r>
                  <w:r>
                    <w:rPr>
                      <w:rFonts w:eastAsia="Times New Roman" w:cstheme="minorHAnsi"/>
                      <w:iCs/>
                    </w:rPr>
                    <w:t>ri dari dana riset universitas.</w:t>
                  </w:r>
                </w:p>
              </w:tc>
              <w:tc>
                <w:tcPr>
                  <w:tcW w:w="850" w:type="dxa"/>
                </w:tcPr>
                <w:p w:rsidR="00E21919" w:rsidRDefault="00E21919" w:rsidP="00687C60">
                  <w:pPr>
                    <w:jc w:val="both"/>
                    <w:rPr>
                      <w:rFonts w:cstheme="minorHAnsi"/>
                      <w:lang w:val="id-ID"/>
                    </w:rPr>
                  </w:pPr>
                </w:p>
              </w:tc>
              <w:tc>
                <w:tcPr>
                  <w:tcW w:w="709" w:type="dxa"/>
                </w:tcPr>
                <w:p w:rsidR="00E21919" w:rsidRDefault="00E21919" w:rsidP="00687C60">
                  <w:pPr>
                    <w:jc w:val="both"/>
                    <w:rPr>
                      <w:rFonts w:cstheme="minorHAnsi"/>
                      <w:lang w:val="id-ID"/>
                    </w:rPr>
                  </w:pPr>
                </w:p>
              </w:tc>
            </w:tr>
          </w:tbl>
          <w:p w:rsidR="00E21919" w:rsidRPr="00C82FE1" w:rsidRDefault="00E21919" w:rsidP="00687C60">
            <w:pPr>
              <w:jc w:val="both"/>
              <w:rPr>
                <w:rFonts w:cstheme="minorHAnsi"/>
                <w:lang w:val="id-ID"/>
              </w:rPr>
            </w:pPr>
          </w:p>
          <w:tbl>
            <w:tblPr>
              <w:tblStyle w:val="TableGrid"/>
              <w:tblW w:w="0" w:type="auto"/>
              <w:tblLook w:val="04A0" w:firstRow="1" w:lastRow="0" w:firstColumn="1" w:lastColumn="0" w:noHBand="0" w:noVBand="1"/>
            </w:tblPr>
            <w:tblGrid>
              <w:gridCol w:w="2437"/>
              <w:gridCol w:w="8505"/>
            </w:tblGrid>
            <w:tr w:rsidR="00E21919" w:rsidRPr="00670A59" w:rsidTr="00CE2213">
              <w:tc>
                <w:tcPr>
                  <w:tcW w:w="2437" w:type="dxa"/>
                </w:tcPr>
                <w:p w:rsidR="00E21919" w:rsidRPr="00670A59" w:rsidRDefault="00E21919" w:rsidP="00E21919">
                  <w:pPr>
                    <w:jc w:val="both"/>
                    <w:rPr>
                      <w:sz w:val="18"/>
                      <w:szCs w:val="18"/>
                      <w:lang w:val="id-ID"/>
                    </w:rPr>
                  </w:pPr>
                  <w:r w:rsidRPr="00670A59">
                    <w:rPr>
                      <w:sz w:val="18"/>
                      <w:szCs w:val="18"/>
                      <w:lang w:val="id-ID"/>
                    </w:rPr>
                    <w:t>No Soal</w:t>
                  </w:r>
                </w:p>
              </w:tc>
              <w:tc>
                <w:tcPr>
                  <w:tcW w:w="8505" w:type="dxa"/>
                </w:tcPr>
                <w:p w:rsidR="00E21919" w:rsidRPr="00670A59" w:rsidRDefault="00E104C5" w:rsidP="00E21919">
                  <w:pPr>
                    <w:rPr>
                      <w:lang w:val="id-ID"/>
                    </w:rPr>
                  </w:pPr>
                  <w:r>
                    <w:rPr>
                      <w:lang w:val="id-ID"/>
                    </w:rPr>
                    <w:t>14</w:t>
                  </w:r>
                </w:p>
              </w:tc>
            </w:tr>
            <w:tr w:rsidR="00E21919" w:rsidRPr="00071049" w:rsidTr="00CE2213">
              <w:tc>
                <w:tcPr>
                  <w:tcW w:w="2437" w:type="dxa"/>
                </w:tcPr>
                <w:p w:rsidR="00E21919" w:rsidRPr="00670A59" w:rsidRDefault="00E21919" w:rsidP="00E21919">
                  <w:pPr>
                    <w:rPr>
                      <w:sz w:val="18"/>
                      <w:szCs w:val="18"/>
                      <w:lang w:val="id-ID"/>
                    </w:rPr>
                  </w:pPr>
                  <w:r w:rsidRPr="00670A59">
                    <w:rPr>
                      <w:sz w:val="18"/>
                      <w:szCs w:val="18"/>
                      <w:lang w:val="id-ID"/>
                    </w:rPr>
                    <w:t>Kompetensi</w:t>
                  </w:r>
                </w:p>
              </w:tc>
              <w:tc>
                <w:tcPr>
                  <w:tcW w:w="8505" w:type="dxa"/>
                </w:tcPr>
                <w:p w:rsidR="00E21919" w:rsidRPr="00071049" w:rsidRDefault="00E21919" w:rsidP="00E21919">
                  <w:pPr>
                    <w:rPr>
                      <w:lang w:val="id-ID"/>
                    </w:rPr>
                  </w:pPr>
                  <w:r>
                    <w:rPr>
                      <w:lang w:val="id-ID"/>
                    </w:rPr>
                    <w:t>Pemahaman Tekstual</w:t>
                  </w:r>
                </w:p>
              </w:tc>
            </w:tr>
            <w:tr w:rsidR="00E21919" w:rsidRPr="009B4612" w:rsidTr="00CE2213">
              <w:tc>
                <w:tcPr>
                  <w:tcW w:w="2437" w:type="dxa"/>
                </w:tcPr>
                <w:p w:rsidR="00E21919" w:rsidRPr="00670A59" w:rsidRDefault="00E21919" w:rsidP="00E21919">
                  <w:pPr>
                    <w:rPr>
                      <w:sz w:val="18"/>
                      <w:szCs w:val="18"/>
                      <w:lang w:val="id-ID"/>
                    </w:rPr>
                  </w:pPr>
                  <w:r w:rsidRPr="00670A59">
                    <w:rPr>
                      <w:sz w:val="18"/>
                      <w:szCs w:val="18"/>
                      <w:lang w:val="id-ID"/>
                    </w:rPr>
                    <w:t>Sub kompetensi</w:t>
                  </w:r>
                </w:p>
              </w:tc>
              <w:tc>
                <w:tcPr>
                  <w:tcW w:w="8505" w:type="dxa"/>
                </w:tcPr>
                <w:p w:rsidR="00E21919" w:rsidRPr="009B4612" w:rsidRDefault="00E104C5" w:rsidP="00E21919">
                  <w:pPr>
                    <w:rPr>
                      <w:lang w:val="id-ID"/>
                    </w:rPr>
                  </w:pPr>
                  <w:r>
                    <w:rPr>
                      <w:lang w:val="id-ID"/>
                    </w:rPr>
                    <w:t>Menyimplkan ide pokok, gagasan pendukung, tokoh, peristiwa, latar, konflik, atau nilai-nilai dalam teks</w:t>
                  </w:r>
                </w:p>
              </w:tc>
            </w:tr>
            <w:tr w:rsidR="00E21919" w:rsidRPr="00071049" w:rsidTr="00CE2213">
              <w:tc>
                <w:tcPr>
                  <w:tcW w:w="2437" w:type="dxa"/>
                </w:tcPr>
                <w:p w:rsidR="00E21919" w:rsidRPr="00670A59" w:rsidRDefault="00E21919" w:rsidP="00E21919">
                  <w:pPr>
                    <w:rPr>
                      <w:sz w:val="18"/>
                      <w:szCs w:val="18"/>
                      <w:lang w:val="id-ID"/>
                    </w:rPr>
                  </w:pPr>
                  <w:r w:rsidRPr="00670A59">
                    <w:rPr>
                      <w:sz w:val="18"/>
                      <w:szCs w:val="18"/>
                      <w:lang w:val="id-ID"/>
                    </w:rPr>
                    <w:t xml:space="preserve">Bentuk Soal </w:t>
                  </w:r>
                </w:p>
              </w:tc>
              <w:tc>
                <w:tcPr>
                  <w:tcW w:w="8505" w:type="dxa"/>
                </w:tcPr>
                <w:p w:rsidR="00E21919" w:rsidRPr="00071049" w:rsidRDefault="00E21919" w:rsidP="00E21919">
                  <w:pPr>
                    <w:rPr>
                      <w:lang w:val="id-ID"/>
                    </w:rPr>
                  </w:pPr>
                  <w:r>
                    <w:rPr>
                      <w:lang w:val="id-ID"/>
                    </w:rPr>
                    <w:t>Multi Ganda</w:t>
                  </w:r>
                </w:p>
              </w:tc>
            </w:tr>
            <w:tr w:rsidR="00E21919" w:rsidRPr="00381498" w:rsidTr="00CE2213">
              <w:tc>
                <w:tcPr>
                  <w:tcW w:w="2437" w:type="dxa"/>
                </w:tcPr>
                <w:p w:rsidR="00E21919" w:rsidRPr="00670A59" w:rsidRDefault="00E21919" w:rsidP="00E21919">
                  <w:pPr>
                    <w:rPr>
                      <w:sz w:val="18"/>
                      <w:szCs w:val="18"/>
                      <w:lang w:val="id-ID"/>
                    </w:rPr>
                  </w:pPr>
                  <w:r w:rsidRPr="00670A59">
                    <w:rPr>
                      <w:sz w:val="18"/>
                      <w:szCs w:val="18"/>
                      <w:lang w:val="id-ID"/>
                    </w:rPr>
                    <w:t>Kunci</w:t>
                  </w:r>
                </w:p>
              </w:tc>
              <w:tc>
                <w:tcPr>
                  <w:tcW w:w="8505" w:type="dxa"/>
                </w:tcPr>
                <w:p w:rsidR="00E21919" w:rsidRPr="00381498" w:rsidRDefault="00577F06" w:rsidP="00E21919">
                  <w:pPr>
                    <w:rPr>
                      <w:lang w:val="id-ID"/>
                    </w:rPr>
                  </w:pPr>
                  <w:r>
                    <w:rPr>
                      <w:lang w:val="id-ID"/>
                    </w:rPr>
                    <w:t>A, C, D</w:t>
                  </w:r>
                </w:p>
              </w:tc>
            </w:tr>
          </w:tbl>
          <w:p w:rsidR="00C82FE1" w:rsidRPr="00C82FE1" w:rsidRDefault="00C82FE1" w:rsidP="00687C60">
            <w:pPr>
              <w:jc w:val="both"/>
              <w:rPr>
                <w:rFonts w:cstheme="minorHAnsi"/>
                <w:lang w:val="id-ID"/>
              </w:rPr>
            </w:pPr>
          </w:p>
          <w:p w:rsidR="00E21919" w:rsidRPr="00E21919" w:rsidRDefault="00E21919" w:rsidP="00E21919">
            <w:pPr>
              <w:jc w:val="center"/>
              <w:rPr>
                <w:rFonts w:eastAsia="Times New Roman" w:cstheme="minorHAnsi"/>
                <w:b/>
                <w:bCs/>
              </w:rPr>
            </w:pPr>
            <w:r w:rsidRPr="00E21919">
              <w:rPr>
                <w:rFonts w:eastAsia="Times New Roman" w:cstheme="minorHAnsi"/>
                <w:b/>
                <w:bCs/>
              </w:rPr>
              <w:t>Riak di Selasar Lab</w:t>
            </w:r>
          </w:p>
          <w:p w:rsidR="00E21919" w:rsidRPr="00E21919" w:rsidRDefault="00E21919" w:rsidP="00E21919">
            <w:pPr>
              <w:jc w:val="both"/>
              <w:rPr>
                <w:rFonts w:eastAsia="Times New Roman" w:cstheme="minorHAnsi"/>
              </w:rPr>
            </w:pPr>
            <w:r w:rsidRPr="00E21919">
              <w:rPr>
                <w:rFonts w:eastAsia="Times New Roman" w:cstheme="minorHAnsi"/>
              </w:rPr>
              <w:br/>
              <w:t>Suara denting tabung reaksi yang beradu dengan meja porselen sengaja dihentakkan oleh Maya sedikit lebih keras dari biasanya. Di sudut laboratorium kimia yang pengap itu, Yudha berpura-pura tidak mendengar isi pesan bisu tersebut. Ia tetap bergeming, matanya terpaku memandangi tetesan larutan asam yang turun satu demi satu dari ujung buret ke dalam erlenmeyer. Maya mendengus, lalu melempar bundel draf jurnal penelitian bersama mereka ke atas meja. "Koreksi dari Profesor Wijaya subuh tadi, Yud. Data spektrofotometri larutan sampel minggu lalu dianggap anomali karena tidak konsisten dengan hipotesis awal kita. Beliau meminta kita mengulang total proses ekstraksi dari fase nol," ujar Maya dengan nada datar yang dipaksakan menekan kekecewaan.</w:t>
            </w:r>
          </w:p>
          <w:p w:rsidR="00E21919" w:rsidRPr="00E21919" w:rsidRDefault="00E21919" w:rsidP="00E21919">
            <w:pPr>
              <w:jc w:val="both"/>
              <w:rPr>
                <w:rFonts w:eastAsia="Times New Roman" w:cstheme="minorHAnsi"/>
              </w:rPr>
            </w:pPr>
            <w:r w:rsidRPr="00E21919">
              <w:rPr>
                <w:rFonts w:eastAsia="Times New Roman" w:cstheme="minorHAnsi"/>
              </w:rPr>
              <w:br/>
              <w:t>Yudha menghentikan keran buretnya. Ia menghela napas panjang tanpa menoleh ke arah Maya. "Kita tidak punya waktu untuk kembali ke fase nol, Maya. Tenggat pengumpulan proposal ke dewan dekanat tinggal empat puluh delapan jam. Jurnal ini adalah tiket satu-satunya agar pendanaan riset semester depan tidak dibekukan," sahut Yudha, suaranya terdengar dingin dan datar. Maya melangkah maju, menatap punggung Yudha dengan tangan bersedekap. "Jadi kau mau kita menutup mata? Menyelundupkan data yang cacat dan memanipulasinya agar terlihat linier dengan hipotesis? Aku tidak menyangka demi seonggok dana riset, kau rela menggadaikan integritas akademik!"</w:t>
            </w:r>
          </w:p>
          <w:p w:rsidR="00E21919" w:rsidRPr="00E21919" w:rsidRDefault="00E21919" w:rsidP="00E21919">
            <w:pPr>
              <w:jc w:val="both"/>
              <w:rPr>
                <w:rFonts w:eastAsia="Times New Roman" w:cstheme="minorHAnsi"/>
              </w:rPr>
            </w:pPr>
            <w:r w:rsidRPr="00E21919">
              <w:rPr>
                <w:rFonts w:eastAsia="Times New Roman" w:cstheme="minorHAnsi"/>
              </w:rPr>
              <w:br/>
              <w:t>Punggung Yudha seketika menegang. Ia membalikkan badannya dengan cepat, menatap Maya dengan sepasang mata yang menyipit menahan amarah yang mulai menyulut dada. "Kau bicara seolah-olah kau satu-satunya orang suci di laboratorium ini, Maya!" desis Yudha, suaranya tertahan di tenggorokan agar tidak terdengar sampai ke luar. "Jika dana riset ini hangus, bukan hanya proyekku yang mati. Beasiswa penyelesaian tesis milik dua mahasiswa bimbingan kita di luar sana juga akan diputus secara sepihak oleh universitas. Pikirkan nasib mereka, bukan cuma kenyamanan moralitas pribadimu!" Maya tertegun, cengkeraman tangannya pada ujung jubah laboratoriumnya perlahan melonggar saat menyadari ada lapisan realitas pahit yang selama ini luput dari perhitungan idealisnya.</w:t>
            </w:r>
          </w:p>
          <w:p w:rsidR="00E21919" w:rsidRPr="00E21919" w:rsidRDefault="00E21919" w:rsidP="00E21919">
            <w:pPr>
              <w:rPr>
                <w:rFonts w:eastAsia="Times New Roman" w:cstheme="minorHAnsi"/>
              </w:rPr>
            </w:pPr>
            <w:r w:rsidRPr="00E21919">
              <w:rPr>
                <w:rFonts w:eastAsia="Times New Roman" w:cstheme="minorHAnsi"/>
              </w:rPr>
              <w:t xml:space="preserve">Berdasarkan teks cerita di atas, analisislah pernyataan-pernyataan di bawah ini. Pilihlah </w:t>
            </w:r>
            <w:r w:rsidRPr="00E21919">
              <w:rPr>
                <w:rFonts w:eastAsia="Times New Roman" w:cstheme="minorHAnsi"/>
                <w:bCs/>
              </w:rPr>
              <w:t>pernyataan yang bernilai BENAR</w:t>
            </w:r>
            <w:r w:rsidRPr="00E21919">
              <w:rPr>
                <w:rFonts w:eastAsia="Times New Roman" w:cstheme="minorHAnsi"/>
                <w:b/>
                <w:bCs/>
              </w:rPr>
              <w:t xml:space="preserve"> (jawaban benar lebih dari satu)</w:t>
            </w:r>
            <w:r w:rsidRPr="00E21919">
              <w:rPr>
                <w:rFonts w:eastAsia="Times New Roman" w:cstheme="minorHAnsi"/>
              </w:rPr>
              <w:t>!</w:t>
            </w:r>
          </w:p>
          <w:p w:rsidR="00E21919" w:rsidRPr="00E21919" w:rsidRDefault="00E21919" w:rsidP="00E21919">
            <w:pPr>
              <w:numPr>
                <w:ilvl w:val="0"/>
                <w:numId w:val="16"/>
              </w:numPr>
              <w:ind w:left="0"/>
              <w:rPr>
                <w:rFonts w:eastAsia="Times New Roman" w:cstheme="minorHAnsi"/>
              </w:rPr>
            </w:pPr>
            <w:r>
              <w:rPr>
                <w:rFonts w:eastAsia="Times New Roman" w:cstheme="minorHAnsi"/>
                <w:noProof/>
              </w:rPr>
              <mc:AlternateContent>
                <mc:Choice Requires="wps">
                  <w:drawing>
                    <wp:inline distT="0" distB="0" distL="0" distR="0">
                      <wp:extent cx="209550" cy="127000"/>
                      <wp:effectExtent l="0" t="0" r="19050" b="25400"/>
                      <wp:docPr id="5" name="Rectangle 5"/>
                      <wp:cNvGraphicFramePr/>
                      <a:graphic xmlns:a="http://schemas.openxmlformats.org/drawingml/2006/main">
                        <a:graphicData uri="http://schemas.microsoft.com/office/word/2010/wordprocessingShape">
                          <wps:wsp>
                            <wps:cNvSpPr/>
                            <wps:spPr>
                              <a:xfrm>
                                <a:off x="0" y="0"/>
                                <a:ext cx="20955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21B882" id="Rectangle 5" o:spid="_x0000_s1026" style="width:16.5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" fillcolor="white [3201]" strokecolor="black [3200]" strokeweight="1pt">
                      <w10:anchorlock/>
                    </v:rect>
                  </w:pict>
                </mc:Fallback>
              </mc:AlternateContent>
            </w:r>
            <w:r w:rsidRPr="00E21919">
              <w:rPr>
                <w:rFonts w:eastAsia="Times New Roman" w:cstheme="minorHAnsi"/>
              </w:rPr>
              <w:t>Akar penyebab utama yang memicu konflik terbuka antara Maya dan Yudha secara tersirat adalah adanya benturan nilai antara idealisme akademik yang dipegang Maya melawan tuntutan kebutuhan pragmatis-finansial yang dihadapi Yudha.</w:t>
            </w:r>
          </w:p>
          <w:p w:rsidR="00E21919" w:rsidRPr="00E21919" w:rsidRDefault="00E21919" w:rsidP="00E21919">
            <w:pPr>
              <w:numPr>
                <w:ilvl w:val="0"/>
                <w:numId w:val="16"/>
              </w:numPr>
              <w:ind w:left="0"/>
              <w:rPr>
                <w:rFonts w:eastAsia="Times New Roman" w:cstheme="minorHAnsi"/>
              </w:rPr>
            </w:pPr>
            <w:r>
              <w:rPr>
                <w:rFonts w:eastAsia="Times New Roman" w:cstheme="minorHAnsi"/>
                <w:noProof/>
              </w:rPr>
              <mc:AlternateContent>
                <mc:Choice Requires="wps">
                  <w:drawing>
                    <wp:inline distT="0" distB="0" distL="0" distR="0" wp14:anchorId="6301A185" wp14:editId="509E560D">
                      <wp:extent cx="209550" cy="127000"/>
                      <wp:effectExtent l="0" t="0" r="19050" b="25400"/>
                      <wp:docPr id="6" name="Rectangle 6"/>
                      <wp:cNvGraphicFramePr/>
                      <a:graphic xmlns:a="http://schemas.openxmlformats.org/drawingml/2006/main">
                        <a:graphicData uri="http://schemas.microsoft.com/office/word/2010/wordprocessingShape">
                          <wps:wsp>
                            <wps:cNvSpPr/>
                            <wps:spPr>
                              <a:xfrm>
                                <a:off x="0" y="0"/>
                                <a:ext cx="20955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E5DB99" id="Rectangle 6" o:spid="_x0000_s1026" style="width:16.5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" fillcolor="white [3201]" strokecolor="black [3200]" strokeweight="1pt">
                      <w10:anchorlock/>
                    </v:rect>
                  </w:pict>
                </mc:Fallback>
              </mc:AlternateContent>
            </w:r>
            <w:r w:rsidRPr="00E21919">
              <w:rPr>
                <w:rFonts w:eastAsia="Times New Roman" w:cstheme="minorHAnsi"/>
              </w:rPr>
              <w:t>Tindakan Maya yang sengaja menghentakkan tabung reaksi dengan keras pada Paragraf 1 secara inferensial menandakan bahwa Maya memiliki sifat ceroboh dan tidak sengaja merusak fasilitas laboratorium kimia tersebut.</w:t>
            </w:r>
          </w:p>
          <w:p w:rsidR="00E21919" w:rsidRPr="00E21919" w:rsidRDefault="00E21919" w:rsidP="00E21919">
            <w:pPr>
              <w:numPr>
                <w:ilvl w:val="0"/>
                <w:numId w:val="16"/>
              </w:numPr>
              <w:ind w:left="0"/>
              <w:rPr>
                <w:rFonts w:eastAsia="Times New Roman" w:cstheme="minorHAnsi"/>
              </w:rPr>
            </w:pPr>
            <w:r>
              <w:rPr>
                <w:rFonts w:eastAsia="Times New Roman" w:cstheme="minorHAnsi"/>
                <w:noProof/>
              </w:rPr>
              <mc:AlternateContent>
                <mc:Choice Requires="wps">
                  <w:drawing>
                    <wp:inline distT="0" distB="0" distL="0" distR="0" wp14:anchorId="6301A185" wp14:editId="509E560D">
                      <wp:extent cx="209550" cy="127000"/>
                      <wp:effectExtent l="0" t="0" r="19050" b="25400"/>
                      <wp:docPr id="7" name="Rectangle 7"/>
                      <wp:cNvGraphicFramePr/>
                      <a:graphic xmlns:a="http://schemas.openxmlformats.org/drawingml/2006/main">
                        <a:graphicData uri="http://schemas.microsoft.com/office/word/2010/wordprocessingShape">
                          <wps:wsp>
                            <wps:cNvSpPr/>
                            <wps:spPr>
                              <a:xfrm>
                                <a:off x="0" y="0"/>
                                <a:ext cx="20955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D4C323" id="Rectangle 7" o:spid="_x0000_s1026" style="width:16.5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" fillcolor="white [3201]" strokecolor="black [3200]" strokeweight="1pt">
                      <w10:anchorlock/>
                    </v:rect>
                  </w:pict>
                </mc:Fallback>
              </mc:AlternateContent>
            </w:r>
            <w:r w:rsidRPr="00E21919">
              <w:rPr>
                <w:rFonts w:eastAsia="Times New Roman" w:cstheme="minorHAnsi"/>
              </w:rPr>
              <w:t>Berdasarkan pembelaan Yudha pada Paragraf 3, dapat disimpulkan bahwa motif Yudha mempertahankan data yang cacat dilandasi oleh rasa tanggung jawab sosial terhadap keberlangsungan akademik mahasiswa bimbingannya.</w:t>
            </w:r>
          </w:p>
          <w:p w:rsidR="00E21919" w:rsidRPr="00E21919" w:rsidRDefault="00E21919" w:rsidP="00E21919">
            <w:pPr>
              <w:numPr>
                <w:ilvl w:val="0"/>
                <w:numId w:val="16"/>
              </w:numPr>
              <w:ind w:left="0"/>
              <w:rPr>
                <w:rFonts w:eastAsia="Times New Roman" w:cstheme="minorHAnsi"/>
              </w:rPr>
            </w:pPr>
            <w:r>
              <w:rPr>
                <w:rFonts w:eastAsia="Times New Roman" w:cstheme="minorHAnsi"/>
                <w:noProof/>
              </w:rPr>
              <mc:AlternateContent>
                <mc:Choice Requires="wps">
                  <w:drawing>
                    <wp:inline distT="0" distB="0" distL="0" distR="0" wp14:anchorId="6301A185" wp14:editId="509E560D">
                      <wp:extent cx="209550" cy="127000"/>
                      <wp:effectExtent l="0" t="0" r="19050" b="25400"/>
                      <wp:docPr id="8" name="Rectangle 8"/>
                      <wp:cNvGraphicFramePr/>
                      <a:graphic xmlns:a="http://schemas.openxmlformats.org/drawingml/2006/main">
                        <a:graphicData uri="http://schemas.microsoft.com/office/word/2010/wordprocessingShape">
                          <wps:wsp>
                            <wps:cNvSpPr/>
                            <wps:spPr>
                              <a:xfrm>
                                <a:off x="0" y="0"/>
                                <a:ext cx="20955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057DA8" id="Rectangle 8" o:spid="_x0000_s1026" style="width:16.5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" fillcolor="white [3201]" strokecolor="black [3200]" strokeweight="1pt">
                      <w10:anchorlock/>
                    </v:rect>
                  </w:pict>
                </mc:Fallback>
              </mc:AlternateContent>
            </w:r>
            <w:r w:rsidRPr="00E21919">
              <w:rPr>
                <w:rFonts w:eastAsia="Times New Roman" w:cstheme="minorHAnsi"/>
              </w:rPr>
              <w:t xml:space="preserve">Frasa </w:t>
            </w:r>
            <w:r w:rsidRPr="00E21919">
              <w:rPr>
                <w:rFonts w:eastAsia="Times New Roman" w:cstheme="minorHAnsi"/>
                <w:i/>
                <w:iCs/>
              </w:rPr>
              <w:t>"cengkeraman tangannya pada ujung jubah laboratoriumnya perlahan melonggar"</w:t>
            </w:r>
            <w:r w:rsidRPr="00E21919">
              <w:rPr>
                <w:rFonts w:eastAsia="Times New Roman" w:cstheme="minorHAnsi"/>
              </w:rPr>
              <w:t xml:space="preserve"> pada akhir Paragraf 3 mengisyaratkan secara tersirat bahwa konflik mengalami de-eskalasi (penurunan ketegangan) karena Maya mulai memahami sudut pandang Yudha.</w:t>
            </w:r>
          </w:p>
          <w:p w:rsidR="00E21919" w:rsidRDefault="00E21919" w:rsidP="00E21919">
            <w:pPr>
              <w:numPr>
                <w:ilvl w:val="0"/>
                <w:numId w:val="16"/>
              </w:numPr>
              <w:ind w:left="0"/>
              <w:rPr>
                <w:rFonts w:ascii="Arial" w:eastAsia="Times New Roman" w:hAnsi="Arial" w:cs="Arial"/>
                <w:sz w:val="24"/>
                <w:szCs w:val="24"/>
              </w:rPr>
            </w:pPr>
            <w:r>
              <w:rPr>
                <w:rFonts w:eastAsia="Times New Roman" w:cstheme="minorHAnsi"/>
                <w:noProof/>
              </w:rPr>
              <mc:AlternateContent>
                <mc:Choice Requires="wps">
                  <w:drawing>
                    <wp:inline distT="0" distB="0" distL="0" distR="0" wp14:anchorId="6301A185" wp14:editId="509E560D">
                      <wp:extent cx="209550" cy="127000"/>
                      <wp:effectExtent l="0" t="0" r="19050" b="25400"/>
                      <wp:docPr id="9" name="Rectangle 9"/>
                      <wp:cNvGraphicFramePr/>
                      <a:graphic xmlns:a="http://schemas.openxmlformats.org/drawingml/2006/main">
                        <a:graphicData uri="http://schemas.microsoft.com/office/word/2010/wordprocessingShape">
                          <wps:wsp>
                            <wps:cNvSpPr/>
                            <wps:spPr>
                              <a:xfrm>
                                <a:off x="0" y="0"/>
                                <a:ext cx="20955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12AE74" id="Rectangle 9" o:spid="_x0000_s1026" style="width:16.5pt;height: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" fillcolor="white [3201]" strokecolor="black [3200]" strokeweight="1pt">
                      <w10:anchorlock/>
                    </v:rect>
                  </w:pict>
                </mc:Fallback>
              </mc:AlternateContent>
            </w:r>
            <w:r w:rsidRPr="00E21919">
              <w:rPr>
                <w:rFonts w:eastAsia="Times New Roman" w:cstheme="minorHAnsi"/>
              </w:rPr>
              <w:t>Sudut pandang yang digunakan oleh penulis dalam menyampaikan cerita di atas adalah sudut pandang orang pertama pelaku sampingan yang ikut mengamati jalannya konflik di laboratorium</w:t>
            </w:r>
            <w:r w:rsidRPr="00E21919">
              <w:rPr>
                <w:rFonts w:ascii="Arial" w:eastAsia="Times New Roman" w:hAnsi="Arial" w:cs="Arial"/>
                <w:sz w:val="24"/>
                <w:szCs w:val="24"/>
              </w:rPr>
              <w:t>.</w:t>
            </w:r>
          </w:p>
          <w:p w:rsidR="00577F06" w:rsidRPr="00E21919" w:rsidRDefault="00577F06" w:rsidP="00E21919">
            <w:pPr>
              <w:numPr>
                <w:ilvl w:val="0"/>
                <w:numId w:val="16"/>
              </w:numPr>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437"/>
              <w:gridCol w:w="8505"/>
            </w:tblGrid>
            <w:tr w:rsidR="00577F06" w:rsidRPr="00670A59" w:rsidTr="00CE2213">
              <w:tc>
                <w:tcPr>
                  <w:tcW w:w="2437" w:type="dxa"/>
                </w:tcPr>
                <w:p w:rsidR="00577F06" w:rsidRPr="00670A59" w:rsidRDefault="00577F06" w:rsidP="00577F06">
                  <w:pPr>
                    <w:jc w:val="both"/>
                    <w:rPr>
                      <w:sz w:val="18"/>
                      <w:szCs w:val="18"/>
                      <w:lang w:val="id-ID"/>
                    </w:rPr>
                  </w:pPr>
                  <w:r w:rsidRPr="00670A59">
                    <w:rPr>
                      <w:sz w:val="18"/>
                      <w:szCs w:val="18"/>
                      <w:lang w:val="id-ID"/>
                    </w:rPr>
                    <w:t>No Soal</w:t>
                  </w:r>
                </w:p>
              </w:tc>
              <w:tc>
                <w:tcPr>
                  <w:tcW w:w="8505" w:type="dxa"/>
                </w:tcPr>
                <w:p w:rsidR="00577F06" w:rsidRPr="00670A59" w:rsidRDefault="00E104C5" w:rsidP="00577F06">
                  <w:pPr>
                    <w:rPr>
                      <w:lang w:val="id-ID"/>
                    </w:rPr>
                  </w:pPr>
                  <w:r>
                    <w:rPr>
                      <w:lang w:val="id-ID"/>
                    </w:rPr>
                    <w:t>15</w:t>
                  </w:r>
                </w:p>
              </w:tc>
            </w:tr>
            <w:tr w:rsidR="00577F06" w:rsidRPr="00071049" w:rsidTr="00CE2213">
              <w:tc>
                <w:tcPr>
                  <w:tcW w:w="2437" w:type="dxa"/>
                </w:tcPr>
                <w:p w:rsidR="00577F06" w:rsidRPr="00670A59" w:rsidRDefault="00577F06" w:rsidP="00577F06">
                  <w:pPr>
                    <w:rPr>
                      <w:sz w:val="18"/>
                      <w:szCs w:val="18"/>
                      <w:lang w:val="id-ID"/>
                    </w:rPr>
                  </w:pPr>
                  <w:r w:rsidRPr="00670A59">
                    <w:rPr>
                      <w:sz w:val="18"/>
                      <w:szCs w:val="18"/>
                      <w:lang w:val="id-ID"/>
                    </w:rPr>
                    <w:t>Kompetensi</w:t>
                  </w:r>
                </w:p>
              </w:tc>
              <w:tc>
                <w:tcPr>
                  <w:tcW w:w="8505" w:type="dxa"/>
                </w:tcPr>
                <w:p w:rsidR="00577F06" w:rsidRPr="00071049" w:rsidRDefault="00577F06" w:rsidP="00577F06">
                  <w:pPr>
                    <w:rPr>
                      <w:lang w:val="id-ID"/>
                    </w:rPr>
                  </w:pPr>
                  <w:r>
                    <w:rPr>
                      <w:lang w:val="id-ID"/>
                    </w:rPr>
                    <w:t>Pemahaman Tekstual</w:t>
                  </w:r>
                </w:p>
              </w:tc>
            </w:tr>
            <w:tr w:rsidR="00577F06" w:rsidRPr="009B4612" w:rsidTr="00CE2213">
              <w:tc>
                <w:tcPr>
                  <w:tcW w:w="2437" w:type="dxa"/>
                </w:tcPr>
                <w:p w:rsidR="00577F06" w:rsidRPr="00670A59" w:rsidRDefault="00577F06" w:rsidP="00577F06">
                  <w:pPr>
                    <w:rPr>
                      <w:sz w:val="18"/>
                      <w:szCs w:val="18"/>
                      <w:lang w:val="id-ID"/>
                    </w:rPr>
                  </w:pPr>
                  <w:r w:rsidRPr="00670A59">
                    <w:rPr>
                      <w:sz w:val="18"/>
                      <w:szCs w:val="18"/>
                      <w:lang w:val="id-ID"/>
                    </w:rPr>
                    <w:t>Sub kompetensi</w:t>
                  </w:r>
                </w:p>
              </w:tc>
              <w:tc>
                <w:tcPr>
                  <w:tcW w:w="8505" w:type="dxa"/>
                </w:tcPr>
                <w:p w:rsidR="00577F06" w:rsidRPr="009B4612" w:rsidRDefault="00577F06" w:rsidP="00577F06">
                  <w:pPr>
                    <w:rPr>
                      <w:lang w:val="id-ID"/>
                    </w:rPr>
                  </w:pPr>
                  <w:r>
                    <w:rPr>
                      <w:lang w:val="id-ID"/>
                    </w:rPr>
                    <w:t>Mengidentifikasi latar, karakter, dan/atau fenomena berdasarkan kosakata yang digunakan dalam teks fiksi atau nonfiksi</w:t>
                  </w:r>
                </w:p>
              </w:tc>
            </w:tr>
            <w:tr w:rsidR="00577F06" w:rsidRPr="00071049" w:rsidTr="00CE2213">
              <w:tc>
                <w:tcPr>
                  <w:tcW w:w="2437" w:type="dxa"/>
                </w:tcPr>
                <w:p w:rsidR="00577F06" w:rsidRPr="00670A59" w:rsidRDefault="00577F06" w:rsidP="00577F06">
                  <w:pPr>
                    <w:rPr>
                      <w:sz w:val="18"/>
                      <w:szCs w:val="18"/>
                      <w:lang w:val="id-ID"/>
                    </w:rPr>
                  </w:pPr>
                  <w:r w:rsidRPr="00670A59">
                    <w:rPr>
                      <w:sz w:val="18"/>
                      <w:szCs w:val="18"/>
                      <w:lang w:val="id-ID"/>
                    </w:rPr>
                    <w:t xml:space="preserve">Bentuk Soal </w:t>
                  </w:r>
                </w:p>
              </w:tc>
              <w:tc>
                <w:tcPr>
                  <w:tcW w:w="8505" w:type="dxa"/>
                </w:tcPr>
                <w:p w:rsidR="00577F06" w:rsidRPr="00071049" w:rsidRDefault="00577F06" w:rsidP="00577F06">
                  <w:pPr>
                    <w:rPr>
                      <w:lang w:val="id-ID"/>
                    </w:rPr>
                  </w:pPr>
                  <w:r>
                    <w:rPr>
                      <w:lang w:val="id-ID"/>
                    </w:rPr>
                    <w:t xml:space="preserve">Pilihan Berganda </w:t>
                  </w:r>
                </w:p>
              </w:tc>
            </w:tr>
            <w:tr w:rsidR="00577F06" w:rsidRPr="00381498" w:rsidTr="00CE2213">
              <w:tc>
                <w:tcPr>
                  <w:tcW w:w="2437" w:type="dxa"/>
                </w:tcPr>
                <w:p w:rsidR="00577F06" w:rsidRPr="00670A59" w:rsidRDefault="00577F06" w:rsidP="00577F06">
                  <w:pPr>
                    <w:rPr>
                      <w:sz w:val="18"/>
                      <w:szCs w:val="18"/>
                      <w:lang w:val="id-ID"/>
                    </w:rPr>
                  </w:pPr>
                  <w:r w:rsidRPr="00670A59">
                    <w:rPr>
                      <w:sz w:val="18"/>
                      <w:szCs w:val="18"/>
                      <w:lang w:val="id-ID"/>
                    </w:rPr>
                    <w:t>Kunci</w:t>
                  </w:r>
                </w:p>
              </w:tc>
              <w:tc>
                <w:tcPr>
                  <w:tcW w:w="8505" w:type="dxa"/>
                </w:tcPr>
                <w:p w:rsidR="00577F06" w:rsidRPr="00381498" w:rsidRDefault="00577F06" w:rsidP="00577F06">
                  <w:pPr>
                    <w:rPr>
                      <w:lang w:val="id-ID"/>
                    </w:rPr>
                  </w:pPr>
                  <w:r>
                    <w:rPr>
                      <w:lang w:val="id-ID"/>
                    </w:rPr>
                    <w:t>B</w:t>
                  </w:r>
                </w:p>
              </w:tc>
            </w:tr>
          </w:tbl>
          <w:p w:rsidR="00577F06" w:rsidRDefault="00577F06" w:rsidP="00577F06">
            <w:pPr>
              <w:jc w:val="center"/>
              <w:rPr>
                <w:rFonts w:eastAsia="Times New Roman" w:cstheme="minorHAnsi"/>
                <w:b/>
                <w:bCs/>
              </w:rPr>
            </w:pPr>
          </w:p>
          <w:p w:rsidR="00577F06" w:rsidRPr="00E21919" w:rsidRDefault="00577F06" w:rsidP="00577F06">
            <w:pPr>
              <w:jc w:val="center"/>
              <w:rPr>
                <w:rFonts w:eastAsia="Times New Roman" w:cstheme="minorHAnsi"/>
                <w:b/>
                <w:bCs/>
              </w:rPr>
            </w:pPr>
            <w:r w:rsidRPr="00E21919">
              <w:rPr>
                <w:rFonts w:eastAsia="Times New Roman" w:cstheme="minorHAnsi"/>
                <w:b/>
                <w:bCs/>
              </w:rPr>
              <w:t>Riak di Selasar Lab</w:t>
            </w:r>
          </w:p>
          <w:p w:rsidR="00577F06" w:rsidRPr="00E21919" w:rsidRDefault="00577F06" w:rsidP="00577F06">
            <w:pPr>
              <w:jc w:val="both"/>
              <w:rPr>
                <w:rFonts w:eastAsia="Times New Roman" w:cstheme="minorHAnsi"/>
              </w:rPr>
            </w:pPr>
            <w:r w:rsidRPr="00E21919">
              <w:rPr>
                <w:rFonts w:eastAsia="Times New Roman" w:cstheme="minorHAnsi"/>
              </w:rPr>
              <w:br/>
              <w:t>Suara denting tabung reaksi yang beradu dengan meja porselen sengaja dihentakkan oleh Maya sedikit lebih keras dari biasanya. Di sudut laboratorium kimia yang pengap itu, Yudha berpura-pura tidak mendengar isi pesan bisu tersebut. Ia tetap bergeming, matanya terpaku memandangi tetesan larutan asam yang turun satu demi satu dari ujung buret ke dalam erlenmeyer. Maya mendengus, lalu melempar bundel draf jurnal penelitian bersama mereka ke atas meja. "Koreksi dari Profesor Wijaya subuh tadi, Yud. Data spektrofotometri larutan sampel minggu lalu dianggap anomali karena tidak konsisten dengan hipotesis awal kita. Beliau meminta kita mengulang total proses ekstraksi dari fase nol," ujar Maya dengan nada datar yang dipaksakan menekan kekecewaan.</w:t>
            </w:r>
          </w:p>
          <w:p w:rsidR="00577F06" w:rsidRPr="00E21919" w:rsidRDefault="00577F06" w:rsidP="00577F06">
            <w:pPr>
              <w:jc w:val="both"/>
              <w:rPr>
                <w:rFonts w:eastAsia="Times New Roman" w:cstheme="minorHAnsi"/>
              </w:rPr>
            </w:pPr>
            <w:r w:rsidRPr="00E21919">
              <w:rPr>
                <w:rFonts w:eastAsia="Times New Roman" w:cstheme="minorHAnsi"/>
              </w:rPr>
              <w:br/>
              <w:t>Yudha menghentikan keran buretnya. Ia menghela napas panjang tanpa menoleh ke arah Maya. "Kita tidak punya waktu untuk kembali ke fase nol, Maya. Tenggat pengumpulan proposal ke dewan dekanat tinggal empat puluh delapan jam. Jurnal ini adalah tiket satu-satunya agar pendanaan riset semester depan tidak dibekukan," sahut Yudha, suaranya terdengar dingin dan datar. Maya melangkah maju, menatap punggung Yudha dengan tangan bersedekap. "Jadi kau mau kita menutup mata? Menyelundupkan data yang cacat dan memanipulasinya agar terlihat linier dengan hipotesis? Aku tidak menyangka demi seonggok dana riset, kau rela menggadaikan integritas akademik!"</w:t>
            </w:r>
          </w:p>
          <w:p w:rsidR="00577F06" w:rsidRDefault="00577F06" w:rsidP="00577F06">
            <w:pPr>
              <w:spacing w:before="480" w:after="480"/>
              <w:rPr>
                <w:rFonts w:eastAsia="Times New Roman" w:cstheme="minorHAnsi"/>
                <w:lang w:val="id-ID"/>
              </w:rPr>
            </w:pPr>
            <w:r w:rsidRPr="00E21919">
              <w:rPr>
                <w:rFonts w:eastAsia="Times New Roman" w:cstheme="minorHAnsi"/>
              </w:rPr>
              <w:br/>
              <w:t>Punggung Yudha seketika menegang. Ia membalikkan badannya dengan cepat, menatap Maya dengan sepasang mata yang menyipit menahan amarah yang mulai menyulut dada. "Kau bicara seolah-olah kau satu-satunya orang suci di laboratorium ini, Maya!" desis Yudha, suaranya tertahan di tenggorokan agar tidak terdengar sampai ke luar. "Jika dana riset ini hangus, bukan hanya proyekku yang mati. Beasiswa penyelesaian tesis milik dua mahasiswa bimbingan kita di luar sana juga akan diputus secara sepihak oleh universitas. Pikirkan nasib mereka, bukan cuma kenyamanan moralitas pribadimu!" Maya tertegun, cengkeraman tangannya pada ujung jubah laboratoriumnya perlahan melonggar saat menyadari ada lapisan realitas pahit yang selama ini luput dari perhitungan idealisnya</w:t>
            </w:r>
            <w:r>
              <w:rPr>
                <w:rFonts w:eastAsia="Times New Roman" w:cstheme="minorHAnsi"/>
                <w:lang w:val="id-ID"/>
              </w:rPr>
              <w:t>.</w:t>
            </w:r>
          </w:p>
          <w:p w:rsidR="00577F06" w:rsidRDefault="00577F06" w:rsidP="00577F06">
            <w:pPr>
              <w:spacing w:before="480" w:after="480"/>
              <w:rPr>
                <w:rFonts w:eastAsia="Times New Roman" w:cstheme="minorHAnsi"/>
                <w:lang w:val="id-ID"/>
              </w:rPr>
            </w:pPr>
            <w:r w:rsidRPr="00577F06">
              <w:rPr>
                <w:rFonts w:eastAsia="Times New Roman" w:cstheme="minorHAnsi"/>
              </w:rPr>
              <w:t xml:space="preserve">Melalui cara Yudha merespons argumen Maya pada </w:t>
            </w:r>
            <w:r w:rsidRPr="00577F06">
              <w:rPr>
                <w:rFonts w:eastAsia="Times New Roman" w:cstheme="minorHAnsi"/>
                <w:b/>
                <w:bCs/>
              </w:rPr>
              <w:t>Paragraf 3</w:t>
            </w:r>
            <w:r w:rsidRPr="00577F06">
              <w:rPr>
                <w:rFonts w:eastAsia="Times New Roman" w:cstheme="minorHAnsi"/>
              </w:rPr>
              <w:t xml:space="preserve"> (</w:t>
            </w:r>
            <w:r w:rsidRPr="00577F06">
              <w:rPr>
                <w:rFonts w:eastAsia="Times New Roman" w:cstheme="minorHAnsi"/>
                <w:i/>
                <w:iCs/>
              </w:rPr>
              <w:t>"Jika dana riset ini hangus... beasiswa penyelesaian tesis milik dua mahasiswa bimbingan kita... juga akan diputus"</w:t>
            </w:r>
            <w:r w:rsidRPr="00577F06">
              <w:rPr>
                <w:rFonts w:eastAsia="Times New Roman" w:cstheme="minorHAnsi"/>
              </w:rPr>
              <w:t>), dapat disimpulkan bahwa tindakan pragmatis Yudha sebenarnya dilandasi oleh...</w:t>
            </w:r>
          </w:p>
          <w:p w:rsidR="00577F06" w:rsidRPr="00577F06" w:rsidRDefault="00577F06" w:rsidP="00577F06">
            <w:pPr>
              <w:pStyle w:val="ListParagraph"/>
              <w:numPr>
                <w:ilvl w:val="0"/>
                <w:numId w:val="17"/>
              </w:numPr>
              <w:spacing w:before="480" w:after="480"/>
              <w:rPr>
                <w:rFonts w:eastAsia="Times New Roman" w:cstheme="minorHAnsi"/>
                <w:lang w:val="id-ID"/>
              </w:rPr>
            </w:pPr>
            <w:r w:rsidRPr="00577F06">
              <w:rPr>
                <w:rFonts w:eastAsia="Times New Roman" w:cstheme="minorHAnsi"/>
              </w:rPr>
              <w:t>Sifat egois yang hanya mementingkan kelulusan dirinya sendiri tanpa memedulikan aturan universitas.</w:t>
            </w:r>
          </w:p>
          <w:p w:rsidR="00577F06" w:rsidRPr="00577F06" w:rsidRDefault="00577F06" w:rsidP="00577F06">
            <w:pPr>
              <w:pStyle w:val="ListParagraph"/>
              <w:numPr>
                <w:ilvl w:val="0"/>
                <w:numId w:val="17"/>
              </w:numPr>
              <w:spacing w:before="480" w:after="480"/>
              <w:rPr>
                <w:rFonts w:eastAsia="Times New Roman" w:cstheme="minorHAnsi"/>
                <w:lang w:val="id-ID"/>
              </w:rPr>
            </w:pPr>
            <w:r w:rsidRPr="00577F06">
              <w:rPr>
                <w:rFonts w:eastAsia="Times New Roman" w:cstheme="minorHAnsi"/>
              </w:rPr>
              <w:t>Kepedulian dan rasa tanggung jawab yang besar terhadap masa depan finansial dan akademik orang-orang yang bergantung padanya.</w:t>
            </w:r>
          </w:p>
          <w:p w:rsidR="00577F06" w:rsidRPr="00577F06" w:rsidRDefault="00577F06" w:rsidP="00577F06">
            <w:pPr>
              <w:pStyle w:val="ListParagraph"/>
              <w:numPr>
                <w:ilvl w:val="0"/>
                <w:numId w:val="17"/>
              </w:numPr>
              <w:spacing w:before="480" w:after="480"/>
              <w:rPr>
                <w:rFonts w:eastAsia="Times New Roman" w:cstheme="minorHAnsi"/>
                <w:lang w:val="id-ID"/>
              </w:rPr>
            </w:pPr>
            <w:r w:rsidRPr="00577F06">
              <w:rPr>
                <w:rFonts w:eastAsia="Times New Roman" w:cstheme="minorHAnsi"/>
              </w:rPr>
              <w:t>Rasa takut yang mendalam terhadap sanksi hukum yang mungkin dijatuhkan oleh pihak dewan dekanat.</w:t>
            </w:r>
          </w:p>
          <w:p w:rsidR="00577F06" w:rsidRPr="00577F06" w:rsidRDefault="00577F06" w:rsidP="00577F06">
            <w:pPr>
              <w:pStyle w:val="ListParagraph"/>
              <w:numPr>
                <w:ilvl w:val="0"/>
                <w:numId w:val="17"/>
              </w:numPr>
              <w:spacing w:before="480" w:after="480"/>
              <w:rPr>
                <w:rFonts w:eastAsia="Times New Roman" w:cstheme="minorHAnsi"/>
                <w:lang w:val="id-ID"/>
              </w:rPr>
            </w:pPr>
            <w:r w:rsidRPr="00577F06">
              <w:rPr>
                <w:rFonts w:eastAsia="Times New Roman" w:cstheme="minorHAnsi"/>
              </w:rPr>
              <w:t>Sikap meremehkan terhadap Profesor Wijaya karena menganggap koreksi subuh itu tidak penting.</w:t>
            </w:r>
          </w:p>
          <w:p w:rsidR="00C82FE1" w:rsidRPr="003378B0" w:rsidRDefault="00577F06" w:rsidP="003378B0">
            <w:pPr>
              <w:pStyle w:val="ListParagraph"/>
              <w:numPr>
                <w:ilvl w:val="0"/>
                <w:numId w:val="17"/>
              </w:numPr>
              <w:spacing w:before="480" w:after="480"/>
              <w:rPr>
                <w:rFonts w:eastAsia="Times New Roman" w:cstheme="minorHAnsi"/>
                <w:lang w:val="id-ID"/>
              </w:rPr>
            </w:pPr>
            <w:r w:rsidRPr="00577F06">
              <w:rPr>
                <w:rFonts w:eastAsia="Times New Roman" w:cstheme="minorHAnsi"/>
              </w:rPr>
              <w:t>Keinginan terpendam untuk mempermalukan Maya di depan para asisten dosen dan mahasiswa bimbingan.</w:t>
            </w:r>
          </w:p>
        </w:tc>
      </w:tr>
    </w:tbl>
    <w:p w:rsidR="003964C6" w:rsidRDefault="003964C6">
      <w:bookmarkStart w:id="0" w:name="_GoBack"/>
      <w:bookmarkEnd w:id="0"/>
    </w:p>
    <w:sectPr w:rsidR="003964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C11"/>
    <w:multiLevelType w:val="multilevel"/>
    <w:tmpl w:val="20C6CD08"/>
    <w:lvl w:ilvl="0">
      <w:start w:val="1"/>
      <w:numFmt w:val="upperLetter"/>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3790E"/>
    <w:multiLevelType w:val="multilevel"/>
    <w:tmpl w:val="9BB4B11A"/>
    <w:lvl w:ilvl="0">
      <w:start w:val="1"/>
      <w:numFmt w:val="upperLetter"/>
      <w:lvlText w:val="%1."/>
      <w:lvlJc w:val="left"/>
      <w:pPr>
        <w:tabs>
          <w:tab w:val="num" w:pos="720"/>
        </w:tabs>
        <w:ind w:left="720" w:hanging="360"/>
      </w:pPr>
      <w:rPr>
        <w:rFonts w:asciiTheme="minorHAnsi" w:eastAsiaTheme="minorHAnsi"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D1BD7"/>
    <w:multiLevelType w:val="hybridMultilevel"/>
    <w:tmpl w:val="465CCA4C"/>
    <w:lvl w:ilvl="0" w:tplc="680AB9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54753D"/>
    <w:multiLevelType w:val="multilevel"/>
    <w:tmpl w:val="F952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004CE4"/>
    <w:multiLevelType w:val="hybridMultilevel"/>
    <w:tmpl w:val="EA3204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E35F6"/>
    <w:multiLevelType w:val="multilevel"/>
    <w:tmpl w:val="D8E8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B24950"/>
    <w:multiLevelType w:val="multilevel"/>
    <w:tmpl w:val="2D8839BE"/>
    <w:lvl w:ilvl="0">
      <w:start w:val="1"/>
      <w:numFmt w:val="upperLetter"/>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01034E"/>
    <w:multiLevelType w:val="multilevel"/>
    <w:tmpl w:val="411C2352"/>
    <w:lvl w:ilvl="0">
      <w:start w:val="1"/>
      <w:numFmt w:val="upperLetter"/>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217BB"/>
    <w:multiLevelType w:val="multilevel"/>
    <w:tmpl w:val="176871B4"/>
    <w:lvl w:ilvl="0">
      <w:start w:val="1"/>
      <w:numFmt w:val="upperLetter"/>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0F70B6"/>
    <w:multiLevelType w:val="multilevel"/>
    <w:tmpl w:val="6D06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C41521"/>
    <w:multiLevelType w:val="multilevel"/>
    <w:tmpl w:val="FA2642F0"/>
    <w:lvl w:ilvl="0">
      <w:start w:val="1"/>
      <w:numFmt w:val="upperLetter"/>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D640F8"/>
    <w:multiLevelType w:val="multilevel"/>
    <w:tmpl w:val="43BE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C8541D"/>
    <w:multiLevelType w:val="hybridMultilevel"/>
    <w:tmpl w:val="6EFE9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E74DA"/>
    <w:multiLevelType w:val="multilevel"/>
    <w:tmpl w:val="A4EC6FCE"/>
    <w:lvl w:ilvl="0">
      <w:start w:val="1"/>
      <w:numFmt w:val="upperLetter"/>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09106D"/>
    <w:multiLevelType w:val="hybridMultilevel"/>
    <w:tmpl w:val="4C804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F0602A"/>
    <w:multiLevelType w:val="multilevel"/>
    <w:tmpl w:val="01DC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649EA"/>
    <w:multiLevelType w:val="multilevel"/>
    <w:tmpl w:val="CEF0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
  </w:num>
  <w:num w:numId="3">
    <w:abstractNumId w:val="4"/>
  </w:num>
  <w:num w:numId="4">
    <w:abstractNumId w:val="9"/>
  </w:num>
  <w:num w:numId="5">
    <w:abstractNumId w:val="1"/>
  </w:num>
  <w:num w:numId="6">
    <w:abstractNumId w:val="12"/>
  </w:num>
  <w:num w:numId="7">
    <w:abstractNumId w:val="10"/>
  </w:num>
  <w:num w:numId="8">
    <w:abstractNumId w:val="8"/>
  </w:num>
  <w:num w:numId="9">
    <w:abstractNumId w:val="0"/>
  </w:num>
  <w:num w:numId="10">
    <w:abstractNumId w:val="6"/>
  </w:num>
  <w:num w:numId="11">
    <w:abstractNumId w:val="7"/>
  </w:num>
  <w:num w:numId="12">
    <w:abstractNumId w:val="11"/>
  </w:num>
  <w:num w:numId="13">
    <w:abstractNumId w:val="5"/>
  </w:num>
  <w:num w:numId="14">
    <w:abstractNumId w:val="16"/>
  </w:num>
  <w:num w:numId="15">
    <w:abstractNumId w:val="15"/>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59"/>
    <w:rsid w:val="00071049"/>
    <w:rsid w:val="000746A4"/>
    <w:rsid w:val="000D2F60"/>
    <w:rsid w:val="000D5A38"/>
    <w:rsid w:val="000F2C61"/>
    <w:rsid w:val="001823BC"/>
    <w:rsid w:val="003378B0"/>
    <w:rsid w:val="00381498"/>
    <w:rsid w:val="003964C6"/>
    <w:rsid w:val="003A3A7B"/>
    <w:rsid w:val="00577F06"/>
    <w:rsid w:val="00630C87"/>
    <w:rsid w:val="00670A59"/>
    <w:rsid w:val="00687C60"/>
    <w:rsid w:val="0075185B"/>
    <w:rsid w:val="0095366F"/>
    <w:rsid w:val="00954D68"/>
    <w:rsid w:val="00961C97"/>
    <w:rsid w:val="009B4612"/>
    <w:rsid w:val="009D527A"/>
    <w:rsid w:val="00C82FE1"/>
    <w:rsid w:val="00E104C5"/>
    <w:rsid w:val="00E21919"/>
    <w:rsid w:val="00EF1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90B1"/>
  <w15:chartTrackingRefBased/>
  <w15:docId w15:val="{D74496FF-5C18-45B2-873D-88F6CFFC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0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F1686"/>
    <w:rPr>
      <w:b/>
      <w:bCs/>
    </w:rPr>
  </w:style>
  <w:style w:type="character" w:styleId="Emphasis">
    <w:name w:val="Emphasis"/>
    <w:basedOn w:val="DefaultParagraphFont"/>
    <w:uiPriority w:val="20"/>
    <w:qFormat/>
    <w:rsid w:val="00EF1686"/>
    <w:rPr>
      <w:i/>
      <w:iCs/>
    </w:rPr>
  </w:style>
  <w:style w:type="paragraph" w:styleId="ListParagraph">
    <w:name w:val="List Paragraph"/>
    <w:basedOn w:val="Normal"/>
    <w:uiPriority w:val="34"/>
    <w:qFormat/>
    <w:rsid w:val="00EF1686"/>
    <w:pPr>
      <w:ind w:left="720"/>
      <w:contextualSpacing/>
    </w:pPr>
  </w:style>
  <w:style w:type="character" w:customStyle="1" w:styleId="inqyif">
    <w:name w:val="inqyif"/>
    <w:basedOn w:val="DefaultParagraphFont"/>
    <w:rsid w:val="00EF1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75220">
      <w:bodyDiv w:val="1"/>
      <w:marLeft w:val="0"/>
      <w:marRight w:val="0"/>
      <w:marTop w:val="0"/>
      <w:marBottom w:val="0"/>
      <w:divBdr>
        <w:top w:val="none" w:sz="0" w:space="0" w:color="auto"/>
        <w:left w:val="none" w:sz="0" w:space="0" w:color="auto"/>
        <w:bottom w:val="none" w:sz="0" w:space="0" w:color="auto"/>
        <w:right w:val="none" w:sz="0" w:space="0" w:color="auto"/>
      </w:divBdr>
      <w:divsChild>
        <w:div w:id="575281063">
          <w:marLeft w:val="0"/>
          <w:marRight w:val="0"/>
          <w:marTop w:val="360"/>
          <w:marBottom w:val="180"/>
          <w:divBdr>
            <w:top w:val="none" w:sz="0" w:space="0" w:color="auto"/>
            <w:left w:val="none" w:sz="0" w:space="0" w:color="auto"/>
            <w:bottom w:val="none" w:sz="0" w:space="0" w:color="auto"/>
            <w:right w:val="none" w:sz="0" w:space="0" w:color="auto"/>
          </w:divBdr>
        </w:div>
        <w:div w:id="1823623831">
          <w:marLeft w:val="0"/>
          <w:marRight w:val="0"/>
          <w:marTop w:val="180"/>
          <w:marBottom w:val="240"/>
          <w:divBdr>
            <w:top w:val="none" w:sz="0" w:space="0" w:color="auto"/>
            <w:left w:val="none" w:sz="0" w:space="0" w:color="auto"/>
            <w:bottom w:val="none" w:sz="0" w:space="0" w:color="auto"/>
            <w:right w:val="none" w:sz="0" w:space="0" w:color="auto"/>
          </w:divBdr>
        </w:div>
        <w:div w:id="876167030">
          <w:marLeft w:val="0"/>
          <w:marRight w:val="0"/>
          <w:marTop w:val="180"/>
          <w:marBottom w:val="240"/>
          <w:divBdr>
            <w:top w:val="none" w:sz="0" w:space="0" w:color="auto"/>
            <w:left w:val="none" w:sz="0" w:space="0" w:color="auto"/>
            <w:bottom w:val="none" w:sz="0" w:space="0" w:color="auto"/>
            <w:right w:val="none" w:sz="0" w:space="0" w:color="auto"/>
          </w:divBdr>
        </w:div>
        <w:div w:id="969441122">
          <w:marLeft w:val="0"/>
          <w:marRight w:val="0"/>
          <w:marTop w:val="180"/>
          <w:marBottom w:val="240"/>
          <w:divBdr>
            <w:top w:val="none" w:sz="0" w:space="0" w:color="auto"/>
            <w:left w:val="none" w:sz="0" w:space="0" w:color="auto"/>
            <w:bottom w:val="none" w:sz="0" w:space="0" w:color="auto"/>
            <w:right w:val="none" w:sz="0" w:space="0" w:color="auto"/>
          </w:divBdr>
        </w:div>
      </w:divsChild>
    </w:div>
    <w:div w:id="326254691">
      <w:bodyDiv w:val="1"/>
      <w:marLeft w:val="0"/>
      <w:marRight w:val="0"/>
      <w:marTop w:val="0"/>
      <w:marBottom w:val="0"/>
      <w:divBdr>
        <w:top w:val="none" w:sz="0" w:space="0" w:color="auto"/>
        <w:left w:val="none" w:sz="0" w:space="0" w:color="auto"/>
        <w:bottom w:val="none" w:sz="0" w:space="0" w:color="auto"/>
        <w:right w:val="none" w:sz="0" w:space="0" w:color="auto"/>
      </w:divBdr>
      <w:divsChild>
        <w:div w:id="379060336">
          <w:marLeft w:val="0"/>
          <w:marRight w:val="0"/>
          <w:marTop w:val="360"/>
          <w:marBottom w:val="180"/>
          <w:divBdr>
            <w:top w:val="none" w:sz="0" w:space="0" w:color="auto"/>
            <w:left w:val="none" w:sz="0" w:space="0" w:color="auto"/>
            <w:bottom w:val="none" w:sz="0" w:space="0" w:color="auto"/>
            <w:right w:val="none" w:sz="0" w:space="0" w:color="auto"/>
          </w:divBdr>
        </w:div>
        <w:div w:id="1585995002">
          <w:marLeft w:val="0"/>
          <w:marRight w:val="0"/>
          <w:marTop w:val="180"/>
          <w:marBottom w:val="240"/>
          <w:divBdr>
            <w:top w:val="none" w:sz="0" w:space="0" w:color="auto"/>
            <w:left w:val="none" w:sz="0" w:space="0" w:color="auto"/>
            <w:bottom w:val="none" w:sz="0" w:space="0" w:color="auto"/>
            <w:right w:val="none" w:sz="0" w:space="0" w:color="auto"/>
          </w:divBdr>
        </w:div>
        <w:div w:id="354769332">
          <w:marLeft w:val="0"/>
          <w:marRight w:val="0"/>
          <w:marTop w:val="180"/>
          <w:marBottom w:val="240"/>
          <w:divBdr>
            <w:top w:val="none" w:sz="0" w:space="0" w:color="auto"/>
            <w:left w:val="none" w:sz="0" w:space="0" w:color="auto"/>
            <w:bottom w:val="none" w:sz="0" w:space="0" w:color="auto"/>
            <w:right w:val="none" w:sz="0" w:space="0" w:color="auto"/>
          </w:divBdr>
        </w:div>
        <w:div w:id="1648899990">
          <w:marLeft w:val="0"/>
          <w:marRight w:val="0"/>
          <w:marTop w:val="180"/>
          <w:marBottom w:val="240"/>
          <w:divBdr>
            <w:top w:val="none" w:sz="0" w:space="0" w:color="auto"/>
            <w:left w:val="none" w:sz="0" w:space="0" w:color="auto"/>
            <w:bottom w:val="none" w:sz="0" w:space="0" w:color="auto"/>
            <w:right w:val="none" w:sz="0" w:space="0" w:color="auto"/>
          </w:divBdr>
        </w:div>
      </w:divsChild>
    </w:div>
    <w:div w:id="379284839">
      <w:bodyDiv w:val="1"/>
      <w:marLeft w:val="0"/>
      <w:marRight w:val="0"/>
      <w:marTop w:val="0"/>
      <w:marBottom w:val="0"/>
      <w:divBdr>
        <w:top w:val="none" w:sz="0" w:space="0" w:color="auto"/>
        <w:left w:val="none" w:sz="0" w:space="0" w:color="auto"/>
        <w:bottom w:val="none" w:sz="0" w:space="0" w:color="auto"/>
        <w:right w:val="none" w:sz="0" w:space="0" w:color="auto"/>
      </w:divBdr>
      <w:divsChild>
        <w:div w:id="19491207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41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80902">
      <w:bodyDiv w:val="1"/>
      <w:marLeft w:val="0"/>
      <w:marRight w:val="0"/>
      <w:marTop w:val="0"/>
      <w:marBottom w:val="0"/>
      <w:divBdr>
        <w:top w:val="none" w:sz="0" w:space="0" w:color="auto"/>
        <w:left w:val="none" w:sz="0" w:space="0" w:color="auto"/>
        <w:bottom w:val="none" w:sz="0" w:space="0" w:color="auto"/>
        <w:right w:val="none" w:sz="0" w:space="0" w:color="auto"/>
      </w:divBdr>
    </w:div>
    <w:div w:id="410587264">
      <w:bodyDiv w:val="1"/>
      <w:marLeft w:val="0"/>
      <w:marRight w:val="0"/>
      <w:marTop w:val="0"/>
      <w:marBottom w:val="0"/>
      <w:divBdr>
        <w:top w:val="none" w:sz="0" w:space="0" w:color="auto"/>
        <w:left w:val="none" w:sz="0" w:space="0" w:color="auto"/>
        <w:bottom w:val="none" w:sz="0" w:space="0" w:color="auto"/>
        <w:right w:val="none" w:sz="0" w:space="0" w:color="auto"/>
      </w:divBdr>
      <w:divsChild>
        <w:div w:id="942230473">
          <w:marLeft w:val="0"/>
          <w:marRight w:val="0"/>
          <w:marTop w:val="360"/>
          <w:marBottom w:val="180"/>
          <w:divBdr>
            <w:top w:val="none" w:sz="0" w:space="0" w:color="auto"/>
            <w:left w:val="none" w:sz="0" w:space="0" w:color="auto"/>
            <w:bottom w:val="none" w:sz="0" w:space="0" w:color="auto"/>
            <w:right w:val="none" w:sz="0" w:space="0" w:color="auto"/>
          </w:divBdr>
        </w:div>
        <w:div w:id="120197069">
          <w:marLeft w:val="0"/>
          <w:marRight w:val="0"/>
          <w:marTop w:val="180"/>
          <w:marBottom w:val="240"/>
          <w:divBdr>
            <w:top w:val="none" w:sz="0" w:space="0" w:color="auto"/>
            <w:left w:val="none" w:sz="0" w:space="0" w:color="auto"/>
            <w:bottom w:val="none" w:sz="0" w:space="0" w:color="auto"/>
            <w:right w:val="none" w:sz="0" w:space="0" w:color="auto"/>
          </w:divBdr>
        </w:div>
        <w:div w:id="1167013935">
          <w:marLeft w:val="0"/>
          <w:marRight w:val="0"/>
          <w:marTop w:val="180"/>
          <w:marBottom w:val="240"/>
          <w:divBdr>
            <w:top w:val="none" w:sz="0" w:space="0" w:color="auto"/>
            <w:left w:val="none" w:sz="0" w:space="0" w:color="auto"/>
            <w:bottom w:val="none" w:sz="0" w:space="0" w:color="auto"/>
            <w:right w:val="none" w:sz="0" w:space="0" w:color="auto"/>
          </w:divBdr>
        </w:div>
        <w:div w:id="1762490273">
          <w:marLeft w:val="0"/>
          <w:marRight w:val="0"/>
          <w:marTop w:val="180"/>
          <w:marBottom w:val="240"/>
          <w:divBdr>
            <w:top w:val="none" w:sz="0" w:space="0" w:color="auto"/>
            <w:left w:val="none" w:sz="0" w:space="0" w:color="auto"/>
            <w:bottom w:val="none" w:sz="0" w:space="0" w:color="auto"/>
            <w:right w:val="none" w:sz="0" w:space="0" w:color="auto"/>
          </w:divBdr>
        </w:div>
      </w:divsChild>
    </w:div>
    <w:div w:id="458719201">
      <w:bodyDiv w:val="1"/>
      <w:marLeft w:val="0"/>
      <w:marRight w:val="0"/>
      <w:marTop w:val="0"/>
      <w:marBottom w:val="0"/>
      <w:divBdr>
        <w:top w:val="none" w:sz="0" w:space="0" w:color="auto"/>
        <w:left w:val="none" w:sz="0" w:space="0" w:color="auto"/>
        <w:bottom w:val="none" w:sz="0" w:space="0" w:color="auto"/>
        <w:right w:val="none" w:sz="0" w:space="0" w:color="auto"/>
      </w:divBdr>
      <w:divsChild>
        <w:div w:id="2070766925">
          <w:marLeft w:val="0"/>
          <w:marRight w:val="0"/>
          <w:marTop w:val="360"/>
          <w:marBottom w:val="180"/>
          <w:divBdr>
            <w:top w:val="none" w:sz="0" w:space="0" w:color="auto"/>
            <w:left w:val="none" w:sz="0" w:space="0" w:color="auto"/>
            <w:bottom w:val="none" w:sz="0" w:space="0" w:color="auto"/>
            <w:right w:val="none" w:sz="0" w:space="0" w:color="auto"/>
          </w:divBdr>
        </w:div>
        <w:div w:id="1888645622">
          <w:marLeft w:val="0"/>
          <w:marRight w:val="0"/>
          <w:marTop w:val="180"/>
          <w:marBottom w:val="240"/>
          <w:divBdr>
            <w:top w:val="none" w:sz="0" w:space="0" w:color="auto"/>
            <w:left w:val="none" w:sz="0" w:space="0" w:color="auto"/>
            <w:bottom w:val="none" w:sz="0" w:space="0" w:color="auto"/>
            <w:right w:val="none" w:sz="0" w:space="0" w:color="auto"/>
          </w:divBdr>
        </w:div>
        <w:div w:id="158545374">
          <w:marLeft w:val="0"/>
          <w:marRight w:val="0"/>
          <w:marTop w:val="180"/>
          <w:marBottom w:val="240"/>
          <w:divBdr>
            <w:top w:val="none" w:sz="0" w:space="0" w:color="auto"/>
            <w:left w:val="none" w:sz="0" w:space="0" w:color="auto"/>
            <w:bottom w:val="none" w:sz="0" w:space="0" w:color="auto"/>
            <w:right w:val="none" w:sz="0" w:space="0" w:color="auto"/>
          </w:divBdr>
        </w:div>
        <w:div w:id="686567691">
          <w:marLeft w:val="0"/>
          <w:marRight w:val="0"/>
          <w:marTop w:val="180"/>
          <w:marBottom w:val="240"/>
          <w:divBdr>
            <w:top w:val="none" w:sz="0" w:space="0" w:color="auto"/>
            <w:left w:val="none" w:sz="0" w:space="0" w:color="auto"/>
            <w:bottom w:val="none" w:sz="0" w:space="0" w:color="auto"/>
            <w:right w:val="none" w:sz="0" w:space="0" w:color="auto"/>
          </w:divBdr>
        </w:div>
      </w:divsChild>
    </w:div>
    <w:div w:id="580065785">
      <w:bodyDiv w:val="1"/>
      <w:marLeft w:val="0"/>
      <w:marRight w:val="0"/>
      <w:marTop w:val="0"/>
      <w:marBottom w:val="0"/>
      <w:divBdr>
        <w:top w:val="none" w:sz="0" w:space="0" w:color="auto"/>
        <w:left w:val="none" w:sz="0" w:space="0" w:color="auto"/>
        <w:bottom w:val="none" w:sz="0" w:space="0" w:color="auto"/>
        <w:right w:val="none" w:sz="0" w:space="0" w:color="auto"/>
      </w:divBdr>
    </w:div>
    <w:div w:id="619805924">
      <w:bodyDiv w:val="1"/>
      <w:marLeft w:val="0"/>
      <w:marRight w:val="0"/>
      <w:marTop w:val="0"/>
      <w:marBottom w:val="0"/>
      <w:divBdr>
        <w:top w:val="none" w:sz="0" w:space="0" w:color="auto"/>
        <w:left w:val="none" w:sz="0" w:space="0" w:color="auto"/>
        <w:bottom w:val="none" w:sz="0" w:space="0" w:color="auto"/>
        <w:right w:val="none" w:sz="0" w:space="0" w:color="auto"/>
      </w:divBdr>
      <w:divsChild>
        <w:div w:id="503863625">
          <w:marLeft w:val="0"/>
          <w:marRight w:val="0"/>
          <w:marTop w:val="360"/>
          <w:marBottom w:val="180"/>
          <w:divBdr>
            <w:top w:val="none" w:sz="0" w:space="0" w:color="auto"/>
            <w:left w:val="none" w:sz="0" w:space="0" w:color="auto"/>
            <w:bottom w:val="none" w:sz="0" w:space="0" w:color="auto"/>
            <w:right w:val="none" w:sz="0" w:space="0" w:color="auto"/>
          </w:divBdr>
        </w:div>
        <w:div w:id="2060124650">
          <w:marLeft w:val="0"/>
          <w:marRight w:val="0"/>
          <w:marTop w:val="180"/>
          <w:marBottom w:val="240"/>
          <w:divBdr>
            <w:top w:val="none" w:sz="0" w:space="0" w:color="auto"/>
            <w:left w:val="none" w:sz="0" w:space="0" w:color="auto"/>
            <w:bottom w:val="none" w:sz="0" w:space="0" w:color="auto"/>
            <w:right w:val="none" w:sz="0" w:space="0" w:color="auto"/>
          </w:divBdr>
        </w:div>
        <w:div w:id="1676109798">
          <w:marLeft w:val="0"/>
          <w:marRight w:val="0"/>
          <w:marTop w:val="180"/>
          <w:marBottom w:val="240"/>
          <w:divBdr>
            <w:top w:val="none" w:sz="0" w:space="0" w:color="auto"/>
            <w:left w:val="none" w:sz="0" w:space="0" w:color="auto"/>
            <w:bottom w:val="none" w:sz="0" w:space="0" w:color="auto"/>
            <w:right w:val="none" w:sz="0" w:space="0" w:color="auto"/>
          </w:divBdr>
        </w:div>
        <w:div w:id="129712614">
          <w:marLeft w:val="0"/>
          <w:marRight w:val="0"/>
          <w:marTop w:val="180"/>
          <w:marBottom w:val="240"/>
          <w:divBdr>
            <w:top w:val="none" w:sz="0" w:space="0" w:color="auto"/>
            <w:left w:val="none" w:sz="0" w:space="0" w:color="auto"/>
            <w:bottom w:val="none" w:sz="0" w:space="0" w:color="auto"/>
            <w:right w:val="none" w:sz="0" w:space="0" w:color="auto"/>
          </w:divBdr>
        </w:div>
      </w:divsChild>
    </w:div>
    <w:div w:id="654843128">
      <w:bodyDiv w:val="1"/>
      <w:marLeft w:val="0"/>
      <w:marRight w:val="0"/>
      <w:marTop w:val="0"/>
      <w:marBottom w:val="0"/>
      <w:divBdr>
        <w:top w:val="none" w:sz="0" w:space="0" w:color="auto"/>
        <w:left w:val="none" w:sz="0" w:space="0" w:color="auto"/>
        <w:bottom w:val="none" w:sz="0" w:space="0" w:color="auto"/>
        <w:right w:val="none" w:sz="0" w:space="0" w:color="auto"/>
      </w:divBdr>
      <w:divsChild>
        <w:div w:id="1507092857">
          <w:marLeft w:val="0"/>
          <w:marRight w:val="0"/>
          <w:marTop w:val="180"/>
          <w:marBottom w:val="240"/>
          <w:divBdr>
            <w:top w:val="none" w:sz="0" w:space="0" w:color="auto"/>
            <w:left w:val="none" w:sz="0" w:space="0" w:color="auto"/>
            <w:bottom w:val="none" w:sz="0" w:space="0" w:color="auto"/>
            <w:right w:val="none" w:sz="0" w:space="0" w:color="auto"/>
          </w:divBdr>
        </w:div>
        <w:div w:id="2094735850">
          <w:marLeft w:val="0"/>
          <w:marRight w:val="0"/>
          <w:marTop w:val="180"/>
          <w:marBottom w:val="240"/>
          <w:divBdr>
            <w:top w:val="none" w:sz="0" w:space="0" w:color="auto"/>
            <w:left w:val="none" w:sz="0" w:space="0" w:color="auto"/>
            <w:bottom w:val="none" w:sz="0" w:space="0" w:color="auto"/>
            <w:right w:val="none" w:sz="0" w:space="0" w:color="auto"/>
          </w:divBdr>
        </w:div>
        <w:div w:id="520705188">
          <w:marLeft w:val="0"/>
          <w:marRight w:val="0"/>
          <w:marTop w:val="180"/>
          <w:marBottom w:val="240"/>
          <w:divBdr>
            <w:top w:val="none" w:sz="0" w:space="0" w:color="auto"/>
            <w:left w:val="none" w:sz="0" w:space="0" w:color="auto"/>
            <w:bottom w:val="none" w:sz="0" w:space="0" w:color="auto"/>
            <w:right w:val="none" w:sz="0" w:space="0" w:color="auto"/>
          </w:divBdr>
        </w:div>
      </w:divsChild>
    </w:div>
    <w:div w:id="739210742">
      <w:bodyDiv w:val="1"/>
      <w:marLeft w:val="0"/>
      <w:marRight w:val="0"/>
      <w:marTop w:val="0"/>
      <w:marBottom w:val="0"/>
      <w:divBdr>
        <w:top w:val="none" w:sz="0" w:space="0" w:color="auto"/>
        <w:left w:val="none" w:sz="0" w:space="0" w:color="auto"/>
        <w:bottom w:val="none" w:sz="0" w:space="0" w:color="auto"/>
        <w:right w:val="none" w:sz="0" w:space="0" w:color="auto"/>
      </w:divBdr>
      <w:divsChild>
        <w:div w:id="1945530284">
          <w:marLeft w:val="0"/>
          <w:marRight w:val="0"/>
          <w:marTop w:val="0"/>
          <w:marBottom w:val="240"/>
          <w:divBdr>
            <w:top w:val="none" w:sz="0" w:space="0" w:color="auto"/>
            <w:left w:val="none" w:sz="0" w:space="0" w:color="auto"/>
            <w:bottom w:val="none" w:sz="0" w:space="0" w:color="auto"/>
            <w:right w:val="none" w:sz="0" w:space="0" w:color="auto"/>
          </w:divBdr>
        </w:div>
        <w:div w:id="1410807486">
          <w:marLeft w:val="0"/>
          <w:marRight w:val="0"/>
          <w:marTop w:val="180"/>
          <w:marBottom w:val="0"/>
          <w:divBdr>
            <w:top w:val="none" w:sz="0" w:space="0" w:color="auto"/>
            <w:left w:val="none" w:sz="0" w:space="0" w:color="auto"/>
            <w:bottom w:val="none" w:sz="0" w:space="0" w:color="auto"/>
            <w:right w:val="none" w:sz="0" w:space="0" w:color="auto"/>
          </w:divBdr>
        </w:div>
      </w:divsChild>
    </w:div>
    <w:div w:id="809056381">
      <w:bodyDiv w:val="1"/>
      <w:marLeft w:val="0"/>
      <w:marRight w:val="0"/>
      <w:marTop w:val="0"/>
      <w:marBottom w:val="0"/>
      <w:divBdr>
        <w:top w:val="none" w:sz="0" w:space="0" w:color="auto"/>
        <w:left w:val="none" w:sz="0" w:space="0" w:color="auto"/>
        <w:bottom w:val="none" w:sz="0" w:space="0" w:color="auto"/>
        <w:right w:val="none" w:sz="0" w:space="0" w:color="auto"/>
      </w:divBdr>
    </w:div>
    <w:div w:id="972098792">
      <w:bodyDiv w:val="1"/>
      <w:marLeft w:val="0"/>
      <w:marRight w:val="0"/>
      <w:marTop w:val="0"/>
      <w:marBottom w:val="0"/>
      <w:divBdr>
        <w:top w:val="none" w:sz="0" w:space="0" w:color="auto"/>
        <w:left w:val="none" w:sz="0" w:space="0" w:color="auto"/>
        <w:bottom w:val="none" w:sz="0" w:space="0" w:color="auto"/>
        <w:right w:val="none" w:sz="0" w:space="0" w:color="auto"/>
      </w:divBdr>
      <w:divsChild>
        <w:div w:id="20483040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675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920646">
      <w:bodyDiv w:val="1"/>
      <w:marLeft w:val="0"/>
      <w:marRight w:val="0"/>
      <w:marTop w:val="0"/>
      <w:marBottom w:val="0"/>
      <w:divBdr>
        <w:top w:val="none" w:sz="0" w:space="0" w:color="auto"/>
        <w:left w:val="none" w:sz="0" w:space="0" w:color="auto"/>
        <w:bottom w:val="none" w:sz="0" w:space="0" w:color="auto"/>
        <w:right w:val="none" w:sz="0" w:space="0" w:color="auto"/>
      </w:divBdr>
      <w:divsChild>
        <w:div w:id="1739327887">
          <w:marLeft w:val="0"/>
          <w:marRight w:val="0"/>
          <w:marTop w:val="360"/>
          <w:marBottom w:val="180"/>
          <w:divBdr>
            <w:top w:val="none" w:sz="0" w:space="0" w:color="auto"/>
            <w:left w:val="none" w:sz="0" w:space="0" w:color="auto"/>
            <w:bottom w:val="none" w:sz="0" w:space="0" w:color="auto"/>
            <w:right w:val="none" w:sz="0" w:space="0" w:color="auto"/>
          </w:divBdr>
        </w:div>
        <w:div w:id="1152024283">
          <w:marLeft w:val="0"/>
          <w:marRight w:val="0"/>
          <w:marTop w:val="180"/>
          <w:marBottom w:val="240"/>
          <w:divBdr>
            <w:top w:val="none" w:sz="0" w:space="0" w:color="auto"/>
            <w:left w:val="none" w:sz="0" w:space="0" w:color="auto"/>
            <w:bottom w:val="none" w:sz="0" w:space="0" w:color="auto"/>
            <w:right w:val="none" w:sz="0" w:space="0" w:color="auto"/>
          </w:divBdr>
        </w:div>
        <w:div w:id="1048604532">
          <w:marLeft w:val="0"/>
          <w:marRight w:val="0"/>
          <w:marTop w:val="180"/>
          <w:marBottom w:val="240"/>
          <w:divBdr>
            <w:top w:val="none" w:sz="0" w:space="0" w:color="auto"/>
            <w:left w:val="none" w:sz="0" w:space="0" w:color="auto"/>
            <w:bottom w:val="none" w:sz="0" w:space="0" w:color="auto"/>
            <w:right w:val="none" w:sz="0" w:space="0" w:color="auto"/>
          </w:divBdr>
        </w:div>
        <w:div w:id="1344160604">
          <w:marLeft w:val="0"/>
          <w:marRight w:val="0"/>
          <w:marTop w:val="180"/>
          <w:marBottom w:val="240"/>
          <w:divBdr>
            <w:top w:val="none" w:sz="0" w:space="0" w:color="auto"/>
            <w:left w:val="none" w:sz="0" w:space="0" w:color="auto"/>
            <w:bottom w:val="none" w:sz="0" w:space="0" w:color="auto"/>
            <w:right w:val="none" w:sz="0" w:space="0" w:color="auto"/>
          </w:divBdr>
        </w:div>
      </w:divsChild>
    </w:div>
    <w:div w:id="1121192603">
      <w:bodyDiv w:val="1"/>
      <w:marLeft w:val="0"/>
      <w:marRight w:val="0"/>
      <w:marTop w:val="0"/>
      <w:marBottom w:val="0"/>
      <w:divBdr>
        <w:top w:val="none" w:sz="0" w:space="0" w:color="auto"/>
        <w:left w:val="none" w:sz="0" w:space="0" w:color="auto"/>
        <w:bottom w:val="none" w:sz="0" w:space="0" w:color="auto"/>
        <w:right w:val="none" w:sz="0" w:space="0" w:color="auto"/>
      </w:divBdr>
      <w:divsChild>
        <w:div w:id="228004544">
          <w:marLeft w:val="0"/>
          <w:marRight w:val="0"/>
          <w:marTop w:val="180"/>
          <w:marBottom w:val="240"/>
          <w:divBdr>
            <w:top w:val="none" w:sz="0" w:space="0" w:color="auto"/>
            <w:left w:val="none" w:sz="0" w:space="0" w:color="auto"/>
            <w:bottom w:val="none" w:sz="0" w:space="0" w:color="auto"/>
            <w:right w:val="none" w:sz="0" w:space="0" w:color="auto"/>
          </w:divBdr>
        </w:div>
      </w:divsChild>
    </w:div>
    <w:div w:id="1146507021">
      <w:bodyDiv w:val="1"/>
      <w:marLeft w:val="0"/>
      <w:marRight w:val="0"/>
      <w:marTop w:val="0"/>
      <w:marBottom w:val="0"/>
      <w:divBdr>
        <w:top w:val="none" w:sz="0" w:space="0" w:color="auto"/>
        <w:left w:val="none" w:sz="0" w:space="0" w:color="auto"/>
        <w:bottom w:val="none" w:sz="0" w:space="0" w:color="auto"/>
        <w:right w:val="none" w:sz="0" w:space="0" w:color="auto"/>
      </w:divBdr>
    </w:div>
    <w:div w:id="1172792364">
      <w:bodyDiv w:val="1"/>
      <w:marLeft w:val="0"/>
      <w:marRight w:val="0"/>
      <w:marTop w:val="0"/>
      <w:marBottom w:val="0"/>
      <w:divBdr>
        <w:top w:val="none" w:sz="0" w:space="0" w:color="auto"/>
        <w:left w:val="none" w:sz="0" w:space="0" w:color="auto"/>
        <w:bottom w:val="none" w:sz="0" w:space="0" w:color="auto"/>
        <w:right w:val="none" w:sz="0" w:space="0" w:color="auto"/>
      </w:divBdr>
      <w:divsChild>
        <w:div w:id="315451134">
          <w:marLeft w:val="0"/>
          <w:marRight w:val="0"/>
          <w:marTop w:val="180"/>
          <w:marBottom w:val="240"/>
          <w:divBdr>
            <w:top w:val="none" w:sz="0" w:space="0" w:color="auto"/>
            <w:left w:val="none" w:sz="0" w:space="0" w:color="auto"/>
            <w:bottom w:val="none" w:sz="0" w:space="0" w:color="auto"/>
            <w:right w:val="none" w:sz="0" w:space="0" w:color="auto"/>
          </w:divBdr>
        </w:div>
      </w:divsChild>
    </w:div>
    <w:div w:id="1239941829">
      <w:bodyDiv w:val="1"/>
      <w:marLeft w:val="0"/>
      <w:marRight w:val="0"/>
      <w:marTop w:val="0"/>
      <w:marBottom w:val="0"/>
      <w:divBdr>
        <w:top w:val="none" w:sz="0" w:space="0" w:color="auto"/>
        <w:left w:val="none" w:sz="0" w:space="0" w:color="auto"/>
        <w:bottom w:val="none" w:sz="0" w:space="0" w:color="auto"/>
        <w:right w:val="none" w:sz="0" w:space="0" w:color="auto"/>
      </w:divBdr>
      <w:divsChild>
        <w:div w:id="174568619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6945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2801">
      <w:bodyDiv w:val="1"/>
      <w:marLeft w:val="0"/>
      <w:marRight w:val="0"/>
      <w:marTop w:val="0"/>
      <w:marBottom w:val="0"/>
      <w:divBdr>
        <w:top w:val="none" w:sz="0" w:space="0" w:color="auto"/>
        <w:left w:val="none" w:sz="0" w:space="0" w:color="auto"/>
        <w:bottom w:val="none" w:sz="0" w:space="0" w:color="auto"/>
        <w:right w:val="none" w:sz="0" w:space="0" w:color="auto"/>
      </w:divBdr>
      <w:divsChild>
        <w:div w:id="180321874">
          <w:marLeft w:val="0"/>
          <w:marRight w:val="0"/>
          <w:marTop w:val="0"/>
          <w:marBottom w:val="360"/>
          <w:divBdr>
            <w:top w:val="none" w:sz="0" w:space="0" w:color="auto"/>
            <w:left w:val="none" w:sz="0" w:space="0" w:color="auto"/>
            <w:bottom w:val="none" w:sz="0" w:space="0" w:color="auto"/>
            <w:right w:val="none" w:sz="0" w:space="0" w:color="auto"/>
          </w:divBdr>
        </w:div>
      </w:divsChild>
    </w:div>
    <w:div w:id="1586719209">
      <w:bodyDiv w:val="1"/>
      <w:marLeft w:val="0"/>
      <w:marRight w:val="0"/>
      <w:marTop w:val="0"/>
      <w:marBottom w:val="0"/>
      <w:divBdr>
        <w:top w:val="none" w:sz="0" w:space="0" w:color="auto"/>
        <w:left w:val="none" w:sz="0" w:space="0" w:color="auto"/>
        <w:bottom w:val="none" w:sz="0" w:space="0" w:color="auto"/>
        <w:right w:val="none" w:sz="0" w:space="0" w:color="auto"/>
      </w:divBdr>
      <w:divsChild>
        <w:div w:id="1203983874">
          <w:marLeft w:val="0"/>
          <w:marRight w:val="0"/>
          <w:marTop w:val="180"/>
          <w:marBottom w:val="240"/>
          <w:divBdr>
            <w:top w:val="none" w:sz="0" w:space="0" w:color="auto"/>
            <w:left w:val="none" w:sz="0" w:space="0" w:color="auto"/>
            <w:bottom w:val="none" w:sz="0" w:space="0" w:color="auto"/>
            <w:right w:val="none" w:sz="0" w:space="0" w:color="auto"/>
          </w:divBdr>
        </w:div>
      </w:divsChild>
    </w:div>
    <w:div w:id="1724939290">
      <w:bodyDiv w:val="1"/>
      <w:marLeft w:val="0"/>
      <w:marRight w:val="0"/>
      <w:marTop w:val="0"/>
      <w:marBottom w:val="0"/>
      <w:divBdr>
        <w:top w:val="none" w:sz="0" w:space="0" w:color="auto"/>
        <w:left w:val="none" w:sz="0" w:space="0" w:color="auto"/>
        <w:bottom w:val="none" w:sz="0" w:space="0" w:color="auto"/>
        <w:right w:val="none" w:sz="0" w:space="0" w:color="auto"/>
      </w:divBdr>
    </w:div>
    <w:div w:id="1762293210">
      <w:bodyDiv w:val="1"/>
      <w:marLeft w:val="0"/>
      <w:marRight w:val="0"/>
      <w:marTop w:val="0"/>
      <w:marBottom w:val="0"/>
      <w:divBdr>
        <w:top w:val="none" w:sz="0" w:space="0" w:color="auto"/>
        <w:left w:val="none" w:sz="0" w:space="0" w:color="auto"/>
        <w:bottom w:val="none" w:sz="0" w:space="0" w:color="auto"/>
        <w:right w:val="none" w:sz="0" w:space="0" w:color="auto"/>
      </w:divBdr>
      <w:divsChild>
        <w:div w:id="1829126008">
          <w:marLeft w:val="0"/>
          <w:marRight w:val="0"/>
          <w:marTop w:val="180"/>
          <w:marBottom w:val="240"/>
          <w:divBdr>
            <w:top w:val="none" w:sz="0" w:space="0" w:color="auto"/>
            <w:left w:val="none" w:sz="0" w:space="0" w:color="auto"/>
            <w:bottom w:val="none" w:sz="0" w:space="0" w:color="auto"/>
            <w:right w:val="none" w:sz="0" w:space="0" w:color="auto"/>
          </w:divBdr>
        </w:div>
      </w:divsChild>
    </w:div>
    <w:div w:id="1765684165">
      <w:bodyDiv w:val="1"/>
      <w:marLeft w:val="0"/>
      <w:marRight w:val="0"/>
      <w:marTop w:val="0"/>
      <w:marBottom w:val="0"/>
      <w:divBdr>
        <w:top w:val="none" w:sz="0" w:space="0" w:color="auto"/>
        <w:left w:val="none" w:sz="0" w:space="0" w:color="auto"/>
        <w:bottom w:val="none" w:sz="0" w:space="0" w:color="auto"/>
        <w:right w:val="none" w:sz="0" w:space="0" w:color="auto"/>
      </w:divBdr>
      <w:divsChild>
        <w:div w:id="218562937">
          <w:marLeft w:val="0"/>
          <w:marRight w:val="0"/>
          <w:marTop w:val="360"/>
          <w:marBottom w:val="180"/>
          <w:divBdr>
            <w:top w:val="none" w:sz="0" w:space="0" w:color="auto"/>
            <w:left w:val="none" w:sz="0" w:space="0" w:color="auto"/>
            <w:bottom w:val="none" w:sz="0" w:space="0" w:color="auto"/>
            <w:right w:val="none" w:sz="0" w:space="0" w:color="auto"/>
          </w:divBdr>
        </w:div>
        <w:div w:id="103574693">
          <w:marLeft w:val="0"/>
          <w:marRight w:val="0"/>
          <w:marTop w:val="180"/>
          <w:marBottom w:val="240"/>
          <w:divBdr>
            <w:top w:val="none" w:sz="0" w:space="0" w:color="auto"/>
            <w:left w:val="none" w:sz="0" w:space="0" w:color="auto"/>
            <w:bottom w:val="none" w:sz="0" w:space="0" w:color="auto"/>
            <w:right w:val="none" w:sz="0" w:space="0" w:color="auto"/>
          </w:divBdr>
        </w:div>
        <w:div w:id="812600681">
          <w:marLeft w:val="0"/>
          <w:marRight w:val="0"/>
          <w:marTop w:val="180"/>
          <w:marBottom w:val="240"/>
          <w:divBdr>
            <w:top w:val="none" w:sz="0" w:space="0" w:color="auto"/>
            <w:left w:val="none" w:sz="0" w:space="0" w:color="auto"/>
            <w:bottom w:val="none" w:sz="0" w:space="0" w:color="auto"/>
            <w:right w:val="none" w:sz="0" w:space="0" w:color="auto"/>
          </w:divBdr>
        </w:div>
        <w:div w:id="1115825908">
          <w:marLeft w:val="0"/>
          <w:marRight w:val="0"/>
          <w:marTop w:val="180"/>
          <w:marBottom w:val="240"/>
          <w:divBdr>
            <w:top w:val="none" w:sz="0" w:space="0" w:color="auto"/>
            <w:left w:val="none" w:sz="0" w:space="0" w:color="auto"/>
            <w:bottom w:val="none" w:sz="0" w:space="0" w:color="auto"/>
            <w:right w:val="none" w:sz="0" w:space="0" w:color="auto"/>
          </w:divBdr>
        </w:div>
        <w:div w:id="1626694860">
          <w:marLeft w:val="0"/>
          <w:marRight w:val="0"/>
          <w:marTop w:val="360"/>
          <w:marBottom w:val="180"/>
          <w:divBdr>
            <w:top w:val="none" w:sz="0" w:space="0" w:color="auto"/>
            <w:left w:val="none" w:sz="0" w:space="0" w:color="auto"/>
            <w:bottom w:val="none" w:sz="0" w:space="0" w:color="auto"/>
            <w:right w:val="none" w:sz="0" w:space="0" w:color="auto"/>
          </w:divBdr>
        </w:div>
        <w:div w:id="2139375981">
          <w:marLeft w:val="0"/>
          <w:marRight w:val="0"/>
          <w:marTop w:val="360"/>
          <w:marBottom w:val="180"/>
          <w:divBdr>
            <w:top w:val="none" w:sz="0" w:space="0" w:color="auto"/>
            <w:left w:val="none" w:sz="0" w:space="0" w:color="auto"/>
            <w:bottom w:val="none" w:sz="0" w:space="0" w:color="auto"/>
            <w:right w:val="none" w:sz="0" w:space="0" w:color="auto"/>
          </w:divBdr>
        </w:div>
        <w:div w:id="1715422506">
          <w:marLeft w:val="0"/>
          <w:marRight w:val="0"/>
          <w:marTop w:val="180"/>
          <w:marBottom w:val="240"/>
          <w:divBdr>
            <w:top w:val="none" w:sz="0" w:space="0" w:color="auto"/>
            <w:left w:val="none" w:sz="0" w:space="0" w:color="auto"/>
            <w:bottom w:val="none" w:sz="0" w:space="0" w:color="auto"/>
            <w:right w:val="none" w:sz="0" w:space="0" w:color="auto"/>
          </w:divBdr>
        </w:div>
      </w:divsChild>
    </w:div>
    <w:div w:id="1821919482">
      <w:bodyDiv w:val="1"/>
      <w:marLeft w:val="0"/>
      <w:marRight w:val="0"/>
      <w:marTop w:val="0"/>
      <w:marBottom w:val="0"/>
      <w:divBdr>
        <w:top w:val="none" w:sz="0" w:space="0" w:color="auto"/>
        <w:left w:val="none" w:sz="0" w:space="0" w:color="auto"/>
        <w:bottom w:val="none" w:sz="0" w:space="0" w:color="auto"/>
        <w:right w:val="none" w:sz="0" w:space="0" w:color="auto"/>
      </w:divBdr>
      <w:divsChild>
        <w:div w:id="126749368">
          <w:marLeft w:val="0"/>
          <w:marRight w:val="0"/>
          <w:marTop w:val="180"/>
          <w:marBottom w:val="240"/>
          <w:divBdr>
            <w:top w:val="none" w:sz="0" w:space="0" w:color="auto"/>
            <w:left w:val="none" w:sz="0" w:space="0" w:color="auto"/>
            <w:bottom w:val="none" w:sz="0" w:space="0" w:color="auto"/>
            <w:right w:val="none" w:sz="0" w:space="0" w:color="auto"/>
          </w:divBdr>
        </w:div>
      </w:divsChild>
    </w:div>
    <w:div w:id="1856259606">
      <w:bodyDiv w:val="1"/>
      <w:marLeft w:val="0"/>
      <w:marRight w:val="0"/>
      <w:marTop w:val="0"/>
      <w:marBottom w:val="0"/>
      <w:divBdr>
        <w:top w:val="none" w:sz="0" w:space="0" w:color="auto"/>
        <w:left w:val="none" w:sz="0" w:space="0" w:color="auto"/>
        <w:bottom w:val="none" w:sz="0" w:space="0" w:color="auto"/>
        <w:right w:val="none" w:sz="0" w:space="0" w:color="auto"/>
      </w:divBdr>
      <w:divsChild>
        <w:div w:id="1529875656">
          <w:marLeft w:val="0"/>
          <w:marRight w:val="0"/>
          <w:marTop w:val="180"/>
          <w:marBottom w:val="240"/>
          <w:divBdr>
            <w:top w:val="none" w:sz="0" w:space="0" w:color="auto"/>
            <w:left w:val="none" w:sz="0" w:space="0" w:color="auto"/>
            <w:bottom w:val="none" w:sz="0" w:space="0" w:color="auto"/>
            <w:right w:val="none" w:sz="0" w:space="0" w:color="auto"/>
          </w:divBdr>
        </w:div>
        <w:div w:id="1607273221">
          <w:marLeft w:val="0"/>
          <w:marRight w:val="0"/>
          <w:marTop w:val="180"/>
          <w:marBottom w:val="240"/>
          <w:divBdr>
            <w:top w:val="none" w:sz="0" w:space="0" w:color="auto"/>
            <w:left w:val="none" w:sz="0" w:space="0" w:color="auto"/>
            <w:bottom w:val="none" w:sz="0" w:space="0" w:color="auto"/>
            <w:right w:val="none" w:sz="0" w:space="0" w:color="auto"/>
          </w:divBdr>
        </w:div>
        <w:div w:id="1510215664">
          <w:marLeft w:val="0"/>
          <w:marRight w:val="0"/>
          <w:marTop w:val="180"/>
          <w:marBottom w:val="240"/>
          <w:divBdr>
            <w:top w:val="none" w:sz="0" w:space="0" w:color="auto"/>
            <w:left w:val="none" w:sz="0" w:space="0" w:color="auto"/>
            <w:bottom w:val="none" w:sz="0" w:space="0" w:color="auto"/>
            <w:right w:val="none" w:sz="0" w:space="0" w:color="auto"/>
          </w:divBdr>
        </w:div>
      </w:divsChild>
    </w:div>
    <w:div w:id="2106072253">
      <w:bodyDiv w:val="1"/>
      <w:marLeft w:val="0"/>
      <w:marRight w:val="0"/>
      <w:marTop w:val="0"/>
      <w:marBottom w:val="0"/>
      <w:divBdr>
        <w:top w:val="none" w:sz="0" w:space="0" w:color="auto"/>
        <w:left w:val="none" w:sz="0" w:space="0" w:color="auto"/>
        <w:bottom w:val="none" w:sz="0" w:space="0" w:color="auto"/>
        <w:right w:val="none" w:sz="0" w:space="0" w:color="auto"/>
      </w:divBdr>
      <w:divsChild>
        <w:div w:id="805854366">
          <w:marLeft w:val="0"/>
          <w:marRight w:val="0"/>
          <w:marTop w:val="180"/>
          <w:marBottom w:val="240"/>
          <w:divBdr>
            <w:top w:val="none" w:sz="0" w:space="0" w:color="auto"/>
            <w:left w:val="none" w:sz="0" w:space="0" w:color="auto"/>
            <w:bottom w:val="none" w:sz="0" w:space="0" w:color="auto"/>
            <w:right w:val="none" w:sz="0" w:space="0" w:color="auto"/>
          </w:divBdr>
        </w:div>
      </w:divsChild>
    </w:div>
    <w:div w:id="211439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11</Pages>
  <Words>5435</Words>
  <Characters>30982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16</cp:revision>
  <dcterms:created xsi:type="dcterms:W3CDTF">2026-08-28T03:00:00Z</dcterms:created>
  <dcterms:modified xsi:type="dcterms:W3CDTF">2026-08-31T03:36:00Z</dcterms:modified>
</cp:coreProperties>
</file>