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3D2" w:rsidRPr="007453D2" w:rsidRDefault="007453D2" w:rsidP="007453D2">
      <w:pPr>
        <w:spacing w:after="40" w:line="276" w:lineRule="auto"/>
        <w:jc w:val="center"/>
        <w:rPr>
          <w:rFonts w:ascii="Calibri" w:eastAsia="MS Mincho" w:hAnsi="Calibri" w:cs="Times New Roman"/>
          <w:color w:val="222222"/>
        </w:rPr>
      </w:pPr>
      <w:r w:rsidRPr="007453D2">
        <w:rPr>
          <w:rFonts w:ascii="Calibri" w:eastAsia="MS Mincho" w:hAnsi="Calibri" w:cs="Times New Roman"/>
          <w:b/>
          <w:color w:val="1B365D"/>
          <w:sz w:val="36"/>
        </w:rPr>
        <w:t>PAKET SOAL ASESMEN KOMPETENSI MINIMUM (AKM)</w:t>
      </w:r>
    </w:p>
    <w:p w:rsidR="007453D2" w:rsidRPr="007453D2" w:rsidRDefault="007453D2" w:rsidP="007453D2">
      <w:pPr>
        <w:spacing w:after="320" w:line="276" w:lineRule="auto"/>
        <w:jc w:val="center"/>
        <w:rPr>
          <w:rFonts w:ascii="Calibri" w:eastAsia="MS Mincho" w:hAnsi="Calibri" w:cs="Times New Roman"/>
          <w:color w:val="222222"/>
        </w:rPr>
      </w:pPr>
      <w:r w:rsidRPr="007453D2">
        <w:rPr>
          <w:rFonts w:ascii="Calibri" w:eastAsia="MS Mincho" w:hAnsi="Calibri" w:cs="Times New Roman"/>
          <w:i/>
          <w:color w:val="646464"/>
          <w:sz w:val="24"/>
        </w:rPr>
        <w:t>Mata Pelajaran: Pendidikan Jasmani, Olahraga, dan Kesehatan (PJOK)</w:t>
      </w:r>
      <w:r w:rsidRPr="007453D2">
        <w:rPr>
          <w:rFonts w:ascii="Calibri" w:eastAsia="MS Mincho" w:hAnsi="Calibri" w:cs="Times New Roman"/>
          <w:i/>
          <w:color w:val="646464"/>
          <w:sz w:val="24"/>
        </w:rPr>
        <w:br/>
        <w:t>Level: SMA / Sederajat</w:t>
      </w:r>
    </w:p>
    <w:tbl>
      <w:tblPr>
        <w:tblW w:w="0" w:type="auto"/>
        <w:jc w:val="center"/>
        <w:tblLayout w:type="fixed"/>
        <w:tblLook w:val="04A0" w:firstRow="1" w:lastRow="0" w:firstColumn="1" w:lastColumn="0" w:noHBand="0" w:noVBand="1"/>
      </w:tblPr>
      <w:tblGrid>
        <w:gridCol w:w="4680"/>
        <w:gridCol w:w="4680"/>
      </w:tblGrid>
      <w:tr w:rsidR="007453D2" w:rsidRPr="007453D2" w:rsidTr="00AE0679">
        <w:trPr>
          <w:jc w:val="center"/>
        </w:trPr>
        <w:tc>
          <w:tcPr>
            <w:tcW w:w="4680" w:type="dxa"/>
            <w:tcBorders>
              <w:top w:val="single" w:sz="4" w:space="0" w:color="CCCCCC"/>
              <w:left w:val="single" w:sz="4" w:space="0" w:color="CCCCCC"/>
              <w:bottom w:val="single" w:sz="4" w:space="0" w:color="CCCCCC"/>
              <w:right w:val="single" w:sz="4" w:space="0" w:color="CCCCCC"/>
            </w:tcBorders>
            <w:shd w:val="clear" w:color="auto" w:fill="F9FAFC"/>
            <w:tcMar>
              <w:top w:w="80" w:type="dxa"/>
              <w:left w:w="100" w:type="dxa"/>
              <w:bottom w:w="80" w:type="dxa"/>
              <w:right w:w="100" w:type="dxa"/>
            </w:tcMar>
          </w:tcPr>
          <w:p w:rsidR="007453D2" w:rsidRPr="007453D2" w:rsidRDefault="007453D2" w:rsidP="007453D2">
            <w:pPr>
              <w:spacing w:after="0" w:line="276" w:lineRule="auto"/>
              <w:rPr>
                <w:rFonts w:ascii="Calibri" w:eastAsia="MS Mincho" w:hAnsi="Calibri" w:cs="Times New Roman"/>
                <w:color w:val="222222"/>
              </w:rPr>
            </w:pPr>
            <w:r w:rsidRPr="007453D2">
              <w:rPr>
                <w:rFonts w:ascii="Calibri" w:eastAsia="MS Mincho" w:hAnsi="Calibri" w:cs="Times New Roman"/>
                <w:color w:val="222222"/>
                <w:sz w:val="20"/>
              </w:rPr>
              <w:t>Nama Siswa: ________________________</w:t>
            </w:r>
          </w:p>
        </w:tc>
        <w:tc>
          <w:tcPr>
            <w:tcW w:w="4680" w:type="dxa"/>
            <w:tcBorders>
              <w:top w:val="single" w:sz="4" w:space="0" w:color="CCCCCC"/>
              <w:left w:val="single" w:sz="4" w:space="0" w:color="CCCCCC"/>
              <w:bottom w:val="single" w:sz="4" w:space="0" w:color="CCCCCC"/>
              <w:right w:val="single" w:sz="4" w:space="0" w:color="CCCCCC"/>
            </w:tcBorders>
            <w:shd w:val="clear" w:color="auto" w:fill="F9FAFC"/>
            <w:tcMar>
              <w:top w:w="80" w:type="dxa"/>
              <w:left w:w="100" w:type="dxa"/>
              <w:bottom w:w="80" w:type="dxa"/>
              <w:right w:w="100" w:type="dxa"/>
            </w:tcMar>
          </w:tcPr>
          <w:p w:rsidR="007453D2" w:rsidRPr="007453D2" w:rsidRDefault="007453D2" w:rsidP="007453D2">
            <w:pPr>
              <w:spacing w:after="0" w:line="276" w:lineRule="auto"/>
              <w:rPr>
                <w:rFonts w:ascii="Calibri" w:eastAsia="MS Mincho" w:hAnsi="Calibri" w:cs="Times New Roman"/>
                <w:color w:val="222222"/>
              </w:rPr>
            </w:pPr>
            <w:r w:rsidRPr="007453D2">
              <w:rPr>
                <w:rFonts w:ascii="Calibri" w:eastAsia="MS Mincho" w:hAnsi="Calibri" w:cs="Times New Roman"/>
                <w:color w:val="222222"/>
                <w:sz w:val="20"/>
              </w:rPr>
              <w:t>Kelas / No. Absen: ________________________</w:t>
            </w:r>
          </w:p>
        </w:tc>
      </w:tr>
      <w:tr w:rsidR="007453D2" w:rsidRPr="007453D2" w:rsidTr="00AE0679">
        <w:trPr>
          <w:jc w:val="center"/>
        </w:trPr>
        <w:tc>
          <w:tcPr>
            <w:tcW w:w="4680" w:type="dxa"/>
            <w:tcBorders>
              <w:top w:val="single" w:sz="4" w:space="0" w:color="CCCCCC"/>
              <w:left w:val="single" w:sz="4" w:space="0" w:color="CCCCCC"/>
              <w:bottom w:val="single" w:sz="4" w:space="0" w:color="CCCCCC"/>
              <w:right w:val="single" w:sz="4" w:space="0" w:color="CCCCCC"/>
            </w:tcBorders>
            <w:shd w:val="clear" w:color="auto" w:fill="F9FAFC"/>
            <w:tcMar>
              <w:top w:w="80" w:type="dxa"/>
              <w:left w:w="100" w:type="dxa"/>
              <w:bottom w:w="80" w:type="dxa"/>
              <w:right w:w="100" w:type="dxa"/>
            </w:tcMar>
          </w:tcPr>
          <w:p w:rsidR="007453D2" w:rsidRPr="007453D2" w:rsidRDefault="007453D2" w:rsidP="007453D2">
            <w:pPr>
              <w:spacing w:after="0" w:line="276" w:lineRule="auto"/>
              <w:rPr>
                <w:rFonts w:ascii="Calibri" w:eastAsia="MS Mincho" w:hAnsi="Calibri" w:cs="Times New Roman"/>
                <w:color w:val="222222"/>
              </w:rPr>
            </w:pPr>
            <w:r w:rsidRPr="007453D2">
              <w:rPr>
                <w:rFonts w:ascii="Calibri" w:eastAsia="MS Mincho" w:hAnsi="Calibri" w:cs="Times New Roman"/>
                <w:color w:val="222222"/>
                <w:sz w:val="20"/>
              </w:rPr>
              <w:t>Tanggal: ________________________</w:t>
            </w:r>
          </w:p>
        </w:tc>
        <w:tc>
          <w:tcPr>
            <w:tcW w:w="4680" w:type="dxa"/>
            <w:tcBorders>
              <w:top w:val="single" w:sz="4" w:space="0" w:color="CCCCCC"/>
              <w:left w:val="single" w:sz="4" w:space="0" w:color="CCCCCC"/>
              <w:bottom w:val="single" w:sz="4" w:space="0" w:color="CCCCCC"/>
              <w:right w:val="single" w:sz="4" w:space="0" w:color="CCCCCC"/>
            </w:tcBorders>
            <w:shd w:val="clear" w:color="auto" w:fill="F9FAFC"/>
            <w:tcMar>
              <w:top w:w="80" w:type="dxa"/>
              <w:left w:w="100" w:type="dxa"/>
              <w:bottom w:w="80" w:type="dxa"/>
              <w:right w:w="100" w:type="dxa"/>
            </w:tcMar>
          </w:tcPr>
          <w:p w:rsidR="007453D2" w:rsidRPr="007453D2" w:rsidRDefault="007453D2" w:rsidP="007453D2">
            <w:pPr>
              <w:spacing w:after="0" w:line="276" w:lineRule="auto"/>
              <w:rPr>
                <w:rFonts w:ascii="Calibri" w:eastAsia="MS Mincho" w:hAnsi="Calibri" w:cs="Times New Roman"/>
                <w:color w:val="222222"/>
              </w:rPr>
            </w:pPr>
            <w:r w:rsidRPr="007453D2">
              <w:rPr>
                <w:rFonts w:ascii="Calibri" w:eastAsia="MS Mincho" w:hAnsi="Calibri" w:cs="Times New Roman"/>
                <w:color w:val="222222"/>
                <w:sz w:val="20"/>
              </w:rPr>
              <w:t>Waktu Pengerjaan: ________________________</w:t>
            </w:r>
          </w:p>
        </w:tc>
      </w:tr>
    </w:tbl>
    <w:p w:rsidR="007453D2" w:rsidRPr="007453D2" w:rsidRDefault="007453D2" w:rsidP="007453D2">
      <w:pPr>
        <w:spacing w:after="240" w:line="276" w:lineRule="auto"/>
        <w:rPr>
          <w:rFonts w:ascii="Calibri" w:eastAsia="MS Mincho" w:hAnsi="Calibri" w:cs="Times New Roman"/>
          <w:color w:val="222222"/>
        </w:rPr>
      </w:pPr>
    </w:p>
    <w:p w:rsidR="007453D2" w:rsidRPr="007453D2" w:rsidRDefault="007453D2" w:rsidP="007453D2">
      <w:pPr>
        <w:keepNext/>
        <w:pBdr>
          <w:bottom w:val="single" w:sz="12" w:space="4" w:color="008080"/>
        </w:pBdr>
        <w:spacing w:before="320" w:after="120" w:line="276" w:lineRule="auto"/>
        <w:rPr>
          <w:rFonts w:ascii="Calibri" w:eastAsia="MS Mincho" w:hAnsi="Calibri" w:cs="Times New Roman"/>
          <w:color w:val="222222"/>
        </w:rPr>
      </w:pPr>
      <w:r w:rsidRPr="007453D2">
        <w:rPr>
          <w:rFonts w:ascii="Calibri" w:eastAsia="MS Mincho" w:hAnsi="Calibri" w:cs="Times New Roman"/>
          <w:b/>
          <w:color w:val="1B365D"/>
          <w:sz w:val="30"/>
        </w:rPr>
        <w:t>I. LEMBAR SOAL AKM PJOK</w:t>
      </w:r>
    </w:p>
    <w:p w:rsidR="007453D2" w:rsidRPr="007453D2" w:rsidRDefault="007453D2" w:rsidP="007453D2">
      <w:pPr>
        <w:keepNext/>
        <w:spacing w:before="240" w:after="80" w:line="276" w:lineRule="auto"/>
        <w:rPr>
          <w:rFonts w:ascii="Calibri" w:eastAsia="MS Mincho" w:hAnsi="Calibri" w:cs="Times New Roman"/>
          <w:color w:val="222222"/>
        </w:rPr>
      </w:pPr>
      <w:r w:rsidRPr="007453D2">
        <w:rPr>
          <w:rFonts w:ascii="Calibri" w:eastAsia="MS Mincho" w:hAnsi="Calibri" w:cs="Times New Roman"/>
          <w:b/>
          <w:color w:val="008080"/>
          <w:sz w:val="24"/>
        </w:rPr>
        <w:t>Soal 1: Analisis Adaptasi Fisiologis Latihan Renang (Pilihan Ganda)</w:t>
      </w:r>
    </w:p>
    <w:tbl>
      <w:tblPr>
        <w:tblW w:w="0" w:type="auto"/>
        <w:jc w:val="center"/>
        <w:tblLayout w:type="fixed"/>
        <w:tblLook w:val="04A0" w:firstRow="1" w:lastRow="0" w:firstColumn="1" w:lastColumn="0" w:noHBand="0" w:noVBand="1"/>
      </w:tblPr>
      <w:tblGrid>
        <w:gridCol w:w="9360"/>
      </w:tblGrid>
      <w:tr w:rsidR="007453D2" w:rsidRPr="007453D2" w:rsidTr="00AE0679">
        <w:trPr>
          <w:jc w:val="center"/>
        </w:trPr>
        <w:tc>
          <w:tcPr>
            <w:tcW w:w="9360" w:type="dxa"/>
            <w:tcBorders>
              <w:left w:val="single" w:sz="36" w:space="0" w:color="1B365D"/>
            </w:tcBorders>
            <w:shd w:val="clear" w:color="auto" w:fill="F0F4F8"/>
            <w:tcMar>
              <w:top w:w="140" w:type="dxa"/>
              <w:left w:w="200" w:type="dxa"/>
              <w:bottom w:w="140" w:type="dxa"/>
              <w:right w:w="200" w:type="dxa"/>
            </w:tcMar>
          </w:tcPr>
          <w:p w:rsidR="007453D2" w:rsidRPr="007453D2" w:rsidRDefault="007453D2" w:rsidP="007453D2">
            <w:pPr>
              <w:spacing w:after="80" w:line="276" w:lineRule="auto"/>
              <w:rPr>
                <w:rFonts w:ascii="Calibri" w:eastAsia="MS Mincho" w:hAnsi="Calibri" w:cs="Times New Roman"/>
                <w:color w:val="222222"/>
              </w:rPr>
            </w:pPr>
            <w:r w:rsidRPr="007453D2">
              <w:rPr>
                <w:rFonts w:ascii="Segoe UI Symbol" w:eastAsia="MS Mincho" w:hAnsi="Segoe UI Symbol" w:cs="Segoe UI Symbol"/>
                <w:b/>
                <w:color w:val="1B365D"/>
              </w:rPr>
              <w:t>📌</w:t>
            </w:r>
            <w:r w:rsidRPr="007453D2">
              <w:rPr>
                <w:rFonts w:ascii="Calibri" w:eastAsia="MS Mincho" w:hAnsi="Calibri" w:cs="Times New Roman"/>
                <w:b/>
                <w:color w:val="1B365D"/>
              </w:rPr>
              <w:t xml:space="preserve"> STIMULUS 1 — Program Latihan Renang Interval</w:t>
            </w:r>
          </w:p>
          <w:p w:rsidR="007453D2" w:rsidRPr="007453D2" w:rsidRDefault="007453D2" w:rsidP="007453D2">
            <w:pPr>
              <w:spacing w:before="40" w:after="80" w:line="276" w:lineRule="auto"/>
              <w:rPr>
                <w:rFonts w:ascii="Calibri" w:eastAsia="MS Mincho" w:hAnsi="Calibri" w:cs="Times New Roman"/>
                <w:color w:val="222222"/>
              </w:rPr>
            </w:pPr>
            <w:r w:rsidRPr="007453D2">
              <w:rPr>
                <w:rFonts w:ascii="Calibri" w:eastAsia="MS Mincho" w:hAnsi="Calibri" w:cs="Times New Roman"/>
                <w:color w:val="222222"/>
                <w:sz w:val="20"/>
              </w:rPr>
              <w:t>Program latihan renang 10 pertemuan dirancang secara bertahap dari fase adaptasi hingga ketahanan.</w:t>
            </w:r>
          </w:p>
          <w:p w:rsidR="007453D2" w:rsidRPr="007453D2" w:rsidRDefault="007453D2" w:rsidP="007453D2">
            <w:pPr>
              <w:spacing w:before="40" w:after="80" w:line="276" w:lineRule="auto"/>
              <w:rPr>
                <w:rFonts w:ascii="Calibri" w:eastAsia="MS Mincho" w:hAnsi="Calibri" w:cs="Times New Roman"/>
                <w:color w:val="222222"/>
              </w:rPr>
            </w:pPr>
            <w:r w:rsidRPr="007453D2">
              <w:rPr>
                <w:rFonts w:ascii="Calibri" w:eastAsia="MS Mincho" w:hAnsi="Calibri" w:cs="Times New Roman"/>
                <w:color w:val="222222"/>
                <w:sz w:val="20"/>
              </w:rPr>
              <w:t>Pada Pertemuan 7 (Latihan Interval), peserta melakukan 8 x 50m Gaya Bebas cepat dengan jeda istirahat yang sangat ketat (15–20 detik). Bentuk latihan ini memberikan beban metabolik dan kardiovaskular yang tinggi, memaksa tubuh melakukan penyerapan oksigen secara maksimal (VO2max) dalam durasi singkat.</w:t>
            </w:r>
          </w:p>
        </w:tc>
      </w:tr>
    </w:tbl>
    <w:p w:rsidR="007453D2" w:rsidRPr="007453D2" w:rsidRDefault="007453D2" w:rsidP="007453D2">
      <w:pPr>
        <w:spacing w:after="120" w:line="276" w:lineRule="auto"/>
        <w:rPr>
          <w:rFonts w:ascii="Calibri" w:eastAsia="MS Mincho" w:hAnsi="Calibri" w:cs="Times New Roman"/>
          <w:color w:val="222222"/>
        </w:rPr>
      </w:pPr>
    </w:p>
    <w:p w:rsidR="007453D2" w:rsidRPr="007453D2" w:rsidRDefault="007453D2" w:rsidP="007453D2">
      <w:pPr>
        <w:spacing w:after="80" w:line="276" w:lineRule="auto"/>
        <w:rPr>
          <w:rFonts w:ascii="Calibri" w:eastAsia="MS Mincho" w:hAnsi="Calibri" w:cs="Times New Roman"/>
          <w:color w:val="222222"/>
        </w:rPr>
      </w:pPr>
      <w:r w:rsidRPr="007453D2">
        <w:rPr>
          <w:rFonts w:ascii="Calibri" w:eastAsia="MS Mincho" w:hAnsi="Calibri" w:cs="Times New Roman"/>
          <w:b/>
          <w:color w:val="222222"/>
        </w:rPr>
        <w:t>Pertanyaan:</w:t>
      </w:r>
      <w:r w:rsidRPr="007453D2">
        <w:rPr>
          <w:rFonts w:ascii="Calibri" w:eastAsia="MS Mincho" w:hAnsi="Calibri" w:cs="Times New Roman"/>
          <w:color w:val="222222"/>
        </w:rPr>
        <w:br/>
        <w:t>Berdasarkan stimulus di atas, mengapa latihan interval pada Pertemuan 7 sangat efektif untuk meningkatkan kapasitas paru-paru dan stamina renang?</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A. Karena gerakan gaya bebas membutuhkan kayuhan lengan yang pelan dan santai.</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B. Intensitas tinggi dengan jeda istirahat singkat memaksa sistem kardiovaskular beradaptasi secara optimal.</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C. Latihan interval menurunkan denyut jantung sehingga paru-paru tidak bekerja terlalu keras.</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D. Jeda istirahat yang singkat bertujuan untuk menghentikan akumulasi asam laktat secara total.</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E. Karena beban latihan interval hanya melatih otot lurik tanpa melibatkan kerja sistem pernapasan.</w:t>
      </w:r>
    </w:p>
    <w:p w:rsidR="007453D2" w:rsidRPr="007453D2" w:rsidRDefault="007453D2" w:rsidP="007453D2">
      <w:pPr>
        <w:spacing w:after="120" w:line="276" w:lineRule="auto"/>
        <w:rPr>
          <w:rFonts w:ascii="Calibri" w:eastAsia="MS Mincho" w:hAnsi="Calibri" w:cs="Times New Roman"/>
          <w:color w:val="222222"/>
        </w:rPr>
      </w:pPr>
    </w:p>
    <w:p w:rsidR="007453D2" w:rsidRPr="007453D2" w:rsidRDefault="007453D2" w:rsidP="007453D2">
      <w:pPr>
        <w:keepNext/>
        <w:spacing w:before="240" w:after="80" w:line="276" w:lineRule="auto"/>
        <w:rPr>
          <w:rFonts w:ascii="Calibri" w:eastAsia="MS Mincho" w:hAnsi="Calibri" w:cs="Times New Roman"/>
          <w:color w:val="222222"/>
        </w:rPr>
      </w:pPr>
      <w:r w:rsidRPr="007453D2">
        <w:rPr>
          <w:rFonts w:ascii="Calibri" w:eastAsia="MS Mincho" w:hAnsi="Calibri" w:cs="Times New Roman"/>
          <w:b/>
          <w:color w:val="008080"/>
          <w:sz w:val="24"/>
        </w:rPr>
        <w:t>Soal 2: Pencegahan Cedera &amp; Fisiologi Otot dalam Pencak Silat (Pilihan Ganda)</w:t>
      </w:r>
    </w:p>
    <w:tbl>
      <w:tblPr>
        <w:tblW w:w="0" w:type="auto"/>
        <w:jc w:val="center"/>
        <w:tblLayout w:type="fixed"/>
        <w:tblLook w:val="04A0" w:firstRow="1" w:lastRow="0" w:firstColumn="1" w:lastColumn="0" w:noHBand="0" w:noVBand="1"/>
      </w:tblPr>
      <w:tblGrid>
        <w:gridCol w:w="9360"/>
      </w:tblGrid>
      <w:tr w:rsidR="007453D2" w:rsidRPr="007453D2" w:rsidTr="00AE0679">
        <w:trPr>
          <w:jc w:val="center"/>
        </w:trPr>
        <w:tc>
          <w:tcPr>
            <w:tcW w:w="9360" w:type="dxa"/>
            <w:tcBorders>
              <w:left w:val="single" w:sz="36" w:space="0" w:color="1B365D"/>
            </w:tcBorders>
            <w:shd w:val="clear" w:color="auto" w:fill="F0F4F8"/>
            <w:tcMar>
              <w:top w:w="140" w:type="dxa"/>
              <w:left w:w="200" w:type="dxa"/>
              <w:bottom w:w="140" w:type="dxa"/>
              <w:right w:w="200" w:type="dxa"/>
            </w:tcMar>
          </w:tcPr>
          <w:p w:rsidR="007453D2" w:rsidRPr="007453D2" w:rsidRDefault="007453D2" w:rsidP="007453D2">
            <w:pPr>
              <w:spacing w:after="80" w:line="276" w:lineRule="auto"/>
              <w:rPr>
                <w:rFonts w:ascii="Calibri" w:eastAsia="MS Mincho" w:hAnsi="Calibri" w:cs="Times New Roman"/>
                <w:color w:val="222222"/>
              </w:rPr>
            </w:pPr>
            <w:r w:rsidRPr="007453D2">
              <w:rPr>
                <w:rFonts w:ascii="Segoe UI Symbol" w:eastAsia="MS Mincho" w:hAnsi="Segoe UI Symbol" w:cs="Segoe UI Symbol"/>
                <w:b/>
                <w:color w:val="1B365D"/>
              </w:rPr>
              <w:t>📌</w:t>
            </w:r>
            <w:r w:rsidRPr="007453D2">
              <w:rPr>
                <w:rFonts w:ascii="Calibri" w:eastAsia="MS Mincho" w:hAnsi="Calibri" w:cs="Times New Roman"/>
                <w:b/>
                <w:color w:val="1B365D"/>
              </w:rPr>
              <w:t xml:space="preserve"> STIMULUS 2 — Penggunaan Senjata dalam Silat Seni</w:t>
            </w:r>
          </w:p>
          <w:p w:rsidR="007453D2" w:rsidRPr="007453D2" w:rsidRDefault="007453D2" w:rsidP="007453D2">
            <w:pPr>
              <w:spacing w:before="40" w:after="80" w:line="276" w:lineRule="auto"/>
              <w:rPr>
                <w:rFonts w:ascii="Calibri" w:eastAsia="MS Mincho" w:hAnsi="Calibri" w:cs="Times New Roman"/>
                <w:color w:val="222222"/>
              </w:rPr>
            </w:pPr>
            <w:r w:rsidRPr="007453D2">
              <w:rPr>
                <w:rFonts w:ascii="Calibri" w:eastAsia="MS Mincho" w:hAnsi="Calibri" w:cs="Times New Roman"/>
                <w:color w:val="222222"/>
                <w:sz w:val="20"/>
              </w:rPr>
              <w:t>Dalam latihan Pencak Silat Seni Bulan ke-2 (Pertemuan 4 &amp; 5), atlet mulai diperkenalkan dengan penggunaan senjata Golok dan Tongkat/Toya.</w:t>
            </w:r>
          </w:p>
          <w:p w:rsidR="007453D2" w:rsidRPr="007453D2" w:rsidRDefault="007453D2" w:rsidP="007453D2">
            <w:pPr>
              <w:spacing w:before="40" w:after="80" w:line="276" w:lineRule="auto"/>
              <w:rPr>
                <w:rFonts w:ascii="Calibri" w:eastAsia="MS Mincho" w:hAnsi="Calibri" w:cs="Times New Roman"/>
                <w:color w:val="222222"/>
              </w:rPr>
            </w:pPr>
            <w:r w:rsidRPr="007453D2">
              <w:rPr>
                <w:rFonts w:ascii="Calibri" w:eastAsia="MS Mincho" w:hAnsi="Calibri" w:cs="Times New Roman"/>
                <w:color w:val="222222"/>
                <w:sz w:val="20"/>
              </w:rPr>
              <w:lastRenderedPageBreak/>
              <w:t>Latihan ini melibatkan gerakan putaran pergelangan tangan (twirling), tebasan, dan pegangan kuat (grip) yang berulang. Seorang atlet pemula mengeluhkan kelelahan berlebih dan nyeri otot pada pergelangan tangan serta bahu setelah menjalani sesi tersebut.</w:t>
            </w:r>
          </w:p>
        </w:tc>
      </w:tr>
    </w:tbl>
    <w:p w:rsidR="007453D2" w:rsidRPr="007453D2" w:rsidRDefault="007453D2" w:rsidP="007453D2">
      <w:pPr>
        <w:spacing w:after="120" w:line="276" w:lineRule="auto"/>
        <w:rPr>
          <w:rFonts w:ascii="Calibri" w:eastAsia="MS Mincho" w:hAnsi="Calibri" w:cs="Times New Roman"/>
          <w:color w:val="222222"/>
        </w:rPr>
      </w:pPr>
    </w:p>
    <w:p w:rsidR="007453D2" w:rsidRPr="007453D2" w:rsidRDefault="007453D2" w:rsidP="007453D2">
      <w:pPr>
        <w:spacing w:after="80" w:line="276" w:lineRule="auto"/>
        <w:rPr>
          <w:rFonts w:ascii="Calibri" w:eastAsia="MS Mincho" w:hAnsi="Calibri" w:cs="Times New Roman"/>
          <w:color w:val="222222"/>
        </w:rPr>
      </w:pPr>
      <w:r w:rsidRPr="007453D2">
        <w:rPr>
          <w:rFonts w:ascii="Calibri" w:eastAsia="MS Mincho" w:hAnsi="Calibri" w:cs="Times New Roman"/>
          <w:b/>
          <w:color w:val="222222"/>
        </w:rPr>
        <w:t>Pertanyaan:</w:t>
      </w:r>
      <w:r w:rsidRPr="007453D2">
        <w:rPr>
          <w:rFonts w:ascii="Calibri" w:eastAsia="MS Mincho" w:hAnsi="Calibri" w:cs="Times New Roman"/>
          <w:color w:val="222222"/>
        </w:rPr>
        <w:br/>
        <w:t>Berdasarkan prinsip latihan fisik dan fisiologi olahraga, tindakan pencegahan paling tepat untuk mengatasi masalah tersebut adalah...</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A. Menghentikan penggunaan senjata secara permanen dan menggantinya dengan latihan kembangan.</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B. Meningkatkan kelenturan pergelangan tangan serta penguatan otot ekstremitas atas sebelum latihan senjata.</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C. Menambah bobot senjata agar otot pergelangan tangan beradaptasi lebih cepat.</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D. Menghilangkan tahap pemanasan agar energi otot tersimpan khusus untuk main set.</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E. Melakukan latihan sprint jarak pendek untuk meningkatkan kekuatan otot pergelangan tangan.</w:t>
      </w:r>
    </w:p>
    <w:p w:rsidR="007453D2" w:rsidRPr="007453D2" w:rsidRDefault="007453D2" w:rsidP="007453D2">
      <w:pPr>
        <w:spacing w:after="120" w:line="276" w:lineRule="auto"/>
        <w:rPr>
          <w:rFonts w:ascii="Calibri" w:eastAsia="MS Mincho" w:hAnsi="Calibri" w:cs="Times New Roman"/>
          <w:color w:val="222222"/>
        </w:rPr>
      </w:pPr>
    </w:p>
    <w:p w:rsidR="007453D2" w:rsidRPr="007453D2" w:rsidRDefault="007453D2" w:rsidP="007453D2">
      <w:pPr>
        <w:keepNext/>
        <w:spacing w:before="240" w:after="80" w:line="276" w:lineRule="auto"/>
        <w:rPr>
          <w:rFonts w:ascii="Calibri" w:eastAsia="MS Mincho" w:hAnsi="Calibri" w:cs="Times New Roman"/>
          <w:color w:val="222222"/>
        </w:rPr>
      </w:pPr>
      <w:r w:rsidRPr="007453D2">
        <w:rPr>
          <w:rFonts w:ascii="Calibri" w:eastAsia="MS Mincho" w:hAnsi="Calibri" w:cs="Times New Roman"/>
          <w:b/>
          <w:color w:val="008080"/>
          <w:sz w:val="24"/>
        </w:rPr>
        <w:t>Soal 3: Analisis Dominasi Sistem Energi (Pilihan Ganda Kompleks)</w:t>
      </w:r>
    </w:p>
    <w:tbl>
      <w:tblPr>
        <w:tblW w:w="0" w:type="auto"/>
        <w:jc w:val="center"/>
        <w:tblLayout w:type="fixed"/>
        <w:tblLook w:val="04A0" w:firstRow="1" w:lastRow="0" w:firstColumn="1" w:lastColumn="0" w:noHBand="0" w:noVBand="1"/>
      </w:tblPr>
      <w:tblGrid>
        <w:gridCol w:w="9360"/>
      </w:tblGrid>
      <w:tr w:rsidR="007453D2" w:rsidRPr="007453D2" w:rsidTr="00AE0679">
        <w:trPr>
          <w:jc w:val="center"/>
        </w:trPr>
        <w:tc>
          <w:tcPr>
            <w:tcW w:w="9360" w:type="dxa"/>
            <w:tcBorders>
              <w:left w:val="single" w:sz="36" w:space="0" w:color="1B365D"/>
            </w:tcBorders>
            <w:shd w:val="clear" w:color="auto" w:fill="F0F4F8"/>
            <w:tcMar>
              <w:top w:w="140" w:type="dxa"/>
              <w:left w:w="200" w:type="dxa"/>
              <w:bottom w:w="140" w:type="dxa"/>
              <w:right w:w="200" w:type="dxa"/>
            </w:tcMar>
          </w:tcPr>
          <w:p w:rsidR="007453D2" w:rsidRPr="007453D2" w:rsidRDefault="007453D2" w:rsidP="007453D2">
            <w:pPr>
              <w:spacing w:after="80" w:line="276" w:lineRule="auto"/>
              <w:rPr>
                <w:rFonts w:ascii="Calibri" w:eastAsia="MS Mincho" w:hAnsi="Calibri" w:cs="Times New Roman"/>
                <w:color w:val="222222"/>
              </w:rPr>
            </w:pPr>
            <w:r w:rsidRPr="007453D2">
              <w:rPr>
                <w:rFonts w:ascii="Segoe UI Symbol" w:eastAsia="MS Mincho" w:hAnsi="Segoe UI Symbol" w:cs="Segoe UI Symbol"/>
                <w:b/>
                <w:color w:val="1B365D"/>
              </w:rPr>
              <w:t>📌</w:t>
            </w:r>
            <w:r w:rsidRPr="007453D2">
              <w:rPr>
                <w:rFonts w:ascii="Calibri" w:eastAsia="MS Mincho" w:hAnsi="Calibri" w:cs="Times New Roman"/>
                <w:b/>
                <w:color w:val="1B365D"/>
              </w:rPr>
              <w:t xml:space="preserve"> STIMULUS 3 — Perbandingan Sistem Energi Olahraga</w:t>
            </w:r>
          </w:p>
          <w:p w:rsidR="007453D2" w:rsidRPr="007453D2" w:rsidRDefault="007453D2" w:rsidP="007453D2">
            <w:pPr>
              <w:spacing w:before="40" w:after="80" w:line="276" w:lineRule="auto"/>
              <w:rPr>
                <w:rFonts w:ascii="Calibri" w:eastAsia="MS Mincho" w:hAnsi="Calibri" w:cs="Times New Roman"/>
                <w:color w:val="222222"/>
              </w:rPr>
            </w:pPr>
            <w:r w:rsidRPr="007453D2">
              <w:rPr>
                <w:rFonts w:ascii="Calibri" w:eastAsia="MS Mincho" w:hAnsi="Calibri" w:cs="Times New Roman"/>
                <w:color w:val="222222"/>
                <w:sz w:val="20"/>
              </w:rPr>
              <w:t>Sistem energi manusia terbagi menjadi Aerobik (membutuhkan O2, jangka panjang) dan Anaerobik (tanpa O2, jangka pendek intensitas tinggi).</w:t>
            </w:r>
          </w:p>
          <w:p w:rsidR="007453D2" w:rsidRPr="007453D2" w:rsidRDefault="007453D2" w:rsidP="007453D2">
            <w:pPr>
              <w:spacing w:before="40" w:after="80" w:line="276" w:lineRule="auto"/>
              <w:rPr>
                <w:rFonts w:ascii="Calibri" w:eastAsia="MS Mincho" w:hAnsi="Calibri" w:cs="Times New Roman"/>
                <w:color w:val="222222"/>
              </w:rPr>
            </w:pPr>
            <w:r w:rsidRPr="007453D2">
              <w:rPr>
                <w:rFonts w:ascii="Calibri" w:eastAsia="MS Mincho" w:hAnsi="Calibri" w:cs="Times New Roman"/>
                <w:color w:val="222222"/>
                <w:sz w:val="20"/>
              </w:rPr>
              <w:t>Aktivitas 1: Latihan Renang Piramida 150m (Pertemuan 8) dilakukan dengan ritme konstan teratur.</w:t>
            </w:r>
          </w:p>
          <w:p w:rsidR="007453D2" w:rsidRPr="007453D2" w:rsidRDefault="007453D2" w:rsidP="007453D2">
            <w:pPr>
              <w:spacing w:before="40" w:after="80" w:line="276" w:lineRule="auto"/>
              <w:rPr>
                <w:rFonts w:ascii="Calibri" w:eastAsia="MS Mincho" w:hAnsi="Calibri" w:cs="Times New Roman"/>
                <w:color w:val="222222"/>
              </w:rPr>
            </w:pPr>
            <w:r w:rsidRPr="007453D2">
              <w:rPr>
                <w:rFonts w:ascii="Calibri" w:eastAsia="MS Mincho" w:hAnsi="Calibri" w:cs="Times New Roman"/>
                <w:color w:val="222222"/>
                <w:sz w:val="20"/>
              </w:rPr>
              <w:t>Aktivitas 2: Penampilan Pencak Silat Seni Jurus Tunggal Baku berdurasi tepat 3 menit dengan gerakan ledakan (explosive power), kuda-kuda rendah konstan, dan kombinasi kecepatan tinggi.</w:t>
            </w:r>
          </w:p>
        </w:tc>
      </w:tr>
    </w:tbl>
    <w:p w:rsidR="007453D2" w:rsidRPr="007453D2" w:rsidRDefault="007453D2" w:rsidP="007453D2">
      <w:pPr>
        <w:spacing w:after="120" w:line="276" w:lineRule="auto"/>
        <w:rPr>
          <w:rFonts w:ascii="Calibri" w:eastAsia="MS Mincho" w:hAnsi="Calibri" w:cs="Times New Roman"/>
          <w:color w:val="222222"/>
        </w:rPr>
      </w:pPr>
    </w:p>
    <w:p w:rsidR="007453D2" w:rsidRPr="007453D2" w:rsidRDefault="007453D2" w:rsidP="007453D2">
      <w:pPr>
        <w:spacing w:after="80" w:line="276" w:lineRule="auto"/>
        <w:rPr>
          <w:rFonts w:ascii="Calibri" w:eastAsia="MS Mincho" w:hAnsi="Calibri" w:cs="Times New Roman"/>
          <w:color w:val="222222"/>
        </w:rPr>
      </w:pPr>
      <w:r w:rsidRPr="007453D2">
        <w:rPr>
          <w:rFonts w:ascii="Calibri" w:eastAsia="MS Mincho" w:hAnsi="Calibri" w:cs="Times New Roman"/>
          <w:b/>
          <w:color w:val="222222"/>
        </w:rPr>
        <w:t>Pertanyaan:</w:t>
      </w:r>
      <w:r w:rsidRPr="007453D2">
        <w:rPr>
          <w:rFonts w:ascii="Calibri" w:eastAsia="MS Mincho" w:hAnsi="Calibri" w:cs="Times New Roman"/>
          <w:color w:val="222222"/>
        </w:rPr>
        <w:br/>
        <w:t>Manakah dari pernyataan-pernyataan berikut yang BENAR mengenai analisis sistem energi kedua aktivitas di atas? (Pilih satu jawaban paling akurat)</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A. Renang piramida dominan anaerobik, sedangkan silat seni 3 menit dominan aerobik murni.</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B. Renang piramida dominan aerobik, sedangkan silat seni 3 menit dominan anaerobik laktat.</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C. Kedua aktivitas menggunakan sistem energi ATP-PC yang bertahan lebih dari 10 menit.</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D. Silat seni 3 menit sama sekali tidak menghasilkan akumulasi asam laktat pada otot leg.</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E. Renang piramida tidak membutuhkan oksigen karena dilakukan di dalam air.</w:t>
      </w:r>
    </w:p>
    <w:p w:rsidR="007453D2" w:rsidRPr="007453D2" w:rsidRDefault="007453D2" w:rsidP="007453D2">
      <w:pPr>
        <w:spacing w:after="120" w:line="276" w:lineRule="auto"/>
        <w:rPr>
          <w:rFonts w:ascii="Calibri" w:eastAsia="MS Mincho" w:hAnsi="Calibri" w:cs="Times New Roman"/>
          <w:color w:val="222222"/>
        </w:rPr>
      </w:pPr>
    </w:p>
    <w:p w:rsidR="007453D2" w:rsidRPr="007453D2" w:rsidRDefault="007453D2" w:rsidP="007453D2">
      <w:pPr>
        <w:keepNext/>
        <w:spacing w:before="240" w:after="80" w:line="276" w:lineRule="auto"/>
        <w:rPr>
          <w:rFonts w:ascii="Calibri" w:eastAsia="MS Mincho" w:hAnsi="Calibri" w:cs="Times New Roman"/>
          <w:color w:val="222222"/>
        </w:rPr>
      </w:pPr>
      <w:r w:rsidRPr="007453D2">
        <w:rPr>
          <w:rFonts w:ascii="Calibri" w:eastAsia="MS Mincho" w:hAnsi="Calibri" w:cs="Times New Roman"/>
          <w:b/>
          <w:color w:val="008080"/>
          <w:sz w:val="24"/>
        </w:rPr>
        <w:lastRenderedPageBreak/>
        <w:t>Soal 4: Aspek Penilaian Pencak Silat Seni (Menjodohkan / Pasangan)</w:t>
      </w:r>
    </w:p>
    <w:tbl>
      <w:tblPr>
        <w:tblW w:w="0" w:type="auto"/>
        <w:jc w:val="center"/>
        <w:tblLayout w:type="fixed"/>
        <w:tblLook w:val="04A0" w:firstRow="1" w:lastRow="0" w:firstColumn="1" w:lastColumn="0" w:noHBand="0" w:noVBand="1"/>
      </w:tblPr>
      <w:tblGrid>
        <w:gridCol w:w="9360"/>
      </w:tblGrid>
      <w:tr w:rsidR="007453D2" w:rsidRPr="007453D2" w:rsidTr="00AE0679">
        <w:trPr>
          <w:jc w:val="center"/>
        </w:trPr>
        <w:tc>
          <w:tcPr>
            <w:tcW w:w="9360" w:type="dxa"/>
            <w:tcBorders>
              <w:left w:val="single" w:sz="36" w:space="0" w:color="1B365D"/>
            </w:tcBorders>
            <w:shd w:val="clear" w:color="auto" w:fill="F0F4F8"/>
            <w:tcMar>
              <w:top w:w="140" w:type="dxa"/>
              <w:left w:w="200" w:type="dxa"/>
              <w:bottom w:w="140" w:type="dxa"/>
              <w:right w:w="200" w:type="dxa"/>
            </w:tcMar>
          </w:tcPr>
          <w:p w:rsidR="007453D2" w:rsidRPr="007453D2" w:rsidRDefault="007453D2" w:rsidP="007453D2">
            <w:pPr>
              <w:spacing w:after="80" w:line="276" w:lineRule="auto"/>
              <w:rPr>
                <w:rFonts w:ascii="Calibri" w:eastAsia="MS Mincho" w:hAnsi="Calibri" w:cs="Times New Roman"/>
                <w:color w:val="222222"/>
              </w:rPr>
            </w:pPr>
            <w:r w:rsidRPr="007453D2">
              <w:rPr>
                <w:rFonts w:ascii="Segoe UI Symbol" w:eastAsia="MS Mincho" w:hAnsi="Segoe UI Symbol" w:cs="Segoe UI Symbol"/>
                <w:b/>
                <w:color w:val="1B365D"/>
              </w:rPr>
              <w:t>📌</w:t>
            </w:r>
            <w:r w:rsidRPr="007453D2">
              <w:rPr>
                <w:rFonts w:ascii="Calibri" w:eastAsia="MS Mincho" w:hAnsi="Calibri" w:cs="Times New Roman"/>
                <w:b/>
                <w:color w:val="1B365D"/>
              </w:rPr>
              <w:t xml:space="preserve"> STIMULUS 4 — Unsur Penilaian Pencak Silat Seni</w:t>
            </w:r>
          </w:p>
          <w:p w:rsidR="007453D2" w:rsidRPr="007453D2" w:rsidRDefault="007453D2" w:rsidP="007453D2">
            <w:pPr>
              <w:spacing w:before="40" w:after="80" w:line="276" w:lineRule="auto"/>
              <w:rPr>
                <w:rFonts w:ascii="Calibri" w:eastAsia="MS Mincho" w:hAnsi="Calibri" w:cs="Times New Roman"/>
                <w:color w:val="222222"/>
              </w:rPr>
            </w:pPr>
            <w:r w:rsidRPr="007453D2">
              <w:rPr>
                <w:rFonts w:ascii="Calibri" w:eastAsia="MS Mincho" w:hAnsi="Calibri" w:cs="Times New Roman"/>
                <w:color w:val="222222"/>
                <w:sz w:val="20"/>
              </w:rPr>
              <w:t>Penilaian penampilan Pencak Silat Seni kategori Tunggal/Ganda/Beregu didasarkan pada tiga aspek utama:</w:t>
            </w:r>
          </w:p>
          <w:p w:rsidR="007453D2" w:rsidRPr="007453D2" w:rsidRDefault="007453D2" w:rsidP="007453D2">
            <w:pPr>
              <w:spacing w:before="40" w:after="80" w:line="276" w:lineRule="auto"/>
              <w:rPr>
                <w:rFonts w:ascii="Calibri" w:eastAsia="MS Mincho" w:hAnsi="Calibri" w:cs="Times New Roman"/>
                <w:color w:val="222222"/>
              </w:rPr>
            </w:pPr>
            <w:r w:rsidRPr="007453D2">
              <w:rPr>
                <w:rFonts w:ascii="Calibri" w:eastAsia="MS Mincho" w:hAnsi="Calibri" w:cs="Times New Roman"/>
                <w:color w:val="222222"/>
                <w:sz w:val="20"/>
              </w:rPr>
              <w:t>1. Wiraga: Berkaitan dengan kebenaran, kerapihan, dan ketepatan teknik gerak tubuh.</w:t>
            </w:r>
          </w:p>
          <w:p w:rsidR="007453D2" w:rsidRPr="007453D2" w:rsidRDefault="007453D2" w:rsidP="007453D2">
            <w:pPr>
              <w:spacing w:before="40" w:after="80" w:line="276" w:lineRule="auto"/>
              <w:rPr>
                <w:rFonts w:ascii="Calibri" w:eastAsia="MS Mincho" w:hAnsi="Calibri" w:cs="Times New Roman"/>
                <w:color w:val="222222"/>
              </w:rPr>
            </w:pPr>
            <w:r w:rsidRPr="007453D2">
              <w:rPr>
                <w:rFonts w:ascii="Calibri" w:eastAsia="MS Mincho" w:hAnsi="Calibri" w:cs="Times New Roman"/>
                <w:color w:val="222222"/>
                <w:sz w:val="20"/>
              </w:rPr>
              <w:t>2. Wirama: Berkaitan dengan keselarasan gerak dengan irama, tempo, serta ketepatan waktu (3 menit).</w:t>
            </w:r>
          </w:p>
          <w:p w:rsidR="007453D2" w:rsidRPr="007453D2" w:rsidRDefault="007453D2" w:rsidP="007453D2">
            <w:pPr>
              <w:spacing w:before="40" w:after="80" w:line="276" w:lineRule="auto"/>
              <w:rPr>
                <w:rFonts w:ascii="Calibri" w:eastAsia="MS Mincho" w:hAnsi="Calibri" w:cs="Times New Roman"/>
                <w:color w:val="222222"/>
              </w:rPr>
            </w:pPr>
            <w:r w:rsidRPr="007453D2">
              <w:rPr>
                <w:rFonts w:ascii="Calibri" w:eastAsia="MS Mincho" w:hAnsi="Calibri" w:cs="Times New Roman"/>
                <w:color w:val="222222"/>
                <w:sz w:val="20"/>
              </w:rPr>
              <w:t>3. Wirasa: Berkaitan dengan penghayatan, ekspresi wajah, penjiwaan, dan karakter gerak.</w:t>
            </w:r>
          </w:p>
        </w:tc>
      </w:tr>
    </w:tbl>
    <w:p w:rsidR="007453D2" w:rsidRPr="007453D2" w:rsidRDefault="007453D2" w:rsidP="007453D2">
      <w:pPr>
        <w:spacing w:after="120" w:line="276" w:lineRule="auto"/>
        <w:rPr>
          <w:rFonts w:ascii="Calibri" w:eastAsia="MS Mincho" w:hAnsi="Calibri" w:cs="Times New Roman"/>
          <w:color w:val="222222"/>
        </w:rPr>
      </w:pPr>
    </w:p>
    <w:p w:rsidR="007453D2" w:rsidRPr="007453D2" w:rsidRDefault="007453D2" w:rsidP="007453D2">
      <w:pPr>
        <w:spacing w:after="80" w:line="276" w:lineRule="auto"/>
        <w:rPr>
          <w:rFonts w:ascii="Calibri" w:eastAsia="MS Mincho" w:hAnsi="Calibri" w:cs="Times New Roman"/>
          <w:color w:val="222222"/>
        </w:rPr>
      </w:pPr>
      <w:r w:rsidRPr="007453D2">
        <w:rPr>
          <w:rFonts w:ascii="Calibri" w:eastAsia="MS Mincho" w:hAnsi="Calibri" w:cs="Times New Roman"/>
          <w:b/>
          <w:color w:val="222222"/>
        </w:rPr>
        <w:t>Pertanyaan:</w:t>
      </w:r>
      <w:r w:rsidRPr="007453D2">
        <w:rPr>
          <w:rFonts w:ascii="Calibri" w:eastAsia="MS Mincho" w:hAnsi="Calibri" w:cs="Times New Roman"/>
          <w:color w:val="222222"/>
        </w:rPr>
        <w:br/>
        <w:t>Berdasarkan stimulus 4, pasangan antara unsur penilaian dan indikator keterampilannya yang benar adalah...</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A. Wiraga berfokus pada kebenaran dan kerapihan teknik gerak tubuh.</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B. Wirama berfokus pada ekspresi wajah dan garang tidaknya penampilan.</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C. Wirasa berfokus pada ketepatan durasi waktu 3 menit persis.</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D. Wiraga berfokus pada keselarasan gerak dengan musik kendang.</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E. Wirama berfokus pada kekuatan otot saat memegang senjata golok.</w:t>
      </w:r>
    </w:p>
    <w:p w:rsidR="007453D2" w:rsidRPr="007453D2" w:rsidRDefault="007453D2" w:rsidP="007453D2">
      <w:pPr>
        <w:spacing w:after="120" w:line="276" w:lineRule="auto"/>
        <w:rPr>
          <w:rFonts w:ascii="Calibri" w:eastAsia="MS Mincho" w:hAnsi="Calibri" w:cs="Times New Roman"/>
          <w:color w:val="222222"/>
        </w:rPr>
      </w:pPr>
    </w:p>
    <w:p w:rsidR="007453D2" w:rsidRPr="007453D2" w:rsidRDefault="007453D2" w:rsidP="007453D2">
      <w:pPr>
        <w:keepNext/>
        <w:spacing w:before="240" w:after="80" w:line="276" w:lineRule="auto"/>
        <w:rPr>
          <w:rFonts w:ascii="Calibri" w:eastAsia="MS Mincho" w:hAnsi="Calibri" w:cs="Times New Roman"/>
          <w:color w:val="222222"/>
        </w:rPr>
      </w:pPr>
      <w:r w:rsidRPr="007453D2">
        <w:rPr>
          <w:rFonts w:ascii="Calibri" w:eastAsia="MS Mincho" w:hAnsi="Calibri" w:cs="Times New Roman"/>
          <w:b/>
          <w:color w:val="008080"/>
          <w:sz w:val="24"/>
        </w:rPr>
        <w:t>Soal 5: Biomekanika &amp; Efisiensi Hidrodinamika Renang (Pilihan Ganda)</w:t>
      </w:r>
    </w:p>
    <w:tbl>
      <w:tblPr>
        <w:tblW w:w="0" w:type="auto"/>
        <w:jc w:val="center"/>
        <w:tblLayout w:type="fixed"/>
        <w:tblLook w:val="04A0" w:firstRow="1" w:lastRow="0" w:firstColumn="1" w:lastColumn="0" w:noHBand="0" w:noVBand="1"/>
      </w:tblPr>
      <w:tblGrid>
        <w:gridCol w:w="9360"/>
      </w:tblGrid>
      <w:tr w:rsidR="007453D2" w:rsidRPr="007453D2" w:rsidTr="00AE0679">
        <w:trPr>
          <w:jc w:val="center"/>
        </w:trPr>
        <w:tc>
          <w:tcPr>
            <w:tcW w:w="9360" w:type="dxa"/>
            <w:tcBorders>
              <w:left w:val="single" w:sz="36" w:space="0" w:color="1B365D"/>
            </w:tcBorders>
            <w:shd w:val="clear" w:color="auto" w:fill="F0F4F8"/>
            <w:tcMar>
              <w:top w:w="140" w:type="dxa"/>
              <w:left w:w="200" w:type="dxa"/>
              <w:bottom w:w="140" w:type="dxa"/>
              <w:right w:w="200" w:type="dxa"/>
            </w:tcMar>
          </w:tcPr>
          <w:p w:rsidR="007453D2" w:rsidRPr="007453D2" w:rsidRDefault="007453D2" w:rsidP="007453D2">
            <w:pPr>
              <w:spacing w:after="80" w:line="276" w:lineRule="auto"/>
              <w:rPr>
                <w:rFonts w:ascii="Calibri" w:eastAsia="MS Mincho" w:hAnsi="Calibri" w:cs="Times New Roman"/>
                <w:color w:val="222222"/>
              </w:rPr>
            </w:pPr>
            <w:r w:rsidRPr="007453D2">
              <w:rPr>
                <w:rFonts w:ascii="Segoe UI Symbol" w:eastAsia="MS Mincho" w:hAnsi="Segoe UI Symbol" w:cs="Segoe UI Symbol"/>
                <w:b/>
                <w:color w:val="1B365D"/>
              </w:rPr>
              <w:t>📌</w:t>
            </w:r>
            <w:r w:rsidRPr="007453D2">
              <w:rPr>
                <w:rFonts w:ascii="Calibri" w:eastAsia="MS Mincho" w:hAnsi="Calibri" w:cs="Times New Roman"/>
                <w:b/>
                <w:color w:val="1B365D"/>
              </w:rPr>
              <w:t xml:space="preserve"> STIMULUS 5 — Biomekanika Renang Gaya Bebas</w:t>
            </w:r>
          </w:p>
          <w:p w:rsidR="007453D2" w:rsidRPr="007453D2" w:rsidRDefault="007453D2" w:rsidP="007453D2">
            <w:pPr>
              <w:spacing w:before="40" w:after="80" w:line="276" w:lineRule="auto"/>
              <w:rPr>
                <w:rFonts w:ascii="Calibri" w:eastAsia="MS Mincho" w:hAnsi="Calibri" w:cs="Times New Roman"/>
                <w:color w:val="222222"/>
              </w:rPr>
            </w:pPr>
            <w:r w:rsidRPr="007453D2">
              <w:rPr>
                <w:rFonts w:ascii="Calibri" w:eastAsia="MS Mincho" w:hAnsi="Calibri" w:cs="Times New Roman"/>
                <w:color w:val="222222"/>
                <w:sz w:val="20"/>
              </w:rPr>
              <w:t>Efisiensi renang gaya bebas sangat dipengaruhi oleh prinsip mekanika air (hidrodinamika).</w:t>
            </w:r>
          </w:p>
          <w:p w:rsidR="007453D2" w:rsidRPr="007453D2" w:rsidRDefault="007453D2" w:rsidP="007453D2">
            <w:pPr>
              <w:spacing w:before="40" w:after="80" w:line="276" w:lineRule="auto"/>
              <w:rPr>
                <w:rFonts w:ascii="Calibri" w:eastAsia="MS Mincho" w:hAnsi="Calibri" w:cs="Times New Roman"/>
                <w:color w:val="222222"/>
              </w:rPr>
            </w:pPr>
            <w:r w:rsidRPr="007453D2">
              <w:rPr>
                <w:rFonts w:ascii="Calibri" w:eastAsia="MS Mincho" w:hAnsi="Calibri" w:cs="Times New Roman"/>
                <w:color w:val="222222"/>
                <w:sz w:val="20"/>
              </w:rPr>
              <w:t>Hambatan air (drag) dapat dikurangi dengan mempertahankan posisi tubuh streamline (sejajar permukaan air), rotasi panggul/bahu yang simetris, kayuhan lengan (*pull &amp; push*) yang maksimal hingga paha, serta cambukan kaki yang bersumber dari pangkal paha bukan lutut.</w:t>
            </w:r>
          </w:p>
        </w:tc>
      </w:tr>
    </w:tbl>
    <w:p w:rsidR="007453D2" w:rsidRPr="007453D2" w:rsidRDefault="007453D2" w:rsidP="007453D2">
      <w:pPr>
        <w:spacing w:after="120" w:line="276" w:lineRule="auto"/>
        <w:rPr>
          <w:rFonts w:ascii="Calibri" w:eastAsia="MS Mincho" w:hAnsi="Calibri" w:cs="Times New Roman"/>
          <w:color w:val="222222"/>
        </w:rPr>
      </w:pPr>
    </w:p>
    <w:p w:rsidR="007453D2" w:rsidRPr="007453D2" w:rsidRDefault="007453D2" w:rsidP="007453D2">
      <w:pPr>
        <w:spacing w:after="80" w:line="276" w:lineRule="auto"/>
        <w:rPr>
          <w:rFonts w:ascii="Calibri" w:eastAsia="MS Mincho" w:hAnsi="Calibri" w:cs="Times New Roman"/>
          <w:color w:val="222222"/>
        </w:rPr>
      </w:pPr>
      <w:r w:rsidRPr="007453D2">
        <w:rPr>
          <w:rFonts w:ascii="Calibri" w:eastAsia="MS Mincho" w:hAnsi="Calibri" w:cs="Times New Roman"/>
          <w:b/>
          <w:color w:val="222222"/>
        </w:rPr>
        <w:t>Pertanyaan:</w:t>
      </w:r>
      <w:r w:rsidRPr="007453D2">
        <w:rPr>
          <w:rFonts w:ascii="Calibri" w:eastAsia="MS Mincho" w:hAnsi="Calibri" w:cs="Times New Roman"/>
          <w:color w:val="222222"/>
        </w:rPr>
        <w:br/>
        <w:t>Seorang perenang pemula ingin meningkatkan efisiensi dorongan saat melakukan Gaya Bebas. Kombinasi teknik manakah yang memberikan kontribusi mekanis paling besar?</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A. Membengkokkan lutut secara tajam saat mencambuk air agar kayuhan lebih terasa berat.</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B. Menahan napas sepanjang 50 meter tanpa melakukan rotasi bahu.</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C. Kayuhan lengan yang dalam disertai dorongan penuh hingga paha dan cambukan kaki dari pangkal paha.</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D. Mengangkat kepala tinggi-tinggi ke atas permukaan air setiap kali mengambil napas.</w:t>
      </w:r>
    </w:p>
    <w:p w:rsidR="007453D2" w:rsidRPr="007453D2" w:rsidRDefault="007453D2" w:rsidP="007453D2">
      <w:pPr>
        <w:spacing w:after="40" w:line="276" w:lineRule="auto"/>
        <w:ind w:left="360"/>
        <w:rPr>
          <w:rFonts w:ascii="Calibri" w:eastAsia="MS Mincho" w:hAnsi="Calibri" w:cs="Times New Roman"/>
          <w:color w:val="222222"/>
        </w:rPr>
      </w:pPr>
      <w:r w:rsidRPr="007453D2">
        <w:rPr>
          <w:rFonts w:ascii="Calibri" w:eastAsia="MS Mincho" w:hAnsi="Calibri" w:cs="Times New Roman"/>
          <w:color w:val="222222"/>
        </w:rPr>
        <w:t>E. Mengayuh lengan hanya di permukaan air tanpa melakukan fase dorongan (push).</w:t>
      </w:r>
    </w:p>
    <w:p w:rsidR="007453D2" w:rsidRPr="007453D2" w:rsidRDefault="007453D2" w:rsidP="007453D2">
      <w:pPr>
        <w:spacing w:after="320" w:line="276" w:lineRule="auto"/>
        <w:rPr>
          <w:rFonts w:ascii="Calibri" w:eastAsia="MS Mincho" w:hAnsi="Calibri" w:cs="Times New Roman"/>
          <w:color w:val="222222"/>
        </w:rPr>
      </w:pPr>
    </w:p>
    <w:p w:rsidR="007453D2" w:rsidRPr="007453D2" w:rsidRDefault="007453D2" w:rsidP="007453D2">
      <w:pPr>
        <w:keepNext/>
        <w:pBdr>
          <w:bottom w:val="single" w:sz="12" w:space="4" w:color="008080"/>
        </w:pBdr>
        <w:spacing w:before="320" w:after="120" w:line="276" w:lineRule="auto"/>
        <w:rPr>
          <w:rFonts w:ascii="Calibri" w:eastAsia="MS Mincho" w:hAnsi="Calibri" w:cs="Times New Roman"/>
          <w:color w:val="222222"/>
        </w:rPr>
      </w:pPr>
      <w:r w:rsidRPr="007453D2">
        <w:rPr>
          <w:rFonts w:ascii="Calibri" w:eastAsia="MS Mincho" w:hAnsi="Calibri" w:cs="Times New Roman"/>
          <w:b/>
          <w:color w:val="1B365D"/>
          <w:sz w:val="30"/>
        </w:rPr>
        <w:lastRenderedPageBreak/>
        <w:t>II. KUNCI JAWABAN DAN PEMBAHASAN LENGKAP</w:t>
      </w:r>
    </w:p>
    <w:tbl>
      <w:tblPr>
        <w:tblW w:w="0" w:type="auto"/>
        <w:jc w:val="center"/>
        <w:tblLayout w:type="fixed"/>
        <w:tblLook w:val="04A0" w:firstRow="1" w:lastRow="0" w:firstColumn="1" w:lastColumn="0" w:noHBand="0" w:noVBand="1"/>
      </w:tblPr>
      <w:tblGrid>
        <w:gridCol w:w="1440"/>
        <w:gridCol w:w="2592"/>
        <w:gridCol w:w="5328"/>
      </w:tblGrid>
      <w:tr w:rsidR="007453D2" w:rsidRPr="007453D2" w:rsidTr="00AE0679">
        <w:trPr>
          <w:jc w:val="center"/>
        </w:trPr>
        <w:tc>
          <w:tcPr>
            <w:tcW w:w="1440" w:type="dxa"/>
            <w:shd w:val="clear" w:color="auto" w:fill="1B365D"/>
            <w:tcMar>
              <w:top w:w="100" w:type="dxa"/>
              <w:left w:w="120" w:type="dxa"/>
              <w:bottom w:w="100" w:type="dxa"/>
              <w:right w:w="120" w:type="dxa"/>
            </w:tcMar>
          </w:tcPr>
          <w:p w:rsidR="007453D2" w:rsidRPr="007453D2" w:rsidRDefault="007453D2" w:rsidP="007453D2">
            <w:pPr>
              <w:spacing w:after="200" w:line="276" w:lineRule="auto"/>
              <w:jc w:val="center"/>
              <w:rPr>
                <w:rFonts w:ascii="Calibri" w:eastAsia="MS Mincho" w:hAnsi="Calibri" w:cs="Times New Roman"/>
                <w:color w:val="222222"/>
              </w:rPr>
            </w:pPr>
            <w:r w:rsidRPr="007453D2">
              <w:rPr>
                <w:rFonts w:ascii="Calibri" w:eastAsia="MS Mincho" w:hAnsi="Calibri" w:cs="Times New Roman"/>
                <w:b/>
                <w:color w:val="FFFFFF"/>
              </w:rPr>
              <w:t>No. Soal</w:t>
            </w:r>
          </w:p>
        </w:tc>
        <w:tc>
          <w:tcPr>
            <w:tcW w:w="2592" w:type="dxa"/>
            <w:shd w:val="clear" w:color="auto" w:fill="1B365D"/>
            <w:tcMar>
              <w:top w:w="100" w:type="dxa"/>
              <w:left w:w="120" w:type="dxa"/>
              <w:bottom w:w="100" w:type="dxa"/>
              <w:right w:w="120" w:type="dxa"/>
            </w:tcMar>
          </w:tcPr>
          <w:p w:rsidR="007453D2" w:rsidRPr="007453D2" w:rsidRDefault="007453D2" w:rsidP="007453D2">
            <w:pPr>
              <w:spacing w:after="200" w:line="276" w:lineRule="auto"/>
              <w:jc w:val="center"/>
              <w:rPr>
                <w:rFonts w:ascii="Calibri" w:eastAsia="MS Mincho" w:hAnsi="Calibri" w:cs="Times New Roman"/>
                <w:color w:val="222222"/>
              </w:rPr>
            </w:pPr>
            <w:r w:rsidRPr="007453D2">
              <w:rPr>
                <w:rFonts w:ascii="Calibri" w:eastAsia="MS Mincho" w:hAnsi="Calibri" w:cs="Times New Roman"/>
                <w:b/>
                <w:color w:val="FFFFFF"/>
              </w:rPr>
              <w:t>Kunci Jawaban</w:t>
            </w:r>
          </w:p>
        </w:tc>
        <w:tc>
          <w:tcPr>
            <w:tcW w:w="5328" w:type="dxa"/>
            <w:shd w:val="clear" w:color="auto" w:fill="1B365D"/>
            <w:tcMar>
              <w:top w:w="100" w:type="dxa"/>
              <w:left w:w="120" w:type="dxa"/>
              <w:bottom w:w="100" w:type="dxa"/>
              <w:right w:w="120" w:type="dxa"/>
            </w:tcMar>
          </w:tcPr>
          <w:p w:rsidR="007453D2" w:rsidRPr="007453D2" w:rsidRDefault="007453D2" w:rsidP="007453D2">
            <w:pPr>
              <w:spacing w:after="200" w:line="276" w:lineRule="auto"/>
              <w:jc w:val="center"/>
              <w:rPr>
                <w:rFonts w:ascii="Calibri" w:eastAsia="MS Mincho" w:hAnsi="Calibri" w:cs="Times New Roman"/>
                <w:color w:val="222222"/>
              </w:rPr>
            </w:pPr>
            <w:r w:rsidRPr="007453D2">
              <w:rPr>
                <w:rFonts w:ascii="Calibri" w:eastAsia="MS Mincho" w:hAnsi="Calibri" w:cs="Times New Roman"/>
                <w:b/>
                <w:color w:val="FFFFFF"/>
              </w:rPr>
              <w:t>Topik / Indikator AKM</w:t>
            </w:r>
          </w:p>
        </w:tc>
      </w:tr>
      <w:tr w:rsidR="007453D2" w:rsidRPr="007453D2" w:rsidTr="00AE0679">
        <w:trPr>
          <w:jc w:val="center"/>
        </w:trPr>
        <w:tc>
          <w:tcPr>
            <w:tcW w:w="1440" w:type="dxa"/>
            <w:tcBorders>
              <w:top w:val="single" w:sz="4" w:space="0" w:color="CCCCCC"/>
              <w:left w:val="single" w:sz="4" w:space="0" w:color="CCCCCC"/>
              <w:bottom w:val="single" w:sz="4" w:space="0" w:color="CCCCCC"/>
              <w:right w:val="single" w:sz="4" w:space="0" w:color="CCCCCC"/>
            </w:tcBorders>
            <w:shd w:val="clear" w:color="auto" w:fill="F0F4F8"/>
            <w:tcMar>
              <w:top w:w="80" w:type="dxa"/>
              <w:left w:w="100" w:type="dxa"/>
              <w:bottom w:w="80" w:type="dxa"/>
              <w:right w:w="100" w:type="dxa"/>
            </w:tcMar>
          </w:tcPr>
          <w:p w:rsidR="007453D2" w:rsidRPr="007453D2" w:rsidRDefault="007453D2" w:rsidP="007453D2">
            <w:pPr>
              <w:spacing w:after="200" w:line="276" w:lineRule="auto"/>
              <w:jc w:val="center"/>
              <w:rPr>
                <w:rFonts w:ascii="Calibri" w:eastAsia="MS Mincho" w:hAnsi="Calibri" w:cs="Times New Roman"/>
                <w:color w:val="222222"/>
              </w:rPr>
            </w:pPr>
            <w:r w:rsidRPr="007453D2">
              <w:rPr>
                <w:rFonts w:ascii="Calibri" w:eastAsia="MS Mincho" w:hAnsi="Calibri" w:cs="Times New Roman"/>
                <w:color w:val="222222"/>
                <w:sz w:val="20"/>
              </w:rPr>
              <w:t>1</w:t>
            </w:r>
          </w:p>
        </w:tc>
        <w:tc>
          <w:tcPr>
            <w:tcW w:w="2592" w:type="dxa"/>
            <w:tcBorders>
              <w:top w:val="single" w:sz="4" w:space="0" w:color="CCCCCC"/>
              <w:left w:val="single" w:sz="4" w:space="0" w:color="CCCCCC"/>
              <w:bottom w:val="single" w:sz="4" w:space="0" w:color="CCCCCC"/>
              <w:right w:val="single" w:sz="4" w:space="0" w:color="CCCCCC"/>
            </w:tcBorders>
            <w:shd w:val="clear" w:color="auto" w:fill="F0F4F8"/>
            <w:tcMar>
              <w:top w:w="80" w:type="dxa"/>
              <w:left w:w="100" w:type="dxa"/>
              <w:bottom w:w="80" w:type="dxa"/>
              <w:right w:w="100" w:type="dxa"/>
            </w:tcMar>
          </w:tcPr>
          <w:p w:rsidR="007453D2" w:rsidRPr="007453D2" w:rsidRDefault="007453D2" w:rsidP="007453D2">
            <w:pPr>
              <w:spacing w:after="200" w:line="276" w:lineRule="auto"/>
              <w:jc w:val="center"/>
              <w:rPr>
                <w:rFonts w:ascii="Calibri" w:eastAsia="MS Mincho" w:hAnsi="Calibri" w:cs="Times New Roman"/>
                <w:color w:val="222222"/>
              </w:rPr>
            </w:pPr>
            <w:r w:rsidRPr="007453D2">
              <w:rPr>
                <w:rFonts w:ascii="Calibri" w:eastAsia="MS Mincho" w:hAnsi="Calibri" w:cs="Times New Roman"/>
                <w:color w:val="222222"/>
                <w:sz w:val="20"/>
              </w:rPr>
              <w:t>B. Intensitas tinggi...</w:t>
            </w:r>
          </w:p>
        </w:tc>
        <w:tc>
          <w:tcPr>
            <w:tcW w:w="5328" w:type="dxa"/>
            <w:tcBorders>
              <w:top w:val="single" w:sz="4" w:space="0" w:color="CCCCCC"/>
              <w:left w:val="single" w:sz="4" w:space="0" w:color="CCCCCC"/>
              <w:bottom w:val="single" w:sz="4" w:space="0" w:color="CCCCCC"/>
              <w:right w:val="single" w:sz="4" w:space="0" w:color="CCCCCC"/>
            </w:tcBorders>
            <w:shd w:val="clear" w:color="auto" w:fill="F0F4F8"/>
            <w:tcMar>
              <w:top w:w="80" w:type="dxa"/>
              <w:left w:w="100" w:type="dxa"/>
              <w:bottom w:w="80" w:type="dxa"/>
              <w:right w:w="100" w:type="dxa"/>
            </w:tcMar>
          </w:tcPr>
          <w:p w:rsidR="007453D2" w:rsidRPr="007453D2" w:rsidRDefault="007453D2" w:rsidP="007453D2">
            <w:pPr>
              <w:spacing w:after="200" w:line="276" w:lineRule="auto"/>
              <w:rPr>
                <w:rFonts w:ascii="Calibri" w:eastAsia="MS Mincho" w:hAnsi="Calibri" w:cs="Times New Roman"/>
                <w:color w:val="222222"/>
              </w:rPr>
            </w:pPr>
            <w:r w:rsidRPr="007453D2">
              <w:rPr>
                <w:rFonts w:ascii="Calibri" w:eastAsia="MS Mincho" w:hAnsi="Calibri" w:cs="Times New Roman"/>
                <w:color w:val="222222"/>
                <w:sz w:val="20"/>
              </w:rPr>
              <w:t>Adaptasi Fisiologis &amp; Kapasitas Paru (Renang)</w:t>
            </w:r>
          </w:p>
        </w:tc>
      </w:tr>
      <w:tr w:rsidR="007453D2" w:rsidRPr="007453D2" w:rsidTr="00AE0679">
        <w:trPr>
          <w:jc w:val="center"/>
        </w:trPr>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rsidR="007453D2" w:rsidRPr="007453D2" w:rsidRDefault="007453D2" w:rsidP="007453D2">
            <w:pPr>
              <w:spacing w:after="200" w:line="276" w:lineRule="auto"/>
              <w:jc w:val="center"/>
              <w:rPr>
                <w:rFonts w:ascii="Calibri" w:eastAsia="MS Mincho" w:hAnsi="Calibri" w:cs="Times New Roman"/>
                <w:color w:val="222222"/>
              </w:rPr>
            </w:pPr>
            <w:r w:rsidRPr="007453D2">
              <w:rPr>
                <w:rFonts w:ascii="Calibri" w:eastAsia="MS Mincho" w:hAnsi="Calibri" w:cs="Times New Roman"/>
                <w:color w:val="222222"/>
                <w:sz w:val="20"/>
              </w:rPr>
              <w:t>2</w:t>
            </w:r>
          </w:p>
        </w:tc>
        <w:tc>
          <w:tcPr>
            <w:tcW w:w="25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rsidR="007453D2" w:rsidRPr="007453D2" w:rsidRDefault="007453D2" w:rsidP="007453D2">
            <w:pPr>
              <w:spacing w:after="200" w:line="276" w:lineRule="auto"/>
              <w:jc w:val="center"/>
              <w:rPr>
                <w:rFonts w:ascii="Calibri" w:eastAsia="MS Mincho" w:hAnsi="Calibri" w:cs="Times New Roman"/>
                <w:color w:val="222222"/>
              </w:rPr>
            </w:pPr>
            <w:r w:rsidRPr="007453D2">
              <w:rPr>
                <w:rFonts w:ascii="Calibri" w:eastAsia="MS Mincho" w:hAnsi="Calibri" w:cs="Times New Roman"/>
                <w:color w:val="222222"/>
                <w:sz w:val="20"/>
              </w:rPr>
              <w:t>B. Meningkatkan kelenturan...</w:t>
            </w:r>
          </w:p>
        </w:tc>
        <w:tc>
          <w:tcPr>
            <w:tcW w:w="532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rsidR="007453D2" w:rsidRPr="007453D2" w:rsidRDefault="007453D2" w:rsidP="007453D2">
            <w:pPr>
              <w:spacing w:after="200" w:line="276" w:lineRule="auto"/>
              <w:rPr>
                <w:rFonts w:ascii="Calibri" w:eastAsia="MS Mincho" w:hAnsi="Calibri" w:cs="Times New Roman"/>
                <w:color w:val="222222"/>
              </w:rPr>
            </w:pPr>
            <w:r w:rsidRPr="007453D2">
              <w:rPr>
                <w:rFonts w:ascii="Calibri" w:eastAsia="MS Mincho" w:hAnsi="Calibri" w:cs="Times New Roman"/>
                <w:color w:val="222222"/>
                <w:sz w:val="20"/>
              </w:rPr>
              <w:t>Pencegahan Cedera &amp; Penguatan Otot (Silat)</w:t>
            </w:r>
          </w:p>
        </w:tc>
      </w:tr>
      <w:tr w:rsidR="007453D2" w:rsidRPr="007453D2" w:rsidTr="00AE0679">
        <w:trPr>
          <w:jc w:val="center"/>
        </w:trPr>
        <w:tc>
          <w:tcPr>
            <w:tcW w:w="1440" w:type="dxa"/>
            <w:tcBorders>
              <w:top w:val="single" w:sz="4" w:space="0" w:color="CCCCCC"/>
              <w:left w:val="single" w:sz="4" w:space="0" w:color="CCCCCC"/>
              <w:bottom w:val="single" w:sz="4" w:space="0" w:color="CCCCCC"/>
              <w:right w:val="single" w:sz="4" w:space="0" w:color="CCCCCC"/>
            </w:tcBorders>
            <w:shd w:val="clear" w:color="auto" w:fill="F0F4F8"/>
            <w:tcMar>
              <w:top w:w="80" w:type="dxa"/>
              <w:left w:w="100" w:type="dxa"/>
              <w:bottom w:w="80" w:type="dxa"/>
              <w:right w:w="100" w:type="dxa"/>
            </w:tcMar>
          </w:tcPr>
          <w:p w:rsidR="007453D2" w:rsidRPr="007453D2" w:rsidRDefault="007453D2" w:rsidP="007453D2">
            <w:pPr>
              <w:spacing w:after="200" w:line="276" w:lineRule="auto"/>
              <w:jc w:val="center"/>
              <w:rPr>
                <w:rFonts w:ascii="Calibri" w:eastAsia="MS Mincho" w:hAnsi="Calibri" w:cs="Times New Roman"/>
                <w:color w:val="222222"/>
              </w:rPr>
            </w:pPr>
            <w:r w:rsidRPr="007453D2">
              <w:rPr>
                <w:rFonts w:ascii="Calibri" w:eastAsia="MS Mincho" w:hAnsi="Calibri" w:cs="Times New Roman"/>
                <w:color w:val="222222"/>
                <w:sz w:val="20"/>
              </w:rPr>
              <w:t>3</w:t>
            </w:r>
          </w:p>
        </w:tc>
        <w:tc>
          <w:tcPr>
            <w:tcW w:w="2592" w:type="dxa"/>
            <w:tcBorders>
              <w:top w:val="single" w:sz="4" w:space="0" w:color="CCCCCC"/>
              <w:left w:val="single" w:sz="4" w:space="0" w:color="CCCCCC"/>
              <w:bottom w:val="single" w:sz="4" w:space="0" w:color="CCCCCC"/>
              <w:right w:val="single" w:sz="4" w:space="0" w:color="CCCCCC"/>
            </w:tcBorders>
            <w:shd w:val="clear" w:color="auto" w:fill="F0F4F8"/>
            <w:tcMar>
              <w:top w:w="80" w:type="dxa"/>
              <w:left w:w="100" w:type="dxa"/>
              <w:bottom w:w="80" w:type="dxa"/>
              <w:right w:w="100" w:type="dxa"/>
            </w:tcMar>
          </w:tcPr>
          <w:p w:rsidR="007453D2" w:rsidRPr="007453D2" w:rsidRDefault="007453D2" w:rsidP="007453D2">
            <w:pPr>
              <w:spacing w:after="200" w:line="276" w:lineRule="auto"/>
              <w:jc w:val="center"/>
              <w:rPr>
                <w:rFonts w:ascii="Calibri" w:eastAsia="MS Mincho" w:hAnsi="Calibri" w:cs="Times New Roman"/>
                <w:color w:val="222222"/>
              </w:rPr>
            </w:pPr>
            <w:r w:rsidRPr="007453D2">
              <w:rPr>
                <w:rFonts w:ascii="Calibri" w:eastAsia="MS Mincho" w:hAnsi="Calibri" w:cs="Times New Roman"/>
                <w:color w:val="222222"/>
                <w:sz w:val="20"/>
              </w:rPr>
              <w:t>B. Renang aerobik, Silat anaerobik...</w:t>
            </w:r>
          </w:p>
        </w:tc>
        <w:tc>
          <w:tcPr>
            <w:tcW w:w="5328" w:type="dxa"/>
            <w:tcBorders>
              <w:top w:val="single" w:sz="4" w:space="0" w:color="CCCCCC"/>
              <w:left w:val="single" w:sz="4" w:space="0" w:color="CCCCCC"/>
              <w:bottom w:val="single" w:sz="4" w:space="0" w:color="CCCCCC"/>
              <w:right w:val="single" w:sz="4" w:space="0" w:color="CCCCCC"/>
            </w:tcBorders>
            <w:shd w:val="clear" w:color="auto" w:fill="F0F4F8"/>
            <w:tcMar>
              <w:top w:w="80" w:type="dxa"/>
              <w:left w:w="100" w:type="dxa"/>
              <w:bottom w:w="80" w:type="dxa"/>
              <w:right w:w="100" w:type="dxa"/>
            </w:tcMar>
          </w:tcPr>
          <w:p w:rsidR="007453D2" w:rsidRPr="007453D2" w:rsidRDefault="007453D2" w:rsidP="007453D2">
            <w:pPr>
              <w:spacing w:after="200" w:line="276" w:lineRule="auto"/>
              <w:rPr>
                <w:rFonts w:ascii="Calibri" w:eastAsia="MS Mincho" w:hAnsi="Calibri" w:cs="Times New Roman"/>
                <w:color w:val="222222"/>
              </w:rPr>
            </w:pPr>
            <w:r w:rsidRPr="007453D2">
              <w:rPr>
                <w:rFonts w:ascii="Calibri" w:eastAsia="MS Mincho" w:hAnsi="Calibri" w:cs="Times New Roman"/>
                <w:color w:val="222222"/>
                <w:sz w:val="20"/>
              </w:rPr>
              <w:t>Analisis Dominasi Sistem Energi Olahraga</w:t>
            </w:r>
          </w:p>
        </w:tc>
      </w:tr>
      <w:tr w:rsidR="007453D2" w:rsidRPr="007453D2" w:rsidTr="00AE0679">
        <w:trPr>
          <w:jc w:val="center"/>
        </w:trPr>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rsidR="007453D2" w:rsidRPr="007453D2" w:rsidRDefault="007453D2" w:rsidP="007453D2">
            <w:pPr>
              <w:spacing w:after="200" w:line="276" w:lineRule="auto"/>
              <w:jc w:val="center"/>
              <w:rPr>
                <w:rFonts w:ascii="Calibri" w:eastAsia="MS Mincho" w:hAnsi="Calibri" w:cs="Times New Roman"/>
                <w:color w:val="222222"/>
              </w:rPr>
            </w:pPr>
            <w:r w:rsidRPr="007453D2">
              <w:rPr>
                <w:rFonts w:ascii="Calibri" w:eastAsia="MS Mincho" w:hAnsi="Calibri" w:cs="Times New Roman"/>
                <w:color w:val="222222"/>
                <w:sz w:val="20"/>
              </w:rPr>
              <w:t>4</w:t>
            </w:r>
          </w:p>
        </w:tc>
        <w:tc>
          <w:tcPr>
            <w:tcW w:w="25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rsidR="007453D2" w:rsidRPr="007453D2" w:rsidRDefault="007453D2" w:rsidP="007453D2">
            <w:pPr>
              <w:spacing w:after="200" w:line="276" w:lineRule="auto"/>
              <w:jc w:val="center"/>
              <w:rPr>
                <w:rFonts w:ascii="Calibri" w:eastAsia="MS Mincho" w:hAnsi="Calibri" w:cs="Times New Roman"/>
                <w:color w:val="222222"/>
              </w:rPr>
            </w:pPr>
            <w:r w:rsidRPr="007453D2">
              <w:rPr>
                <w:rFonts w:ascii="Calibri" w:eastAsia="MS Mincho" w:hAnsi="Calibri" w:cs="Times New Roman"/>
                <w:color w:val="222222"/>
                <w:sz w:val="20"/>
              </w:rPr>
              <w:t>A. Wiraga berfokus pada...</w:t>
            </w:r>
          </w:p>
        </w:tc>
        <w:tc>
          <w:tcPr>
            <w:tcW w:w="532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rsidR="007453D2" w:rsidRPr="007453D2" w:rsidRDefault="007453D2" w:rsidP="007453D2">
            <w:pPr>
              <w:spacing w:after="200" w:line="276" w:lineRule="auto"/>
              <w:rPr>
                <w:rFonts w:ascii="Calibri" w:eastAsia="MS Mincho" w:hAnsi="Calibri" w:cs="Times New Roman"/>
                <w:color w:val="222222"/>
              </w:rPr>
            </w:pPr>
            <w:r w:rsidRPr="007453D2">
              <w:rPr>
                <w:rFonts w:ascii="Calibri" w:eastAsia="MS Mincho" w:hAnsi="Calibri" w:cs="Times New Roman"/>
                <w:color w:val="222222"/>
                <w:sz w:val="20"/>
              </w:rPr>
              <w:t>Unsur Penilaian &amp; Indikator Keterampilan Silat</w:t>
            </w:r>
          </w:p>
        </w:tc>
      </w:tr>
      <w:tr w:rsidR="007453D2" w:rsidRPr="007453D2" w:rsidTr="00AE0679">
        <w:trPr>
          <w:jc w:val="center"/>
        </w:trPr>
        <w:tc>
          <w:tcPr>
            <w:tcW w:w="1440" w:type="dxa"/>
            <w:tcBorders>
              <w:top w:val="single" w:sz="4" w:space="0" w:color="CCCCCC"/>
              <w:left w:val="single" w:sz="4" w:space="0" w:color="CCCCCC"/>
              <w:bottom w:val="single" w:sz="4" w:space="0" w:color="CCCCCC"/>
              <w:right w:val="single" w:sz="4" w:space="0" w:color="CCCCCC"/>
            </w:tcBorders>
            <w:shd w:val="clear" w:color="auto" w:fill="F0F4F8"/>
            <w:tcMar>
              <w:top w:w="80" w:type="dxa"/>
              <w:left w:w="100" w:type="dxa"/>
              <w:bottom w:w="80" w:type="dxa"/>
              <w:right w:w="100" w:type="dxa"/>
            </w:tcMar>
          </w:tcPr>
          <w:p w:rsidR="007453D2" w:rsidRPr="007453D2" w:rsidRDefault="007453D2" w:rsidP="007453D2">
            <w:pPr>
              <w:spacing w:after="200" w:line="276" w:lineRule="auto"/>
              <w:jc w:val="center"/>
              <w:rPr>
                <w:rFonts w:ascii="Calibri" w:eastAsia="MS Mincho" w:hAnsi="Calibri" w:cs="Times New Roman"/>
                <w:color w:val="222222"/>
              </w:rPr>
            </w:pPr>
            <w:r w:rsidRPr="007453D2">
              <w:rPr>
                <w:rFonts w:ascii="Calibri" w:eastAsia="MS Mincho" w:hAnsi="Calibri" w:cs="Times New Roman"/>
                <w:color w:val="222222"/>
                <w:sz w:val="20"/>
              </w:rPr>
              <w:t>5</w:t>
            </w:r>
          </w:p>
        </w:tc>
        <w:tc>
          <w:tcPr>
            <w:tcW w:w="2592" w:type="dxa"/>
            <w:tcBorders>
              <w:top w:val="single" w:sz="4" w:space="0" w:color="CCCCCC"/>
              <w:left w:val="single" w:sz="4" w:space="0" w:color="CCCCCC"/>
              <w:bottom w:val="single" w:sz="4" w:space="0" w:color="CCCCCC"/>
              <w:right w:val="single" w:sz="4" w:space="0" w:color="CCCCCC"/>
            </w:tcBorders>
            <w:shd w:val="clear" w:color="auto" w:fill="F0F4F8"/>
            <w:tcMar>
              <w:top w:w="80" w:type="dxa"/>
              <w:left w:w="100" w:type="dxa"/>
              <w:bottom w:w="80" w:type="dxa"/>
              <w:right w:w="100" w:type="dxa"/>
            </w:tcMar>
          </w:tcPr>
          <w:p w:rsidR="007453D2" w:rsidRPr="007453D2" w:rsidRDefault="007453D2" w:rsidP="007453D2">
            <w:pPr>
              <w:spacing w:after="200" w:line="276" w:lineRule="auto"/>
              <w:jc w:val="center"/>
              <w:rPr>
                <w:rFonts w:ascii="Calibri" w:eastAsia="MS Mincho" w:hAnsi="Calibri" w:cs="Times New Roman"/>
                <w:color w:val="222222"/>
              </w:rPr>
            </w:pPr>
            <w:r w:rsidRPr="007453D2">
              <w:rPr>
                <w:rFonts w:ascii="Calibri" w:eastAsia="MS Mincho" w:hAnsi="Calibri" w:cs="Times New Roman"/>
                <w:color w:val="222222"/>
                <w:sz w:val="20"/>
              </w:rPr>
              <w:t>C. Kayuhan lengan dalam...</w:t>
            </w:r>
          </w:p>
        </w:tc>
        <w:tc>
          <w:tcPr>
            <w:tcW w:w="5328" w:type="dxa"/>
            <w:tcBorders>
              <w:top w:val="single" w:sz="4" w:space="0" w:color="CCCCCC"/>
              <w:left w:val="single" w:sz="4" w:space="0" w:color="CCCCCC"/>
              <w:bottom w:val="single" w:sz="4" w:space="0" w:color="CCCCCC"/>
              <w:right w:val="single" w:sz="4" w:space="0" w:color="CCCCCC"/>
            </w:tcBorders>
            <w:shd w:val="clear" w:color="auto" w:fill="F0F4F8"/>
            <w:tcMar>
              <w:top w:w="80" w:type="dxa"/>
              <w:left w:w="100" w:type="dxa"/>
              <w:bottom w:w="80" w:type="dxa"/>
              <w:right w:w="100" w:type="dxa"/>
            </w:tcMar>
          </w:tcPr>
          <w:p w:rsidR="007453D2" w:rsidRPr="007453D2" w:rsidRDefault="007453D2" w:rsidP="007453D2">
            <w:pPr>
              <w:spacing w:after="200" w:line="276" w:lineRule="auto"/>
              <w:rPr>
                <w:rFonts w:ascii="Calibri" w:eastAsia="MS Mincho" w:hAnsi="Calibri" w:cs="Times New Roman"/>
                <w:color w:val="222222"/>
              </w:rPr>
            </w:pPr>
            <w:r w:rsidRPr="007453D2">
              <w:rPr>
                <w:rFonts w:ascii="Calibri" w:eastAsia="MS Mincho" w:hAnsi="Calibri" w:cs="Times New Roman"/>
                <w:color w:val="222222"/>
                <w:sz w:val="20"/>
              </w:rPr>
              <w:t>Biomekanika &amp; Hidrodinamika Renang</w:t>
            </w:r>
          </w:p>
        </w:tc>
      </w:tr>
    </w:tbl>
    <w:p w:rsidR="007453D2" w:rsidRPr="007453D2" w:rsidRDefault="007453D2" w:rsidP="007453D2">
      <w:pPr>
        <w:spacing w:before="240" w:after="200" w:line="276" w:lineRule="auto"/>
        <w:rPr>
          <w:rFonts w:ascii="Calibri" w:eastAsia="MS Mincho" w:hAnsi="Calibri" w:cs="Times New Roman"/>
          <w:color w:val="222222"/>
        </w:rPr>
      </w:pPr>
    </w:p>
    <w:p w:rsidR="007453D2" w:rsidRPr="007453D2" w:rsidRDefault="007453D2" w:rsidP="007453D2">
      <w:pPr>
        <w:keepNext/>
        <w:spacing w:before="240" w:after="80" w:line="276" w:lineRule="auto"/>
        <w:rPr>
          <w:rFonts w:ascii="Calibri" w:eastAsia="MS Mincho" w:hAnsi="Calibri" w:cs="Times New Roman"/>
          <w:color w:val="222222"/>
        </w:rPr>
      </w:pPr>
      <w:r w:rsidRPr="007453D2">
        <w:rPr>
          <w:rFonts w:ascii="Calibri" w:eastAsia="MS Mincho" w:hAnsi="Calibri" w:cs="Times New Roman"/>
          <w:b/>
          <w:color w:val="008080"/>
          <w:sz w:val="24"/>
        </w:rPr>
        <w:t>Pembahasan Detail Soal:</w:t>
      </w:r>
    </w:p>
    <w:p w:rsidR="007453D2" w:rsidRPr="007453D2" w:rsidRDefault="007453D2" w:rsidP="007453D2">
      <w:pPr>
        <w:spacing w:before="80" w:after="80" w:line="276" w:lineRule="auto"/>
        <w:rPr>
          <w:rFonts w:ascii="Calibri" w:eastAsia="MS Mincho" w:hAnsi="Calibri" w:cs="Times New Roman"/>
          <w:color w:val="222222"/>
        </w:rPr>
      </w:pPr>
      <w:r w:rsidRPr="007453D2">
        <w:rPr>
          <w:rFonts w:ascii="Calibri" w:eastAsia="MS Mincho" w:hAnsi="Calibri" w:cs="Times New Roman"/>
          <w:b/>
          <w:color w:val="008080"/>
        </w:rPr>
        <w:t xml:space="preserve">Pembahasan Soal 1: </w:t>
      </w:r>
      <w:r w:rsidRPr="007453D2">
        <w:rPr>
          <w:rFonts w:ascii="Calibri" w:eastAsia="MS Mincho" w:hAnsi="Calibri" w:cs="Times New Roman"/>
          <w:color w:val="222222"/>
        </w:rPr>
        <w:t>Latihan interval dengan rasio kerja-istirahat yang ketat memaksa jantung memompa darah lebih cepat dan paru-paru bekerja optimal menyerap O2. Hal ini meningkatkan ambang laktat dan VO2max perenang.</w:t>
      </w:r>
    </w:p>
    <w:p w:rsidR="007453D2" w:rsidRPr="007453D2" w:rsidRDefault="007453D2" w:rsidP="007453D2">
      <w:pPr>
        <w:spacing w:before="80" w:after="80" w:line="276" w:lineRule="auto"/>
        <w:rPr>
          <w:rFonts w:ascii="Calibri" w:eastAsia="MS Mincho" w:hAnsi="Calibri" w:cs="Times New Roman"/>
          <w:color w:val="222222"/>
        </w:rPr>
      </w:pPr>
      <w:r w:rsidRPr="007453D2">
        <w:rPr>
          <w:rFonts w:ascii="Calibri" w:eastAsia="MS Mincho" w:hAnsi="Calibri" w:cs="Times New Roman"/>
          <w:b/>
          <w:color w:val="008080"/>
        </w:rPr>
        <w:t xml:space="preserve">Pembahasan Soal 2: </w:t>
      </w:r>
      <w:r w:rsidRPr="007453D2">
        <w:rPr>
          <w:rFonts w:ascii="Calibri" w:eastAsia="MS Mincho" w:hAnsi="Calibri" w:cs="Times New Roman"/>
          <w:color w:val="222222"/>
        </w:rPr>
        <w:t>Gerakan memutar senjata (twirling) memberi beban repetitif pada sendi wrist dan bahu. Peregangan dinamis/statik kelenturan serta conditioning otot ekstremitas atas adalah kunci pencegahan cedera strain/sprain.</w:t>
      </w:r>
    </w:p>
    <w:p w:rsidR="007453D2" w:rsidRPr="007453D2" w:rsidRDefault="007453D2" w:rsidP="007453D2">
      <w:pPr>
        <w:spacing w:before="80" w:after="80" w:line="276" w:lineRule="auto"/>
        <w:rPr>
          <w:rFonts w:ascii="Calibri" w:eastAsia="MS Mincho" w:hAnsi="Calibri" w:cs="Times New Roman"/>
          <w:color w:val="222222"/>
        </w:rPr>
      </w:pPr>
      <w:r w:rsidRPr="007453D2">
        <w:rPr>
          <w:rFonts w:ascii="Calibri" w:eastAsia="MS Mincho" w:hAnsi="Calibri" w:cs="Times New Roman"/>
          <w:b/>
          <w:color w:val="008080"/>
        </w:rPr>
        <w:t xml:space="preserve">Pembahasan Soal 3: </w:t>
      </w:r>
      <w:r w:rsidRPr="007453D2">
        <w:rPr>
          <w:rFonts w:ascii="Calibri" w:eastAsia="MS Mincho" w:hAnsi="Calibri" w:cs="Times New Roman"/>
          <w:color w:val="222222"/>
        </w:rPr>
        <w:t>Renang piramida 150m berdurasi sedang-panjang dipenuhi pasokan oksigen kontinu (aerobik). Sebaliknya, Jurus Tunggal Silat 3 menit membutuhkan ledakan tenaga (*power*), kuda-kuda intensif, dan kecepatan tinggi yang membakar glikogen tanpa oksigen secara cepat (anaerobik laktat).</w:t>
      </w:r>
    </w:p>
    <w:p w:rsidR="007453D2" w:rsidRPr="007453D2" w:rsidRDefault="007453D2" w:rsidP="007453D2">
      <w:pPr>
        <w:spacing w:before="80" w:after="80" w:line="276" w:lineRule="auto"/>
        <w:rPr>
          <w:rFonts w:ascii="Calibri" w:eastAsia="MS Mincho" w:hAnsi="Calibri" w:cs="Times New Roman"/>
          <w:color w:val="222222"/>
        </w:rPr>
      </w:pPr>
      <w:r w:rsidRPr="007453D2">
        <w:rPr>
          <w:rFonts w:ascii="Calibri" w:eastAsia="MS Mincho" w:hAnsi="Calibri" w:cs="Times New Roman"/>
          <w:b/>
          <w:color w:val="008080"/>
        </w:rPr>
        <w:t xml:space="preserve">Pembahasan Soal 4: </w:t>
      </w:r>
      <w:r w:rsidRPr="007453D2">
        <w:rPr>
          <w:rFonts w:ascii="Calibri" w:eastAsia="MS Mincho" w:hAnsi="Calibri" w:cs="Times New Roman"/>
          <w:color w:val="222222"/>
        </w:rPr>
        <w:t>Wiraga secara spesifik menilai kebenaran rincian gerak (kuda-kuda, serangan, tangkisan). Wirama menilai keselarasan dengan irama/tempo. Wirasa menilai penjiwaan/penghayatan.</w:t>
      </w:r>
    </w:p>
    <w:p w:rsidR="007453D2" w:rsidRPr="007453D2" w:rsidRDefault="007453D2" w:rsidP="007453D2">
      <w:pPr>
        <w:spacing w:before="80" w:after="80" w:line="276" w:lineRule="auto"/>
        <w:rPr>
          <w:rFonts w:ascii="Calibri" w:eastAsia="MS Mincho" w:hAnsi="Calibri" w:cs="Times New Roman"/>
          <w:color w:val="222222"/>
        </w:rPr>
      </w:pPr>
      <w:r w:rsidRPr="007453D2">
        <w:rPr>
          <w:rFonts w:ascii="Calibri" w:eastAsia="MS Mincho" w:hAnsi="Calibri" w:cs="Times New Roman"/>
          <w:b/>
          <w:color w:val="008080"/>
        </w:rPr>
        <w:t xml:space="preserve">Pembahasan Soal 5: </w:t>
      </w:r>
      <w:r w:rsidRPr="007453D2">
        <w:rPr>
          <w:rFonts w:ascii="Calibri" w:eastAsia="MS Mincho" w:hAnsi="Calibri" w:cs="Times New Roman"/>
          <w:color w:val="222222"/>
        </w:rPr>
        <w:t>Prinsip hidrodinamika menyatakan dorongan (*propulsion*) terbesar diperoleh dari kayuhan lengan yang mencakup fase catch, pull, hingga push di dekat paha, dipadukan dengan cambukan kaki efektif dari pangkal paha untuk menjaga aliran tubuh tetap streamline.</w:t>
      </w:r>
    </w:p>
    <w:p w:rsidR="00A62CB2" w:rsidRDefault="00A62CB2">
      <w:bookmarkStart w:id="0" w:name="_GoBack"/>
      <w:bookmarkEnd w:id="0"/>
    </w:p>
    <w:sectPr w:rsidR="00A62CB2"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3D2"/>
    <w:rsid w:val="007453D2"/>
    <w:rsid w:val="00A62CB2"/>
    <w:rsid w:val="00EB5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D6E1AA-9398-49A9-9C52-9179B3015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1112</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2026-10-02T07:54:00Z</dcterms:created>
  <dcterms:modified xsi:type="dcterms:W3CDTF">2026-10-02T07:55:00Z</dcterms:modified>
</cp:coreProperties>
</file>