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719F4" w14:textId="4BD2A2B7" w:rsidR="002175AA" w:rsidRDefault="00122CB2">
      <w:r>
        <w:t xml:space="preserve">MATERI MGMP 14 </w:t>
      </w:r>
      <w:proofErr w:type="spellStart"/>
      <w:r>
        <w:t>Agustus</w:t>
      </w:r>
      <w:proofErr w:type="spellEnd"/>
      <w:r>
        <w:t xml:space="preserve"> 2026</w:t>
      </w:r>
    </w:p>
    <w:p w14:paraId="558666B9" w14:textId="5D5EEB02" w:rsidR="00122CB2" w:rsidRDefault="00122CB2">
      <w:proofErr w:type="spellStart"/>
      <w:r>
        <w:t>Kegiatan</w:t>
      </w:r>
      <w:proofErr w:type="spellEnd"/>
      <w:r>
        <w:t xml:space="preserve"> MGMP pada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Solusi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TKA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XII.  Pada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di </w:t>
      </w:r>
      <w:proofErr w:type="spellStart"/>
      <w:r>
        <w:t>harapkan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guru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Bank </w:t>
      </w:r>
      <w:proofErr w:type="spellStart"/>
      <w:r>
        <w:t>soal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TKA pada </w:t>
      </w:r>
      <w:proofErr w:type="spellStart"/>
      <w:proofErr w:type="gramStart"/>
      <w:r>
        <w:t>tahun</w:t>
      </w:r>
      <w:proofErr w:type="spellEnd"/>
      <w:r>
        <w:t xml:space="preserve">  2026</w:t>
      </w:r>
      <w:proofErr w:type="gramEnd"/>
      <w:r>
        <w:t xml:space="preserve">. </w:t>
      </w:r>
      <w:proofErr w:type="spellStart"/>
      <w:r>
        <w:t>Soal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Dipersiapkan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TKA </w:t>
      </w:r>
      <w:proofErr w:type="spellStart"/>
      <w:r>
        <w:t>tahun</w:t>
      </w:r>
      <w:proofErr w:type="spellEnd"/>
      <w:r>
        <w:t xml:space="preserve"> 2025.</w:t>
      </w:r>
    </w:p>
    <w:p w14:paraId="1EBA6D80" w14:textId="303DC2B7" w:rsidR="00122CB2" w:rsidRDefault="00122CB2">
      <w:proofErr w:type="spellStart"/>
      <w:r>
        <w:t>Disamping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guru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soal-soal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di </w:t>
      </w:r>
      <w:proofErr w:type="spellStart"/>
      <w:r>
        <w:t>ujikan</w:t>
      </w:r>
      <w:proofErr w:type="spellEnd"/>
      <w:r>
        <w:t xml:space="preserve"> pada TKA 2025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Tingkat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. Dan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yang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persentasinya</w:t>
      </w:r>
      <w:proofErr w:type="spellEnd"/>
      <w:r>
        <w:t xml:space="preserve"> paling </w:t>
      </w:r>
      <w:proofErr w:type="spellStart"/>
      <w:r>
        <w:t>rendah</w:t>
      </w:r>
      <w:proofErr w:type="spellEnd"/>
      <w:r>
        <w:t xml:space="preserve"> di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Pendidikan masing-masing agar </w:t>
      </w:r>
      <w:proofErr w:type="spellStart"/>
      <w:r>
        <w:t>lebih</w:t>
      </w:r>
      <w:proofErr w:type="spellEnd"/>
      <w:r>
        <w:t xml:space="preserve"> focus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pada </w:t>
      </w:r>
      <w:proofErr w:type="spellStart"/>
      <w:r>
        <w:t>soal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yang Tingkat </w:t>
      </w:r>
      <w:proofErr w:type="spellStart"/>
      <w:r>
        <w:t>kesulitannya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</w:p>
    <w:p w14:paraId="252171A7" w14:textId="4719BEAD" w:rsidR="00122CB2" w:rsidRDefault="00122CB2"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Bank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masing-masing guru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 w:rsidR="00707D67">
        <w:t>setiap</w:t>
      </w:r>
      <w:proofErr w:type="spellEnd"/>
      <w:r w:rsidR="00707D67">
        <w:t xml:space="preserve"> guru </w:t>
      </w:r>
      <w:proofErr w:type="spellStart"/>
      <w:r w:rsidR="00707D67">
        <w:t>memberikan</w:t>
      </w:r>
      <w:proofErr w:type="spellEnd"/>
      <w:r w:rsidR="00707D67">
        <w:t xml:space="preserve"> Solusi yang </w:t>
      </w:r>
      <w:proofErr w:type="spellStart"/>
      <w:r w:rsidR="00707D67">
        <w:t>tepat</w:t>
      </w:r>
      <w:proofErr w:type="spellEnd"/>
      <w:r w:rsidR="00707D67">
        <w:t xml:space="preserve"> </w:t>
      </w:r>
      <w:proofErr w:type="spellStart"/>
      <w:r w:rsidR="00707D67">
        <w:t>atau</w:t>
      </w:r>
      <w:proofErr w:type="spellEnd"/>
      <w:r w:rsidR="00707D67">
        <w:t xml:space="preserve"> </w:t>
      </w:r>
      <w:proofErr w:type="spellStart"/>
      <w:r w:rsidR="00707D67">
        <w:t>trik</w:t>
      </w:r>
      <w:proofErr w:type="spellEnd"/>
      <w:r w:rsidR="00707D67">
        <w:t xml:space="preserve"> </w:t>
      </w:r>
      <w:proofErr w:type="spellStart"/>
      <w:r w:rsidR="00707D67">
        <w:t>bagaimana</w:t>
      </w:r>
      <w:proofErr w:type="spellEnd"/>
      <w:r w:rsidR="00707D67">
        <w:t xml:space="preserve"> </w:t>
      </w:r>
      <w:proofErr w:type="spellStart"/>
      <w:r w:rsidR="00707D67">
        <w:t>memahami</w:t>
      </w:r>
      <w:proofErr w:type="spellEnd"/>
      <w:r w:rsidR="00707D67">
        <w:t xml:space="preserve"> </w:t>
      </w:r>
      <w:proofErr w:type="spellStart"/>
      <w:r w:rsidR="00707D67">
        <w:t>materi</w:t>
      </w:r>
      <w:proofErr w:type="spellEnd"/>
      <w:r w:rsidR="00707D67">
        <w:t xml:space="preserve"> yang </w:t>
      </w:r>
      <w:proofErr w:type="spellStart"/>
      <w:r w:rsidR="00707D67">
        <w:t>sulit</w:t>
      </w:r>
      <w:proofErr w:type="spellEnd"/>
      <w:r w:rsidR="00707D67">
        <w:t xml:space="preserve"> dan </w:t>
      </w:r>
      <w:proofErr w:type="spellStart"/>
      <w:r w:rsidR="00707D67">
        <w:t>siswa</w:t>
      </w:r>
      <w:proofErr w:type="spellEnd"/>
      <w:r w:rsidR="00707D67">
        <w:t xml:space="preserve"> </w:t>
      </w:r>
      <w:proofErr w:type="spellStart"/>
      <w:r w:rsidR="00707D67">
        <w:t>mampu</w:t>
      </w:r>
      <w:proofErr w:type="spellEnd"/>
      <w:r w:rsidR="00707D67">
        <w:t xml:space="preserve"> </w:t>
      </w:r>
      <w:proofErr w:type="spellStart"/>
      <w:r w:rsidR="00707D67">
        <w:t>menjawab</w:t>
      </w:r>
      <w:proofErr w:type="spellEnd"/>
      <w:r w:rsidR="00707D67">
        <w:t xml:space="preserve"> </w:t>
      </w:r>
      <w:proofErr w:type="spellStart"/>
      <w:r w:rsidR="00707D67">
        <w:t>soal</w:t>
      </w:r>
      <w:proofErr w:type="spellEnd"/>
      <w:r w:rsidR="00707D67">
        <w:t xml:space="preserve"> </w:t>
      </w:r>
      <w:proofErr w:type="spellStart"/>
      <w:r w:rsidR="00707D67">
        <w:t>dengan</w:t>
      </w:r>
      <w:proofErr w:type="spellEnd"/>
      <w:r w:rsidR="00707D67">
        <w:t xml:space="preserve"> </w:t>
      </w:r>
      <w:proofErr w:type="spellStart"/>
      <w:r w:rsidR="00707D67">
        <w:t>sempurna</w:t>
      </w:r>
      <w:proofErr w:type="spellEnd"/>
      <w:r w:rsidR="00707D67">
        <w:t xml:space="preserve"> </w:t>
      </w:r>
      <w:proofErr w:type="spellStart"/>
      <w:r w:rsidR="00707D67">
        <w:t>sehingga</w:t>
      </w:r>
      <w:proofErr w:type="spellEnd"/>
      <w:r w:rsidR="00707D67">
        <w:t xml:space="preserve"> </w:t>
      </w:r>
      <w:proofErr w:type="spellStart"/>
      <w:r w:rsidR="00707D67">
        <w:t>adanya</w:t>
      </w:r>
      <w:proofErr w:type="spellEnd"/>
      <w:r w:rsidR="00707D67"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 w:rsidR="00707D67">
        <w:t>untuk</w:t>
      </w:r>
      <w:proofErr w:type="spellEnd"/>
      <w:r w:rsidR="00707D67">
        <w:t xml:space="preserve"> </w:t>
      </w:r>
      <w:proofErr w:type="spellStart"/>
      <w:r w:rsidR="00707D67">
        <w:t>menyelesaikan</w:t>
      </w:r>
      <w:proofErr w:type="spellEnd"/>
      <w:r w:rsidR="00707D67">
        <w:t xml:space="preserve"> </w:t>
      </w:r>
      <w:proofErr w:type="spellStart"/>
      <w:r w:rsidR="00707D67">
        <w:t>soal</w:t>
      </w:r>
      <w:proofErr w:type="spellEnd"/>
      <w:r w:rsidR="00707D67">
        <w:t xml:space="preserve"> yang Tingkat </w:t>
      </w:r>
      <w:proofErr w:type="spellStart"/>
      <w:r w:rsidR="00707D67">
        <w:t>kesulitannnya</w:t>
      </w:r>
      <w:proofErr w:type="spellEnd"/>
      <w:r w:rsidR="00707D67">
        <w:t xml:space="preserve"> tinggi.</w:t>
      </w:r>
    </w:p>
    <w:sectPr w:rsidR="00122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CB2"/>
    <w:rsid w:val="00122CB2"/>
    <w:rsid w:val="002175AA"/>
    <w:rsid w:val="00707D67"/>
    <w:rsid w:val="00A341C1"/>
    <w:rsid w:val="00B5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0856"/>
  <w15:chartTrackingRefBased/>
  <w15:docId w15:val="{60D0DD3F-0DE7-420F-ABED-A36B19BD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C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C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C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C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C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C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C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C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C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2026-09-11T09:59:00Z</dcterms:created>
  <dcterms:modified xsi:type="dcterms:W3CDTF">2026-09-11T10:13:00Z</dcterms:modified>
</cp:coreProperties>
</file>